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41" w:rsidRPr="001F3541" w:rsidRDefault="001F3541" w:rsidP="001F3541">
      <w:pPr>
        <w:shd w:val="clear" w:color="auto" w:fill="FFFFFF"/>
        <w:spacing w:after="0" w:line="373" w:lineRule="atLeast"/>
        <w:ind w:left="339" w:right="5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Консультация для родителей</w:t>
      </w:r>
    </w:p>
    <w:p w:rsidR="001F3541" w:rsidRPr="001F3541" w:rsidRDefault="001F3541" w:rsidP="001F3541">
      <w:pPr>
        <w:jc w:val="center"/>
        <w:rPr>
          <w:rFonts w:ascii="Times New Roman" w:hAnsi="Times New Roman" w:cs="Times New Roman"/>
          <w:sz w:val="36"/>
          <w:szCs w:val="36"/>
        </w:rPr>
      </w:pPr>
      <w:r w:rsidRPr="001F354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«Добрые советы, как здоровье сохранить»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ind w:left="339" w:right="5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 Помните!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Здоровая семья — это крепость, в которой ребенок чувствует себя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защищенным! Это гнездо, в котором ему спокойно и уютно. Семья,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 должны удовлетворить многие жизненно-важные потребности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ребенка, должны многому научить детей. Ребенок — это пластилин, что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 него вылепишь — то и будешь иметь! Это чистая доска, что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напишешь, — то и останется на всю жизнь! В здоровой семье —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здоровый ребенок! В больной семье — больной!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Формирование здорового образа жизни детей школьного возраста.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Дошкольное детство - очень короткий период в жизни человека.  Формирование привычки к здоровому образу жизни - одна из ключевых целей в системе дошкольного образования. И это вполне объяснимо - только здоровый ребенок может развиваться гармонично. </w:t>
      </w:r>
      <w:r w:rsidR="00DB150B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Ш</w:t>
      </w: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кольный возраст является решающим в формировании фундамента физического и психического здоровья. До семи лет ребёнок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 Именно поэтому с раннего возраста необходимо приобщать ребёнка к заботе о своем здоровье, воспитывать у него заинтересованность и активность в саморазвитии и самосохранении.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Педагоги работают в этом направление только совместно с семьёй, так как важный субъект начального звена системы является – семья. Она создает условия для первичной ориентации детей в организации здорового образа жизни.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санитарно-гигиеническими навыками. Родители должны поддерживать в домашних условиях принципы формирования здорового образа жизни в оптимальном </w:t>
      </w: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lastRenderedPageBreak/>
        <w:t>сочетании со всеми здоровье сберегающими мероприятиями, проводимыми в детском саду.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 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использования  имеющихся средств физического воспитания детей дошкольного  возраста</w:t>
      </w:r>
      <w:proofErr w:type="gramEnd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Именно в семье, в дошкольном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ребёнка самостоятельно и активно формировать, сохранять и приумножать свое здоровье. 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 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</w:t>
      </w:r>
      <w:bookmarkStart w:id="0" w:name="_GoBack"/>
      <w:bookmarkEnd w:id="0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е и дома, поэтому главной задачей является развитие у них самостоятельности и ответственности. Все, чему мы детей научим, они должны применять в реальной жизни.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Формирования культурно-гигиенических навыков у детей 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Гигиеническая культура столь же важна для человека, как и </w:t>
      </w:r>
      <w:proofErr w:type="gramStart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умение</w:t>
      </w:r>
      <w:proofErr w:type="gramEnd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разговаривать, писать, читать. Уход за собой дарит человеку ощущение чистоты, здоровья. Необходимо приучать ребёнка к гигиеническому индивидуализму: своя расчёска, своя постель, свой горшок,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 здоровья, но и здоровья окружающих.  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В  детском саду воспитатели  приучают воспитанников  заботиться о своем здоровье и здоровье окружающих, формировать навыки личной гигиены, дают знания о здоровой пище, ориентируют детей на здоровый образ жизни. Пути решения задач: занятия, игры - занятия, изобразительная деятельность, прогулки, гигиенические процедуры, закаливающие мероприятия, игры, спортивные мероприятия, праздники, беседы, чтение литературы, использование эмоциональн</w:t>
      </w:r>
      <w:proofErr w:type="gramStart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привлекательных форм. Обучение организовывают не только на занятиях, но и во всех режимных моментах, когда возникают ситуации, наталкивающие детей на принятие решения по этой проблеме.  Несомненно, главными союзниками в этой работе  должны </w:t>
      </w: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lastRenderedPageBreak/>
        <w:t>быть родители. С первых дней знакомства с ними, воспитатели  показывают и рассказывают всё, что ждёт их детей в детском саду, обращают особое внимание на вопросы, связанные со здоровьем детей. Выслушивают их просьбы относительно питания, сна, одежды ребёнка. Все медицинские и закаливающие процедуры проводятся только строго с согласия родителей.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 Главное,  в первую очередь направить  работу и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Семья и детский сад – два воспитательных института, каждый </w:t>
      </w:r>
      <w:proofErr w:type="gramStart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которых обладает своим особым содержанием и дает ребенку определенный социальный опыт.   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В этих целях  широко используем  различные формы  сотрудничества: беседы, консультации, семинары,  родительские собрания, совместные праздники,  анкетирование. Проводим дни открытых дверей с  демонстрацией методов и приемов работы с детьми,  показываем разные виды физкультурных занятий с  детьми дошкольного возраста. Приглашаем родителей  к участию в жизни детского сада.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Красочные  наглядные стенды в приемных  знакомят родителей с жизнью детского сада, с Конвенцией о правах ребенка, с возрастными особенностями детей.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 В уголках для родителей  помещаем информацию практической направленности, приводим интересные факты,  даём рекомендации воспитателей и специалистов. В результате такой  работы, использовании различных форм и методов общения с родителями,  повышается педагогическая грамотность родителей; повышается культура  межличностного взаимодействия детей в детском саду. Таким образом, работа в тесном  взаимодействии с родителями </w:t>
      </w:r>
      <w:proofErr w:type="gramStart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принесёт отрадные результаты</w:t>
      </w:r>
      <w:proofErr w:type="gramEnd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.</w:t>
      </w: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Условия жизни,  нравственная и эмоциональная атмосфера, в которой живет ребенок, целиком и  полностью зависит от взрослых, и они, бесспорно, несут ответственность за  счастье и здоровье детей.</w:t>
      </w: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lastRenderedPageBreak/>
        <w:t>Рекомендации родителям о здоровом образе жизни ребёнка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сложным</w:t>
      </w:r>
      <w:proofErr w:type="gramEnd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купанию в бассейне или открытом водоёме.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Для снятия возбуждения перед сном, можно использовать </w:t>
      </w:r>
      <w:proofErr w:type="spell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аромалампу</w:t>
      </w:r>
      <w:proofErr w:type="spellEnd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период риска заболевания ОРВИ давать, в виде добавки к супам, чеснок и зеленый лук.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Предупредить ребенка, что сразу после физкультуры нельзя пить холодную воду.</w:t>
      </w: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lastRenderedPageBreak/>
        <w:t>Совместный активный досуг: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 способствует укреплению семьи;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формирует у детей важнейшие нравственные качества;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 развивает у детей любознательность;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 расширяет кругозор ребенка;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Рекомендации родителям по организации активного семейного отдыха.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 В летнее время – загорать, плавать, устраивать шумные, подвижные игры на улице.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4. Устраивать совместные семейные чтения о здоровом образе жизни. (Например, стихотворение </w:t>
      </w:r>
      <w:proofErr w:type="spell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А.Барто</w:t>
      </w:r>
      <w:proofErr w:type="spellEnd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«Девочка чумазая» </w:t>
      </w:r>
      <w:proofErr w:type="spell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вызывет</w:t>
      </w:r>
      <w:proofErr w:type="spellEnd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Семейный кодекс здоровья.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 Каждый день начинаем с зарядки.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Просыпаясь, не залеживаемся в постели.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 Берем холодную воду в друзья, она дарит бодрость и закалку.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4. В детский сад, в школу, на работу – пешком в быстром темпе.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 Лень – враг наш.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 Будем щедрыми на улыбку, никогда не унываем!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7. При встрече желаем друг другу здоровья (Здравствуй!)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8. Режим – наш друг, хотим все успеть – успеем!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9. Ничего не жевать сидя у телевизора!</w:t>
      </w: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10. В отпуск и выходные – только вместе!</w:t>
      </w: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lastRenderedPageBreak/>
        <w:t>Десять советов родителям о здоровье детей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3. Обратите внимание на поведение ребенка: чрезмерная подвижность, </w:t>
      </w:r>
      <w:proofErr w:type="spell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гипервозбудимость</w:t>
      </w:r>
      <w:proofErr w:type="spellEnd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5.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6. </w:t>
      </w:r>
      <w:proofErr w:type="gram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7. Воспаление кожи на разных участках тела (чаще на руках и ногах), сопровождающееся покраснением, зудом, шелушением, экссудацией — </w:t>
      </w: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9. </w:t>
      </w:r>
      <w:proofErr w:type="gram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10.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1F3541" w:rsidRPr="001F3541" w:rsidSect="007B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41"/>
    <w:rsid w:val="001F3541"/>
    <w:rsid w:val="007B43B1"/>
    <w:rsid w:val="00D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2388</Words>
  <Characters>13615</Characters>
  <Application>Microsoft Office Word</Application>
  <DocSecurity>0</DocSecurity>
  <Lines>113</Lines>
  <Paragraphs>31</Paragraphs>
  <ScaleCrop>false</ScaleCrop>
  <Company>Microsoft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</dc:creator>
  <cp:lastModifiedBy>Пользователь Windows</cp:lastModifiedBy>
  <cp:revision>3</cp:revision>
  <dcterms:created xsi:type="dcterms:W3CDTF">2015-10-19T14:43:00Z</dcterms:created>
  <dcterms:modified xsi:type="dcterms:W3CDTF">2020-09-07T13:55:00Z</dcterms:modified>
</cp:coreProperties>
</file>