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6853" w:rsidRDefault="001E6853"/>
    <w:p w:rsidR="001E6853" w:rsidRDefault="001E6853">
      <w:r>
        <w:t>Образовательная социальная сеть</w:t>
      </w:r>
    </w:p>
    <w:p w:rsidR="001E6853" w:rsidRDefault="001E6853"/>
    <w:p w:rsidR="001E6853" w:rsidRDefault="001E6853">
      <w:r>
        <w:t>Рекомендации родителям для проведения сюжетно – ролевых игр в домашних условиях</w:t>
      </w:r>
    </w:p>
    <w:p w:rsidR="001E6853" w:rsidRDefault="001E6853">
      <w:r>
        <w:t>Консультация на тему</w:t>
      </w:r>
    </w:p>
    <w:p w:rsidR="001E6853" w:rsidRDefault="001E6853">
      <w:r>
        <w:t>Ковалева Наталия  Ивановна</w:t>
      </w:r>
    </w:p>
    <w:p w:rsidR="001E6853" w:rsidRDefault="001E6853">
      <w:r>
        <w:t>Опубликовано 25.10.2017 – 16:22 – Ковалева Наталия Ивановна</w:t>
      </w:r>
    </w:p>
    <w:p w:rsidR="001E6853" w:rsidRDefault="001E6853">
      <w:r>
        <w:t>Надеюсь, мои рекомендации подтолкнут родителей на самостоятельные поиски интересных для малышей игр, развивающих их мышление и социальную компетентность</w:t>
      </w:r>
    </w:p>
    <w:p w:rsidR="001E6853" w:rsidRDefault="001E6853"/>
    <w:p w:rsidR="001E6853" w:rsidRDefault="001E6853">
      <w:r>
        <w:t>Скачать:</w:t>
      </w:r>
    </w:p>
    <w:p w:rsidR="001E6853" w:rsidRDefault="001E6853">
      <w:r>
        <w:t xml:space="preserve">Файл </w:t>
      </w:r>
      <w:proofErr w:type="spellStart"/>
      <w:r>
        <w:t>rekomendatsii_roditelyam_dlya_syuzhetno-rolevyh_igr.docx</w:t>
      </w:r>
      <w:proofErr w:type="spellEnd"/>
      <w:r>
        <w:tab/>
        <w:t>20.56 КБ</w:t>
      </w:r>
    </w:p>
    <w:p w:rsidR="001E6853" w:rsidRDefault="001E6853"/>
    <w:p w:rsidR="001E6853" w:rsidRDefault="001E6853">
      <w:r>
        <w:t>Предварительный просмотр:</w:t>
      </w:r>
    </w:p>
    <w:p w:rsidR="001E6853" w:rsidRDefault="001E6853"/>
    <w:p w:rsidR="001E6853" w:rsidRDefault="001E6853"/>
    <w:p w:rsidR="001E6853" w:rsidRDefault="001E6853"/>
    <w:p w:rsidR="001E6853" w:rsidRDefault="001E6853"/>
    <w:p w:rsidR="001E6853" w:rsidRDefault="001E6853">
      <w:r>
        <w:t>Для сюжетно – ролевых игр</w:t>
      </w:r>
    </w:p>
    <w:p w:rsidR="001E6853" w:rsidRDefault="001E6853"/>
    <w:p w:rsidR="001E6853" w:rsidRDefault="001E6853"/>
    <w:p w:rsidR="001E6853" w:rsidRDefault="001E6853">
      <w:r>
        <w:t>Позаботьтесь о том, чтобы у ребенка было как можно больше разнообразных игр и игрушек, которые надо осознанно выбирать, а не беспорядочно накапливать.</w:t>
      </w:r>
    </w:p>
    <w:p w:rsidR="001E6853" w:rsidRDefault="001E6853">
      <w:r>
        <w:t>Заранее согласовывайте с ребенком требования к хранению и</w:t>
      </w:r>
    </w:p>
    <w:p w:rsidR="001E6853" w:rsidRDefault="001E6853">
      <w:r>
        <w:t>Уборке игрушек. Продумайте, как можно временно сохранять детские</w:t>
      </w:r>
    </w:p>
    <w:p w:rsidR="001E6853" w:rsidRDefault="001E6853"/>
    <w:p w:rsidR="001E6853" w:rsidRDefault="001E6853">
      <w:r>
        <w:t>Постройки и конструкции. За неимением места для длительной демонстрации «празднуйте результат» (награждайте автора аплодисментами, зарисовывайте его постройку и т.п.) – и только после этого убирайте игрушки для хранения.</w:t>
      </w:r>
    </w:p>
    <w:p w:rsidR="001E6853" w:rsidRDefault="001E6853"/>
    <w:p w:rsidR="001E6853" w:rsidRDefault="001E6853">
      <w:r>
        <w:t>Вспоминайте свое детство и рассказывайте ребенку о том, как вы играли сами и со своими друзьями. По желанию ребенка показывайте известные вам детские игры.</w:t>
      </w:r>
    </w:p>
    <w:p w:rsidR="001E6853" w:rsidRDefault="001E6853">
      <w:r>
        <w:t>Наблюдайте за играми ребенка дома и по желанию рассказывайте о них воспитателям; интересуйтесь, во что ребенок предпочитает играть в детском саду.</w:t>
      </w:r>
    </w:p>
    <w:p w:rsidR="001E6853" w:rsidRDefault="001E6853">
      <w:r>
        <w:t xml:space="preserve">Проявляйте уважение к личности ребенка, считайтесь с </w:t>
      </w:r>
      <w:proofErr w:type="spellStart"/>
      <w:r>
        <w:t>поэтапностью</w:t>
      </w:r>
      <w:proofErr w:type="spellEnd"/>
      <w:r>
        <w:t xml:space="preserve"> становления игровой деятельности и не пытайтесь искусственно ее ускорять.</w:t>
      </w:r>
    </w:p>
    <w:p w:rsidR="001E6853" w:rsidRDefault="001E6853">
      <w:r>
        <w:t>Тактично, ненавязчиво предлагайте ребенку помощь в создании игровой среды («Может быть, тебе для приготовления обеда понадобится моя кастрюля? А хочешь, я помогу тебе сделать гараж для твоей машины?» и т.п.). Отказ ребенка воспринимайте как должное («Конечно, тебе виднее. Но если тебе что-то понадобится, то я буду рада тебе помочь»). Все последующие обращения ребенка расценивайте как проявление к вам доверия и уважения за ваши деликатность и такт.</w:t>
      </w:r>
    </w:p>
    <w:p w:rsidR="001E6853" w:rsidRDefault="001E6853">
      <w:r>
        <w:t>Проявляйте инициативу и выражайте искреннее желание участвовать в игре.</w:t>
      </w:r>
    </w:p>
    <w:p w:rsidR="001E6853" w:rsidRDefault="001E6853">
      <w:r>
        <w:t>Получив согласие ребенка на ваше участие в игре, поинтересуйтесь своей ролью («А кем я буду?») и безоговорочно, с благодарностью примите ее.</w:t>
      </w:r>
    </w:p>
    <w:p w:rsidR="001E6853" w:rsidRDefault="001E6853">
      <w:r>
        <w:t>В случае если вы не понимаете ситуацию и желания ребенка, уточните у него важные для развертывания сюжета обстоятельства, связанные с характеристикой героя, его поведением и т.п. («А какой я буду лисой – доброй или злой?»).</w:t>
      </w:r>
    </w:p>
    <w:p w:rsidR="001E6853" w:rsidRDefault="001E6853">
      <w:r>
        <w:t>Действуя в роли, проявляйте инициативу и самостоятельность, старайтесь мотивировать поступки того героя, чью роль вы выполняете. Если возникнут трудности – не теряйтесь, не прекращайте игру, а спрашивайте у ребенка, как вам следует поступить («Что мне дальше делать?»).</w:t>
      </w:r>
    </w:p>
    <w:p w:rsidR="001E6853" w:rsidRDefault="001E6853">
      <w:r>
        <w:t>Всегда соглашайтесь со своим малышом! Это вселяет в него уверенность в своих силах и порождает инициативу и творчество.</w:t>
      </w:r>
    </w:p>
    <w:p w:rsidR="001E6853" w:rsidRDefault="001E6853">
      <w:r>
        <w:t>По окончании игры выразите ребенку удовлетворение и выскажите надежду на то, что и в следующий раз он пригласит вас участвовать в ней.</w:t>
      </w:r>
    </w:p>
    <w:p w:rsidR="001E6853" w:rsidRDefault="001E6853">
      <w:r>
        <w:t>Оказывайте постоянное внимание и проявляйте уважение к детским играм.</w:t>
      </w:r>
    </w:p>
    <w:p w:rsidR="001E6853" w:rsidRDefault="001E6853">
      <w:r>
        <w:t>Выражайте одобрение и восхищение по поводу того, что дети самостоятельны и инициативны в своих играх («Какой ты молодец (умница)! Как тебе удается все это самому (самой) придумать?»).</w:t>
      </w:r>
    </w:p>
    <w:p w:rsidR="001E6853" w:rsidRDefault="001E6853">
      <w:r>
        <w:t>Сопереживайте чувствам детей в играх – умейте увидеть смешное в том, что кажется им смешным, грустить по поводу того, что кажется им грустным, и т.д.</w:t>
      </w:r>
    </w:p>
    <w:p w:rsidR="001E6853" w:rsidRDefault="001E6853">
      <w:r>
        <w:t>Привлекайте внимание ребенка к педагогически ценным и эстетичным играм и игрушкам.</w:t>
      </w:r>
    </w:p>
    <w:p w:rsidR="001E6853" w:rsidRDefault="001E6853">
      <w:r>
        <w:t>Советуйтесь с педагогами и психологами ДОУ при выборе игрушек для подарка ребенку, при формировании домашней игротеки.</w:t>
      </w:r>
    </w:p>
    <w:p w:rsidR="001E6853" w:rsidRDefault="001E6853">
      <w:r>
        <w:t>Изготавливайте некоторые игрушки для ребенка своими руками машинки, куклы и наряды для них, мягкие игрушки.</w:t>
      </w:r>
    </w:p>
    <w:p w:rsidR="001E6853" w:rsidRDefault="001E6853"/>
    <w:p w:rsidR="001E6853" w:rsidRDefault="001E6853"/>
    <w:sectPr w:rsidR="001E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53"/>
    <w:rsid w:val="001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4F78BA"/>
  <w15:chartTrackingRefBased/>
  <w15:docId w15:val="{26481E83-8F35-3E43-88CF-F7E81F6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2022-11-14T20:13:00Z</dcterms:created>
  <dcterms:modified xsi:type="dcterms:W3CDTF">2022-11-14T20:13:00Z</dcterms:modified>
</cp:coreProperties>
</file>