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55C0C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tLeast" w:line="294"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000000"/>
          <w:sz w:val="21"/>
          <w:shd w:val="clear" w:fill="F5F5F5"/>
        </w:rPr>
      </w:pPr>
      <w:bookmarkStart w:id="0" w:name="_dx_frag_StartFragment"/>
      <w:bookmarkEnd w:id="0"/>
      <w:r>
        <w:rPr>
          <w:rFonts w:ascii="Arial" w:hAnsi="Arial"/>
          <w:b w:val="1"/>
          <w:i w:val="0"/>
          <w:color w:val="111111"/>
          <w:sz w:val="26"/>
          <w:u w:val="single"/>
          <w:shd w:val="clear" w:fill="F5F5F5"/>
        </w:rPr>
        <w:t>Тема</w:t>
      </w:r>
      <w:r>
        <w:rPr>
          <w:rFonts w:ascii="Arial" w:hAnsi="Arial"/>
          <w:b w:val="1"/>
          <w:i w:val="0"/>
          <w:color w:val="111111"/>
          <w:sz w:val="26"/>
          <w:shd w:val="clear" w:fill="F5F5F5"/>
        </w:rPr>
        <w:t>: </w:t>
      </w:r>
      <w:r>
        <w:rPr>
          <w:rFonts w:ascii="Arial" w:hAnsi="Arial"/>
          <w:b w:val="1"/>
          <w:i w:val="0"/>
          <w:color w:val="111111"/>
          <w:sz w:val="26"/>
          <w:shd w:val="clear" w:fill="F5F5F5"/>
        </w:rPr>
        <w:t>Большой-маленький</w:t>
      </w:r>
      <w:r>
        <w:rPr>
          <w:rFonts w:ascii="Arial" w:hAnsi="Arial"/>
          <w:b w:val="1"/>
          <w:i w:val="0"/>
          <w:color w:val="111111"/>
          <w:sz w:val="26"/>
          <w:shd w:val="clear" w:fill="F5F5F5"/>
        </w:rPr>
        <w:t>.</w:t>
      </w:r>
    </w:p>
    <w:p>
      <w:pPr>
        <w:spacing w:lineRule="atLeast" w:line="294"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000000"/>
          <w:sz w:val="21"/>
          <w:shd w:val="clear" w:fill="F5F5F5"/>
        </w:rPr>
      </w:pPr>
    </w:p>
    <w:p>
      <w:pPr>
        <w:spacing w:lineRule="atLeast" w:line="294" w:before="0" w:after="0" w:beforeAutospacing="0" w:afterAutospacing="0"/>
        <w:ind w:firstLine="0" w:left="0" w:right="0"/>
        <w:rPr>
          <w:rFonts w:ascii="Times New Roman" w:hAnsi="Times New Roman"/>
          <w:color w:val="333333"/>
          <w:sz w:val="28"/>
        </w:rPr>
      </w:pPr>
      <w:r>
        <w:rPr>
          <w:rFonts w:ascii="Arial" w:hAnsi="Arial"/>
          <w:b w:val="1"/>
          <w:i w:val="0"/>
          <w:color w:val="111111"/>
          <w:sz w:val="26"/>
          <w:u w:val="single"/>
          <w:shd w:val="clear" w:fill="F5F5F5"/>
        </w:rPr>
        <w:t>Цель</w:t>
      </w:r>
      <w:r>
        <w:rPr>
          <w:rFonts w:ascii="Arial" w:hAnsi="Arial"/>
          <w:b w:val="1"/>
          <w:i w:val="0"/>
          <w:color w:val="111111"/>
          <w:sz w:val="26"/>
          <w:shd w:val="clear" w:fill="F5F5F5"/>
        </w:rPr>
        <w:t>:</w:t>
      </w:r>
      <w:r>
        <w:rPr>
          <w:rFonts w:ascii="Arial" w:hAnsi="Arial"/>
          <w:b w:val="0"/>
          <w:i w:val="0"/>
          <w:color w:val="111111"/>
          <w:sz w:val="26"/>
          <w:shd w:val="clear" w:fill="F5F5F5"/>
        </w:rPr>
        <w:t> </w:t>
      </w:r>
      <w:r>
        <w:rPr>
          <w:rFonts w:ascii="Verdana" w:hAnsi="Verdana"/>
          <w:color w:val="333333"/>
          <w:sz w:val="21"/>
          <w:shd w:val="clear" w:fill="FFFFFF"/>
        </w:rPr>
        <w:t xml:space="preserve"> </w:t>
      </w:r>
      <w:r>
        <w:rPr>
          <w:rFonts w:ascii="Times New Roman" w:hAnsi="Times New Roman"/>
          <w:color w:val="333333"/>
          <w:sz w:val="28"/>
          <w:shd w:val="clear" w:fill="FFFFFF"/>
        </w:rPr>
        <w:t>учить различать понятия большой - маленький.</w:t>
      </w:r>
    </w:p>
    <w:p>
      <w:pPr>
        <w:spacing w:after="150" w:beforeAutospacing="0" w:afterAutospacing="0"/>
        <w:jc w:val="both"/>
        <w:rPr>
          <w:rFonts w:ascii="Times New Roman" w:hAnsi="Times New Roman"/>
          <w:b w:val="1"/>
          <w:color w:val="333333"/>
          <w:sz w:val="28"/>
          <w:shd w:val="clear" w:fill="FFFFFF"/>
        </w:rPr>
      </w:pPr>
    </w:p>
    <w:p>
      <w:pPr>
        <w:spacing w:after="150" w:beforeAutospacing="0" w:afterAutospacing="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  <w:shd w:val="clear" w:fill="FFFFFF"/>
        </w:rPr>
        <w:t>Задачи</w:t>
      </w:r>
      <w:r>
        <w:rPr>
          <w:rFonts w:ascii="Times New Roman" w:hAnsi="Times New Roman"/>
          <w:color w:val="333333"/>
          <w:sz w:val="28"/>
          <w:shd w:val="clear" w:fill="FFFFFF"/>
        </w:rPr>
        <w:t>:</w:t>
      </w:r>
    </w:p>
    <w:p>
      <w:pPr>
        <w:spacing w:after="150" w:beforeAutospacing="0" w:afterAutospacing="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i w:val="1"/>
          <w:color w:val="333333"/>
          <w:sz w:val="28"/>
          <w:shd w:val="clear" w:fill="FFFFFF"/>
        </w:rPr>
        <w:t>образовательные:</w:t>
      </w:r>
    </w:p>
    <w:p>
      <w:pPr>
        <w:spacing w:after="150" w:beforeAutospacing="0" w:afterAutospacing="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  <w:shd w:val="clear" w:fill="FFFFFF"/>
        </w:rPr>
        <w:t>-формировать понимание слов «большой», «маленький»</w:t>
      </w:r>
      <w:r>
        <w:rPr>
          <w:rFonts w:ascii="Times New Roman" w:hAnsi="Times New Roman"/>
          <w:color w:val="333333"/>
          <w:sz w:val="28"/>
          <w:shd w:val="clear" w:fill="FFFFFF"/>
        </w:rPr>
        <w:t>.</w:t>
      </w:r>
    </w:p>
    <w:p>
      <w:pPr>
        <w:spacing w:after="150" w:beforeAutospacing="0" w:afterAutospacing="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  <w:shd w:val="clear" w:fill="FFFFFF"/>
        </w:rPr>
        <w:t>-формировать умение различать предметы по размеру.</w:t>
      </w:r>
    </w:p>
    <w:p>
      <w:pPr>
        <w:spacing w:after="150" w:beforeAutospacing="0" w:afterAutospacing="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i w:val="1"/>
          <w:color w:val="333333"/>
          <w:sz w:val="28"/>
          <w:shd w:val="clear" w:fill="FFFFFF"/>
        </w:rPr>
        <w:t>коррекционно- развивающие:</w:t>
      </w:r>
    </w:p>
    <w:p>
      <w:pPr>
        <w:spacing w:after="150" w:beforeAutospacing="0" w:afterAutospacing="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  <w:shd w:val="clear" w:fill="FFFFFF"/>
        </w:rPr>
        <w:t>-развивать словарный запас, понимать обращенную речь,</w:t>
      </w:r>
      <w:r>
        <w:rPr>
          <w:rFonts w:ascii="Times New Roman" w:hAnsi="Times New Roman"/>
          <w:color w:val="333333"/>
          <w:sz w:val="28"/>
          <w:shd w:val="clear" w:fill="FFFFFF"/>
        </w:rPr>
        <w:t xml:space="preserve"> </w:t>
      </w:r>
      <w:r>
        <w:rPr>
          <w:rFonts w:ascii="Times New Roman" w:hAnsi="Times New Roman"/>
          <w:color w:val="333333"/>
          <w:sz w:val="28"/>
          <w:shd w:val="clear" w:fill="FFFFFF"/>
        </w:rPr>
        <w:t>способность выражать свои мысли.</w:t>
      </w:r>
    </w:p>
    <w:p>
      <w:pPr>
        <w:spacing w:lineRule="atLeast" w:line="294"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8"/>
          <w:shd w:val="clear" w:fill="F5F5F5"/>
        </w:rPr>
      </w:pPr>
    </w:p>
    <w:p>
      <w:pPr>
        <w:spacing w:lineRule="atLeast" w:line="294" w:before="0" w:after="0" w:beforeAutospacing="0" w:afterAutospacing="0"/>
        <w:ind w:firstLine="0" w:left="0" w:right="0"/>
        <w:rPr>
          <w:rFonts w:ascii="Times New Roman" w:hAnsi="Times New Roman"/>
          <w:b w:val="1"/>
          <w:i w:val="0"/>
          <w:color w:val="111111"/>
          <w:sz w:val="28"/>
          <w:shd w:val="clear" w:fill="F5F5F5"/>
        </w:rPr>
      </w:pPr>
      <w:r>
        <w:rPr>
          <w:rFonts w:ascii="Times New Roman" w:hAnsi="Times New Roman"/>
          <w:b w:val="1"/>
          <w:i w:val="0"/>
          <w:color w:val="111111"/>
          <w:sz w:val="28"/>
          <w:shd w:val="clear" w:fill="F5F5F5"/>
        </w:rPr>
        <w:t>Оборудовани</w:t>
      </w:r>
      <w:r>
        <w:rPr>
          <w:rFonts w:ascii="Times New Roman" w:hAnsi="Times New Roman"/>
          <w:b w:val="1"/>
          <w:i w:val="0"/>
          <w:color w:val="111111"/>
          <w:sz w:val="28"/>
          <w:shd w:val="clear" w:fill="F5F5F5"/>
        </w:rPr>
        <w:t xml:space="preserve">е: </w:t>
      </w:r>
      <w:r>
        <w:rPr>
          <w:rFonts w:ascii="Times New Roman" w:hAnsi="Times New Roman"/>
          <w:b w:val="1"/>
          <w:i w:val="0"/>
          <w:color w:val="111111"/>
          <w:sz w:val="28"/>
          <w:shd w:val="clear" w:fill="F5F5F5"/>
        </w:rPr>
        <w:t>мячики</w:t>
      </w:r>
      <w:r>
        <w:rPr>
          <w:rFonts w:ascii="Times New Roman" w:hAnsi="Times New Roman"/>
          <w:b w:val="1"/>
          <w:i w:val="0"/>
          <w:color w:val="111111"/>
          <w:sz w:val="28"/>
          <w:shd w:val="clear" w:fill="F5F5F5"/>
        </w:rPr>
        <w:t>,</w:t>
      </w:r>
      <w:r>
        <w:rPr>
          <w:rFonts w:ascii="Times New Roman" w:hAnsi="Times New Roman"/>
          <w:b w:val="1"/>
          <w:i w:val="0"/>
          <w:color w:val="111111"/>
          <w:sz w:val="28"/>
          <w:shd w:val="clear" w:fill="F5F5F5"/>
        </w:rPr>
        <w:t xml:space="preserve"> </w:t>
      </w:r>
      <w:r>
        <w:rPr>
          <w:rFonts w:ascii="Times New Roman" w:hAnsi="Times New Roman"/>
          <w:b w:val="1"/>
          <w:i w:val="0"/>
          <w:color w:val="111111"/>
          <w:sz w:val="28"/>
          <w:shd w:val="clear" w:fill="F5F5F5"/>
        </w:rPr>
        <w:t>корзинки,</w:t>
      </w:r>
      <w:r>
        <w:rPr>
          <w:rFonts w:ascii="Times New Roman" w:hAnsi="Times New Roman"/>
          <w:b w:val="1"/>
          <w:i w:val="0"/>
          <w:color w:val="111111"/>
          <w:sz w:val="28"/>
          <w:shd w:val="clear" w:fill="F5F5F5"/>
        </w:rPr>
        <w:t xml:space="preserve"> </w:t>
      </w:r>
      <w:r>
        <w:rPr>
          <w:rFonts w:ascii="Times New Roman" w:hAnsi="Times New Roman"/>
          <w:b w:val="1"/>
          <w:i w:val="0"/>
          <w:color w:val="111111"/>
          <w:sz w:val="28"/>
          <w:shd w:val="clear" w:fill="F5F5F5"/>
        </w:rPr>
        <w:t>яблоки,</w:t>
      </w:r>
      <w:r>
        <w:rPr>
          <w:rFonts w:ascii="Times New Roman" w:hAnsi="Times New Roman"/>
          <w:b w:val="1"/>
          <w:i w:val="0"/>
          <w:color w:val="111111"/>
          <w:sz w:val="28"/>
          <w:shd w:val="clear" w:fill="F5F5F5"/>
        </w:rPr>
        <w:t xml:space="preserve"> </w:t>
      </w:r>
      <w:r>
        <w:rPr>
          <w:rFonts w:ascii="Times New Roman" w:hAnsi="Times New Roman"/>
          <w:b w:val="1"/>
          <w:i w:val="0"/>
          <w:color w:val="111111"/>
          <w:sz w:val="28"/>
          <w:shd w:val="clear" w:fill="F5F5F5"/>
        </w:rPr>
        <w:t>картинки.</w:t>
      </w:r>
    </w:p>
    <w:p>
      <w:pPr>
        <w:spacing w:lineRule="atLeast" w:line="294" w:before="0" w:after="0" w:beforeAutospacing="0" w:afterAutospacing="0"/>
        <w:ind w:firstLine="0" w:left="0" w:right="0"/>
        <w:rPr>
          <w:rFonts w:ascii="Times New Roman" w:hAnsi="Times New Roman"/>
          <w:b w:val="1"/>
          <w:i w:val="0"/>
          <w:color w:val="111111"/>
          <w:sz w:val="28"/>
          <w:shd w:val="clear" w:fill="F5F5F5"/>
        </w:rPr>
      </w:pPr>
      <w:r>
        <w:rPr>
          <w:rFonts w:ascii="Times New Roman" w:hAnsi="Times New Roman"/>
          <w:b w:val="1"/>
          <w:i w:val="0"/>
          <w:color w:val="111111"/>
          <w:sz w:val="28"/>
          <w:shd w:val="clear" w:fill="F5F5F5"/>
        </w:rPr>
        <w:t xml:space="preserve">                                   </w:t>
      </w:r>
    </w:p>
    <w:p>
      <w:pPr>
        <w:spacing w:lineRule="atLeast" w:line="294" w:before="0" w:after="0" w:beforeAutospacing="0" w:afterAutospacing="0"/>
        <w:ind w:firstLine="0" w:left="0" w:right="0"/>
        <w:rPr>
          <w:rFonts w:ascii="Times New Roman" w:hAnsi="Times New Roman"/>
          <w:b w:val="1"/>
          <w:i w:val="0"/>
          <w:color w:val="111111"/>
          <w:sz w:val="28"/>
          <w:shd w:val="clear" w:fill="F5F5F5"/>
        </w:rPr>
      </w:pPr>
      <w:r>
        <w:rPr>
          <w:rFonts w:ascii="Times New Roman" w:hAnsi="Times New Roman"/>
          <w:b w:val="1"/>
          <w:i w:val="0"/>
          <w:color w:val="111111"/>
          <w:sz w:val="28"/>
          <w:shd w:val="clear" w:fill="F5F5F5"/>
        </w:rPr>
        <w:t xml:space="preserve">                                             </w:t>
      </w:r>
      <w:r>
        <w:rPr>
          <w:rFonts w:ascii="Times New Roman" w:hAnsi="Times New Roman"/>
          <w:b w:val="1"/>
          <w:i w:val="0"/>
          <w:color w:val="111111"/>
          <w:sz w:val="28"/>
          <w:shd w:val="clear" w:fill="F5F5F5"/>
        </w:rPr>
        <w:t>Ход урока.</w:t>
      </w:r>
    </w:p>
    <w:p>
      <w:pPr>
        <w:spacing w:lineRule="atLeast" w:line="294"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8"/>
          <w:shd w:val="clear" w:fill="F5F5F5"/>
        </w:rPr>
      </w:pPr>
      <w:r>
        <w:rPr>
          <w:rFonts w:ascii="Times New Roman" w:hAnsi="Times New Roman"/>
          <w:b w:val="1"/>
          <w:i w:val="0"/>
          <w:color w:val="111111"/>
          <w:sz w:val="28"/>
          <w:shd w:val="clear" w:fill="F5F5F5"/>
        </w:rPr>
        <w:t>1 Орг.момент.</w:t>
      </w:r>
    </w:p>
    <w:p>
      <w:pPr>
        <w:spacing w:after="150" w:beforeAutospacing="0" w:afterAutospacing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  <w:shd w:val="clear" w:fill="FFFFFF"/>
        </w:rPr>
        <w:t>2. Артикуляционная гимнастика</w:t>
      </w:r>
    </w:p>
    <w:p>
      <w:pPr>
        <w:spacing w:after="150" w:beforeAutospacing="0" w:afterAutospacing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  <w:shd w:val="clear" w:fill="FFFFFF"/>
        </w:rPr>
        <w:t>Выполнение упражнений</w:t>
      </w:r>
    </w:p>
    <w:p>
      <w:pPr>
        <w:spacing w:after="150" w:beforeAutospacing="0" w:afterAutospacing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  <w:shd w:val="clear" w:fill="FFFFFF"/>
        </w:rPr>
        <w:t>- «Улыбка»:</w:t>
      </w:r>
      <w:r>
        <w:rPr>
          <w:rFonts w:ascii="Times New Roman" w:hAnsi="Times New Roman"/>
          <w:color w:val="333333"/>
          <w:sz w:val="28"/>
          <w:shd w:val="clear" w:fill="FFFFFF"/>
        </w:rPr>
        <w:t> Тянем губы прямо к ушкам,</w:t>
      </w:r>
    </w:p>
    <w:p>
      <w:pPr>
        <w:spacing w:after="150" w:beforeAutospacing="0" w:afterAutospacing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  <w:shd w:val="clear" w:fill="FFFFFF"/>
        </w:rPr>
        <w:t>Чтоб понравиться лягушкам</w:t>
      </w:r>
    </w:p>
    <w:p>
      <w:pPr>
        <w:spacing w:after="150" w:beforeAutospacing="0" w:afterAutospacing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  <w:shd w:val="clear" w:fill="FFFFFF"/>
        </w:rPr>
        <w:t>- «Трубочка»:</w:t>
      </w:r>
      <w:r>
        <w:rPr>
          <w:rFonts w:ascii="Times New Roman" w:hAnsi="Times New Roman"/>
          <w:color w:val="333333"/>
          <w:sz w:val="28"/>
          <w:shd w:val="clear" w:fill="FFFFFF"/>
        </w:rPr>
        <w:t> Подражаю я слону,</w:t>
      </w:r>
    </w:p>
    <w:p>
      <w:pPr>
        <w:spacing w:after="150" w:beforeAutospacing="0" w:afterAutospacing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  <w:shd w:val="clear" w:fill="FFFFFF"/>
        </w:rPr>
        <w:t>Губы хоботком тяну</w:t>
      </w:r>
    </w:p>
    <w:p>
      <w:pPr>
        <w:spacing w:after="150" w:beforeAutospacing="0" w:afterAutospacing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  <w:shd w:val="clear" w:fill="FFFFFF"/>
        </w:rPr>
        <w:t>- </w:t>
      </w:r>
      <w:r>
        <w:rPr>
          <w:rFonts w:ascii="Times New Roman" w:hAnsi="Times New Roman"/>
          <w:b w:val="1"/>
          <w:color w:val="333333"/>
          <w:sz w:val="28"/>
          <w:shd w:val="clear" w:fill="FFFFFF"/>
        </w:rPr>
        <w:t>«Лопатка»:</w:t>
      </w:r>
      <w:r>
        <w:rPr>
          <w:rFonts w:ascii="Times New Roman" w:hAnsi="Times New Roman"/>
          <w:color w:val="333333"/>
          <w:sz w:val="28"/>
          <w:shd w:val="clear" w:fill="FFFFFF"/>
        </w:rPr>
        <w:t> Язычок широкий, гладкий,</w:t>
      </w:r>
    </w:p>
    <w:p>
      <w:pPr>
        <w:spacing w:after="150" w:beforeAutospacing="0" w:afterAutospacing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  <w:shd w:val="clear" w:fill="FFFFFF"/>
        </w:rPr>
        <w:t>И похожий на лопатку.</w:t>
      </w:r>
    </w:p>
    <w:p>
      <w:pPr>
        <w:spacing w:after="150" w:beforeAutospacing="0" w:afterAutospacing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  <w:shd w:val="clear" w:fill="FFFFFF"/>
        </w:rPr>
        <w:t>- «Часики»:</w:t>
      </w:r>
    </w:p>
    <w:p>
      <w:pPr>
        <w:spacing w:after="150" w:beforeAutospacing="0" w:afterAutospacing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  <w:shd w:val="clear" w:fill="FFFFFF"/>
        </w:rPr>
        <w:t>Язычок старается, как маятник качается,</w:t>
      </w:r>
    </w:p>
    <w:p>
      <w:pPr>
        <w:spacing w:after="150" w:beforeAutospacing="0" w:afterAutospacing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  <w:shd w:val="clear" w:fill="FFFFFF"/>
        </w:rPr>
        <w:t>Вправо, влево, вот так, тик-так, тик-так.</w:t>
      </w:r>
    </w:p>
    <w:p>
      <w:pPr>
        <w:spacing w:after="150" w:beforeAutospacing="0" w:afterAutospacing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  <w:shd w:val="clear" w:fill="FFFFFF"/>
        </w:rPr>
        <w:t>Сообщение темы и целей урока</w:t>
      </w:r>
    </w:p>
    <w:p>
      <w:pPr>
        <w:spacing w:after="150" w:beforeAutospacing="0" w:afterAutospacing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  <w:shd w:val="clear" w:fill="FFFFFF"/>
        </w:rPr>
        <w:t>3</w:t>
      </w:r>
      <w:r>
        <w:rPr>
          <w:rFonts w:ascii="Times New Roman" w:hAnsi="Times New Roman"/>
          <w:b w:val="1"/>
          <w:color w:val="333333"/>
          <w:sz w:val="28"/>
          <w:shd w:val="clear" w:fill="FFFFFF"/>
        </w:rPr>
        <w:t>. Основная часть</w:t>
      </w:r>
    </w:p>
    <w:p>
      <w:pPr>
        <w:spacing w:before="240" w:after="24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color w:val="333333"/>
          <w:sz w:val="28"/>
          <w:shd w:val="clear" w:fill="FFFFFF"/>
        </w:rPr>
        <w:t>Работа над понятиями «большой», «маленький» с использованием иллюстративного материала.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</w:t>
      </w:r>
    </w:p>
    <w:p>
      <w:pPr>
        <w:spacing w:before="240" w:after="24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1.Работа по картинкам с большими и малыми предметами.</w:t>
      </w:r>
    </w:p>
    <w:p>
      <w:pPr>
        <w:spacing w:before="240" w:after="24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2.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Работа с мячами. Мячики разные по размеру: есть большие и маленькие.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Учитель берет маленький мяч и говорит: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- Это маленький мяч. Его можно спрятать в ладошках, вот так. Вы видите мячик? -Нет.  -Правильно мячик спрятался, он маленький. Это большой мяч. Его нельзя спрятать в ладошках.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Учитель дает задание,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показать,где маленькие мячи,где большие.</w:t>
      </w:r>
    </w:p>
    <w:p>
      <w:pPr>
        <w:spacing w:before="240" w:after="24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2F2F2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3.</w:t>
      </w:r>
      <w:r>
        <w:rPr>
          <w:rFonts w:ascii="Times New Roman" w:hAnsi="Times New Roman"/>
          <w:color w:val="333333"/>
          <w:sz w:val="28"/>
          <w:shd w:val="clear" w:fill="FFFFFF"/>
        </w:rPr>
        <w:t>Дидактическая игра.Две корзинки-большая и маленькая, несколько яблок крупных и мелких.</w:t>
      </w:r>
      <w:bookmarkStart w:id="1" w:name="367A6A4A-D6B4-11EB-920F-0242AC10E113"/>
      <w:bookmarkEnd w:id="1"/>
      <w:r>
        <w:rPr>
          <w:rFonts w:ascii="Times New Roman" w:hAnsi="Times New Roman"/>
          <w:b w:val="0"/>
          <w:i w:val="0"/>
          <w:color w:val="000000"/>
          <w:sz w:val="28"/>
          <w:shd w:val="clear" w:fill="F2F2F2"/>
        </w:rPr>
        <w:t>Педагог спрашивает, одинаковы ли фрукты. Дети отвечают, что они разные. Далее показывает корзинки, объясняет, что одна большая, другая маленькая. </w:t>
      </w:r>
      <w:r>
        <w:rPr>
          <w:rFonts w:ascii="Times New Roman" w:hAnsi="Times New Roman"/>
          <w:b w:val="1"/>
          <w:i w:val="0"/>
          <w:color w:val="000000"/>
          <w:sz w:val="28"/>
          <w:shd w:val="clear" w:fill="F2F2F2"/>
        </w:rPr>
        <w:t>Задача игроков – правильно распределить яблоки по корзинкам в соответствии с размерами.</w:t>
      </w:r>
    </w:p>
    <w:p>
      <w:pPr>
        <w:spacing w:lineRule="atLeast" w:line="294" w:before="0" w:after="0" w:beforeAutospacing="0" w:afterAutospacing="0"/>
        <w:ind w:firstLine="0" w:left="0" w:right="0"/>
        <w:rPr>
          <w:rFonts w:ascii="Times New Roman" w:hAnsi="Times New Roman"/>
          <w:b w:val="1"/>
          <w:i w:val="0"/>
          <w:color w:val="000000"/>
          <w:sz w:val="28"/>
          <w:shd w:val="clear" w:fill="F5F5F5"/>
        </w:rPr>
      </w:pPr>
      <w:r>
        <w:rPr>
          <w:rFonts w:ascii="Times New Roman" w:hAnsi="Times New Roman"/>
          <w:b w:val="1"/>
          <w:i w:val="0"/>
          <w:color w:val="111111"/>
          <w:sz w:val="28"/>
          <w:shd w:val="clear" w:fill="F5F5F5"/>
        </w:rPr>
        <w:t>4.Итог.</w:t>
      </w:r>
    </w:p>
    <w:p>
      <w:pPr>
        <w:rPr>
          <w:rFonts w:ascii="Times New Roman" w:hAnsi="Times New Roman"/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4F02E86"/>
    <w:multiLevelType w:val="hybridMultilevel"/>
    <w:lvl w:ilvl="0" w:tplc="3399896A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720"/>
      </w:pPr>
      <w:rPr/>
    </w:lvl>
    <w:lvl w:ilvl="1" w:tplc="031BF514">
      <w:start w:val="1"/>
      <w:numFmt w:val="decimal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6E3D6EA7">
      <w:start w:val="1"/>
      <w:numFmt w:val="decimal"/>
      <w:suff w:val="tab"/>
      <w:lvlText w:val="%3."/>
      <w:lvlJc w:val="left"/>
      <w:pPr>
        <w:spacing w:lineRule="auto" w:line="240" w:after="0" w:beforeAutospacing="0" w:afterAutospacing="0"/>
        <w:ind w:hanging="360" w:left="2160"/>
      </w:pPr>
      <w:rPr/>
    </w:lvl>
    <w:lvl w:ilvl="3" w:tplc="7057BCB7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1FC1D5C0">
      <w:start w:val="1"/>
      <w:numFmt w:val="decimal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389D298E">
      <w:start w:val="1"/>
      <w:numFmt w:val="decimal"/>
      <w:suff w:val="tab"/>
      <w:lvlText w:val="%6."/>
      <w:lvlJc w:val="left"/>
      <w:pPr>
        <w:spacing w:lineRule="auto" w:line="240" w:after="0" w:beforeAutospacing="0" w:afterAutospacing="0"/>
        <w:ind w:hanging="360" w:left="4320"/>
      </w:pPr>
      <w:rPr/>
    </w:lvl>
    <w:lvl w:ilvl="6" w:tplc="703A0F21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30F7D7AD">
      <w:start w:val="1"/>
      <w:numFmt w:val="decimal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74373164">
      <w:start w:val="1"/>
      <w:numFmt w:val="decimal"/>
      <w:suff w:val="tab"/>
      <w:lvlText w:val="%9."/>
      <w:lvlJc w:val="left"/>
      <w:pPr>
        <w:spacing w:lineRule="auto" w:line="240" w:after="0" w:beforeAutospacing="0" w:afterAutospacing="0"/>
        <w:ind w:hanging="36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