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C31A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Arial" w:hAnsi="Arial"/>
          <w:color w:val="181818"/>
          <w:sz w:val="21"/>
        </w:rPr>
      </w:pPr>
      <w:bookmarkStart w:id="0" w:name="_dx_frag_StartFragment"/>
      <w:bookmarkEnd w:id="0"/>
      <w:bookmarkStart w:id="1" w:name="AA-SCROLL-0"/>
      <w:bookmarkEnd w:id="1"/>
      <w:r>
        <w:rPr>
          <w:rFonts w:ascii="Times New Roman" w:hAnsi="Times New Roman"/>
          <w:b w:val="1"/>
          <w:color w:val="181818"/>
          <w:sz w:val="28"/>
          <w:shd w:val="clear" w:fill="FFFFFF"/>
        </w:rPr>
        <w:t>Тема: Ф</w:t>
      </w:r>
      <w:r>
        <w:rPr>
          <w:rFonts w:ascii="Times New Roman" w:hAnsi="Times New Roman"/>
          <w:color w:val="181818"/>
          <w:sz w:val="28"/>
          <w:shd w:val="clear" w:fill="FFFFFF"/>
        </w:rPr>
        <w:t>ормирование временных представлений.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Цель:</w:t>
      </w:r>
      <w:r>
        <w:rPr>
          <w:rFonts w:ascii="Times New Roman" w:hAnsi="Times New Roman"/>
          <w:color w:val="181818"/>
          <w:sz w:val="28"/>
          <w:shd w:val="clear" w:fill="FFFFFF"/>
        </w:rPr>
        <w:t> </w:t>
      </w:r>
      <w:r>
        <w:rPr>
          <w:rFonts w:ascii="Arial" w:hAnsi="Arial"/>
          <w:color w:val="333333"/>
          <w:sz w:val="21"/>
          <w:shd w:val="clear" w:fill="FFFFFF"/>
        </w:rPr>
        <w:t xml:space="preserve"> </w:t>
      </w:r>
      <w:r>
        <w:rPr>
          <w:rFonts w:ascii="Times New Roman" w:hAnsi="Times New Roman"/>
          <w:color w:val="181818"/>
          <w:sz w:val="28"/>
          <w:shd w:val="clear" w:fill="FFFFFF"/>
        </w:rPr>
        <w:t>изучить  понятия: сегодня, вчера, завтра.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Задачи</w:t>
      </w:r>
      <w:r>
        <w:rPr>
          <w:rFonts w:ascii="Times New Roman" w:hAnsi="Times New Roman"/>
          <w:color w:val="181818"/>
          <w:sz w:val="28"/>
          <w:shd w:val="clear" w:fill="FFFFFF"/>
        </w:rPr>
        <w:t>: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 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развитие мышления; 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 внимания; 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 мелкой моторики</w:t>
      </w:r>
      <w:r>
        <w:rPr>
          <w:rFonts w:ascii="Times New Roman" w:hAnsi="Times New Roman"/>
          <w:color w:val="181818"/>
          <w:sz w:val="28"/>
          <w:shd w:val="clear" w:fill="FFFFFF"/>
        </w:rPr>
        <w:t>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Оборудование:</w:t>
      </w:r>
      <w:r>
        <w:rPr>
          <w:rFonts w:ascii="Times New Roman" w:hAnsi="Times New Roman"/>
          <w:b w:val="0"/>
          <w:color w:val="181818"/>
          <w:sz w:val="28"/>
          <w:shd w:val="clear" w:fill="FFFFFF"/>
        </w:rPr>
        <w:t> </w:t>
      </w:r>
      <w:r>
        <w:rPr>
          <w:rFonts w:ascii="Times New Roman" w:hAnsi="Times New Roman"/>
          <w:b w:val="0"/>
          <w:color w:val="181818"/>
          <w:sz w:val="28"/>
          <w:shd w:val="clear" w:fill="FFFFFF"/>
        </w:rPr>
        <w:t>часы,</w:t>
      </w:r>
      <w:r>
        <w:rPr>
          <w:rFonts w:ascii="Times New Roman" w:hAnsi="Times New Roman"/>
          <w:b w:val="0"/>
          <w:color w:val="181818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color w:val="181818"/>
          <w:sz w:val="28"/>
          <w:shd w:val="clear" w:fill="FFFFFF"/>
        </w:rPr>
        <w:t>картинки.</w:t>
      </w:r>
    </w:p>
    <w:p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Ход занятия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1.</w:t>
      </w:r>
      <w:r>
        <w:rPr>
          <w:rFonts w:ascii="Times New Roman" w:hAnsi="Times New Roman"/>
          <w:b w:val="1"/>
          <w:color w:val="181818"/>
          <w:sz w:val="14"/>
          <w:shd w:val="clear" w:fill="FFFFFF"/>
        </w:rPr>
        <w:t>     </w:t>
      </w:r>
      <w:r>
        <w:rPr>
          <w:rFonts w:ascii="Times New Roman" w:hAnsi="Times New Roman"/>
          <w:b w:val="1"/>
          <w:color w:val="181818"/>
          <w:sz w:val="28"/>
          <w:shd w:val="clear" w:fill="FFFFFF"/>
        </w:rPr>
        <w:t>Организационный момент. Приветствие</w:t>
      </w:r>
      <w:r>
        <w:rPr>
          <w:rFonts w:ascii="Times New Roman" w:hAnsi="Times New Roman"/>
          <w:b w:val="1"/>
          <w:color w:val="181818"/>
          <w:sz w:val="28"/>
          <w:shd w:val="clear" w:fill="FFFFFF"/>
        </w:rPr>
        <w:t>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Встанем мы в кружочек дружно,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Поздороваться нам нужно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Говорю тебе «Привет!»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Улыбнись скорей в ответ.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Здравствуй правая рука,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Здравствуй левая рука,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Здравствуй друг, здравствуй друг,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Здравствуй весь наш дружный круг.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3.</w:t>
      </w:r>
      <w:r>
        <w:rPr>
          <w:rFonts w:ascii="Times New Roman" w:hAnsi="Times New Roman"/>
          <w:b w:val="1"/>
          <w:color w:val="181818"/>
          <w:sz w:val="14"/>
          <w:shd w:val="clear" w:fill="FFFFFF"/>
        </w:rPr>
        <w:t>     </w:t>
      </w:r>
      <w:r>
        <w:rPr>
          <w:rFonts w:ascii="Times New Roman" w:hAnsi="Times New Roman"/>
          <w:b w:val="1"/>
          <w:color w:val="181818"/>
          <w:sz w:val="28"/>
          <w:shd w:val="clear" w:fill="FFFFFF"/>
        </w:rPr>
        <w:t>Основная часть.</w:t>
      </w:r>
    </w:p>
    <w:p>
      <w:pPr>
        <w:spacing w:lineRule="auto" w:line="240" w:after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</w:t>
      </w:r>
      <w:r>
        <w:rPr>
          <w:rFonts w:ascii="Times New Roman" w:hAnsi="Times New Roman"/>
          <w:b w:val="1"/>
          <w:color w:val="000000"/>
          <w:sz w:val="28"/>
          <w:shd w:val="clear" w:fill="F4F4F4"/>
        </w:rPr>
        <w:t xml:space="preserve"> Введение в тему.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b w:val="1"/>
          <w:color w:val="000000"/>
          <w:sz w:val="28"/>
          <w:shd w:val="clear" w:fill="F4F4F4"/>
        </w:rPr>
        <w:t>Учитель.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-Какое сейчас время года?</w:t>
      </w:r>
    </w:p>
    <w:p>
      <w:pPr>
        <w:spacing w:after="15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Месяц? Число? День недели?</w:t>
      </w:r>
      <w:r>
        <w:rPr>
          <w:rFonts w:ascii="Times New Roman" w:hAnsi="Times New Roman"/>
          <w:color w:val="333333"/>
          <w:sz w:val="28"/>
          <w:shd w:val="clear" w:fill="FFFFFF"/>
        </w:rPr>
        <w:t>Как люди раньше определяли время, когда не было часов? Каждое утро на восходе солнца они нанизывали камешки на прутик и таким образом определяли, сколько дней прошло до возвращения охотников, сбора урожая и тому подобное.Позже появились огненные, водяные, солнечные и песочные часы.Таким образом, древние люди заметили чередование дня и ночи, периодичность смены времён года. Появились первые единицы времени: сутки и год. Сутки принято делить на 4 части: утро, день, вечер, ночь.Сейчас утро, день, вечер, ночь? А который сейчас час? А сегодня мы с вами познакомимся с новыми понятиями времени.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Знаешь, что обозначает "сей-час"? "Сей" - значит "этот", то есть слово "сейчас" значит "в этот час". А что значит "сего-дня"? (в этот день) А еще есть слова "вчера" и "завтра".  День, который идет сейчас, называется сегодня. Сегодня утром ты проснулась, пришла в школу. А вот день, который уже прошел, закончился, называется вчера. Что ты делала вчера?А завтра будет другой день, он еще не наступил, он только потом будет - завтра.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 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Физкультминутка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Давайте мы попрыгаем, попрыгаем, попрыгаем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И ножками подрыгаем, подрыгаем, подрыгаем,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В ладошки мы похлопаем, похлопаем, похлопаем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И ножками потопаем, потопаем, потопаем.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 </w:t>
      </w:r>
    </w:p>
    <w:p>
      <w:pPr>
        <w:spacing w:after="0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Игра на развитие внимания и мышления "Шыворот на выворот".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 Вчера был дождь.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Сегодня солнечный день.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Завтра будет снег.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Вчера был Новый год.</w:t>
      </w:r>
    </w:p>
    <w:p>
      <w:pPr>
        <w:spacing w:lineRule="auto" w:line="240"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Завтра мы идем в цирк.</w:t>
      </w:r>
    </w:p>
    <w:p>
      <w:pPr>
        <w:spacing w:lineRule="auto" w:line="240" w:after="0"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>Стихотворение.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 xml:space="preserve">Я сейчас прочту  стихотворение, внимательно слушайте </w:t>
      </w:r>
      <w:r>
        <w:rPr>
          <w:rFonts w:ascii="Times New Roman" w:hAnsi="Times New Roman"/>
          <w:color w:val="000000"/>
          <w:sz w:val="28"/>
          <w:shd w:val="clear" w:fill="F4F4F4"/>
        </w:rPr>
        <w:t>,</w:t>
      </w:r>
      <w:r>
        <w:rPr>
          <w:rFonts w:ascii="Times New Roman" w:hAnsi="Times New Roman"/>
          <w:color w:val="000000"/>
          <w:sz w:val="28"/>
          <w:shd w:val="clear" w:fill="F4F4F4"/>
        </w:rPr>
        <w:t>потом скажите, что птичка делает сегодня, что она делала вчера и что будет делать завтра.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Птичка летает,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Птичка играет,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Птичка поет;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Птичка летала,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Птичка играла,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Птички уж нет!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Где же ты, птичка?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Где ты, певичка?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В дальнем краю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Гнездышко совьешь ты,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Там и споешь ты</w:t>
      </w:r>
    </w:p>
    <w:p>
      <w:pPr>
        <w:spacing w:lineRule="auto" w:line="24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fill="F4F4F4"/>
        </w:rPr>
        <w:t>Песню свою</w:t>
      </w:r>
    </w:p>
    <w:p>
      <w:pPr>
        <w:spacing w:after="0"/>
        <w:rPr>
          <w:rFonts w:ascii="Arial" w:hAnsi="Arial"/>
          <w:color w:val="181818"/>
          <w:sz w:val="21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Итог урока.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