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71"/>
        <w:tblW w:w="10456" w:type="dxa"/>
        <w:tblLook w:val="04A0"/>
      </w:tblPr>
      <w:tblGrid>
        <w:gridCol w:w="10456"/>
      </w:tblGrid>
      <w:tr w:rsidR="00CB086C" w:rsidTr="00CB08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6C" w:rsidRPr="00CB086C" w:rsidRDefault="00CB086C" w:rsidP="00CB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Коррекционная карточка № 1 по теме «Линейные неравенства»</w:t>
            </w:r>
          </w:p>
          <w:p w:rsidR="00CB086C" w:rsidRPr="00CB086C" w:rsidRDefault="00CB086C" w:rsidP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1)Повтори свойства решения неравенств:</w:t>
            </w:r>
          </w:p>
          <w:p w:rsidR="00CB086C" w:rsidRPr="00CB086C" w:rsidRDefault="00CB086C" w:rsidP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1.Если из одной части неравенства перенести в другую слагаемое с противоположным знаком, то получится равносильное ему неравенство.</w:t>
            </w:r>
          </w:p>
          <w:p w:rsidR="00CB086C" w:rsidRPr="00CB086C" w:rsidRDefault="00CB086C" w:rsidP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2.Если обе части неравенства умножить или разделить на одно и то же положительное число, то получится равносильное ему неравенство. </w:t>
            </w:r>
          </w:p>
          <w:p w:rsidR="00CB086C" w:rsidRPr="00CB086C" w:rsidRDefault="00CB086C" w:rsidP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3. Если обе части неравенства умножить или разделить на одно и то же положительное число, то получится равносильное ему неравенство.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2)Рассмотри следующие примеры: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1)   3х – 5</w:t>
            </w:r>
            <w:r w:rsidR="00006057"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 + 7;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3х – х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+ 5;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2х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х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6;          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Ответ:  х </w:t>
            </w:r>
            <w:r w:rsidR="00006057" w:rsidRPr="00006057">
              <w:rPr>
                <w:rFonts w:asciiTheme="minorEastAsia" w:hAnsiTheme="minorEastAsia" w:cstheme="minorEastAsia" w:hint="eastAsia"/>
                <w:sz w:val="28"/>
                <w:szCs w:val="28"/>
                <w:lang w:val="ru-RU"/>
              </w:rPr>
              <w:t>є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(6; + </w:t>
            </w:r>
            <w:r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∞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2)   2х + 1</w:t>
            </w:r>
            <w:r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≥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5х + 7;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2х – 5х </w:t>
            </w:r>
            <w:r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≥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– 1;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- 3х </w:t>
            </w:r>
            <w:r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≥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6;</w:t>
            </w:r>
          </w:p>
          <w:p w:rsidR="00CB086C" w:rsidRPr="00CB086C" w:rsidRDefault="00006057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х</w:t>
            </w:r>
            <w:r w:rsidR="00CB086C"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086C"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≤</w:t>
            </w:r>
            <w:r w:rsidR="00CB086C"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: (- 3);</w:t>
            </w:r>
          </w:p>
          <w:p w:rsidR="00CB086C" w:rsidRPr="00CB086C" w:rsidRDefault="00006057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х</w:t>
            </w:r>
            <w:r w:rsidR="00CB086C"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086C"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≤</w:t>
            </w:r>
            <w:r w:rsidR="00CB086C"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- 2;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Ответ: х </w:t>
            </w:r>
            <w:r w:rsidR="00006057">
              <w:rPr>
                <w:rFonts w:asciiTheme="minorEastAsia" w:hAnsiTheme="minorEastAsia" w:cstheme="minorEastAsia" w:hint="eastAsia"/>
                <w:sz w:val="28"/>
                <w:szCs w:val="28"/>
              </w:rPr>
              <w:t>є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(- </w:t>
            </w:r>
            <w:r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∞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- 2</w:t>
            </w:r>
            <w:r w:rsidRPr="00CB086C">
              <w:rPr>
                <w:rFonts w:asciiTheme="minorEastAsia" w:hAnsiTheme="minorEastAsia" w:cstheme="minorEastAsia"/>
                <w:sz w:val="28"/>
                <w:szCs w:val="28"/>
                <w:lang w:val="ru-RU"/>
              </w:rPr>
              <w:t>]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3)Реши неравенства: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1)  4х – 3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‹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2) – 5х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15;</w:t>
            </w:r>
          </w:p>
          <w:p w:rsidR="00CB086C" w:rsidRP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3) 3х + 12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 – 13;</w:t>
            </w:r>
          </w:p>
          <w:p w:rsidR="00CB086C" w:rsidRDefault="00CB086C" w:rsidP="00CB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7 + 6у </w:t>
            </w:r>
            <w:r w:rsidR="00006057">
              <w:rPr>
                <w:rFonts w:ascii="Courier New" w:hAnsi="Courier New" w:cs="Courier New"/>
                <w:sz w:val="28"/>
                <w:szCs w:val="28"/>
              </w:rPr>
              <w:t>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(5у – 8).</w:t>
            </w:r>
          </w:p>
        </w:tc>
      </w:tr>
    </w:tbl>
    <w:p w:rsidR="00CB086C" w:rsidRPr="00CB086C" w:rsidRDefault="00CB086C" w:rsidP="00CB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6C">
        <w:rPr>
          <w:rFonts w:ascii="Times New Roman" w:hAnsi="Times New Roman" w:cs="Times New Roman"/>
          <w:b/>
          <w:sz w:val="28"/>
          <w:szCs w:val="28"/>
        </w:rPr>
        <w:t>Коррекционные карточки для 8 класса по теме «Линейные неравенства»</w:t>
      </w:r>
    </w:p>
    <w:p w:rsidR="00CB086C" w:rsidRDefault="00CB086C" w:rsidP="00CB0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86C" w:rsidRDefault="00CB086C" w:rsidP="00CB0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10456"/>
      </w:tblGrid>
      <w:tr w:rsidR="00CB086C" w:rsidTr="00CB08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6C" w:rsidRPr="00CB086C" w:rsidRDefault="00CB0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Коррекционная карточка № 2 по теме «Линейные неравенства»</w:t>
            </w:r>
          </w:p>
          <w:p w:rsidR="00CB086C" w:rsidRPr="00CB086C" w:rsidRDefault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1)Повтори свойства решения неравенств:</w:t>
            </w:r>
          </w:p>
          <w:p w:rsidR="00CB086C" w:rsidRPr="00CB086C" w:rsidRDefault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1.Если из одной части неравенства перенести в другую слагаемое с противоположным знаком, то получится равносильное ему неравенство.</w:t>
            </w:r>
          </w:p>
          <w:p w:rsidR="00CB086C" w:rsidRPr="00CB086C" w:rsidRDefault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2.Если обе части неравенства умножить или разделить на одно и то же положительное число, то получится равносильное ему неравенство. </w:t>
            </w:r>
          </w:p>
          <w:p w:rsidR="00CB086C" w:rsidRPr="00CB086C" w:rsidRDefault="00CB08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3. Если обе части неравенства умножить или разделить на одно и то же положительное число, то получится равносильное ему неравенство.</w:t>
            </w:r>
          </w:p>
          <w:p w:rsidR="00CB086C" w:rsidRPr="00CB086C" w:rsidRDefault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2)Реши неравенства:</w:t>
            </w:r>
          </w:p>
          <w:p w:rsidR="00CB086C" w:rsidRPr="00CB086C" w:rsidRDefault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1)  2,5х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7,5;</w:t>
            </w:r>
          </w:p>
          <w:p w:rsidR="00CB086C" w:rsidRPr="00CB086C" w:rsidRDefault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2) – 2х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‹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- 10,2;</w:t>
            </w:r>
          </w:p>
          <w:p w:rsidR="00CB086C" w:rsidRPr="00CB086C" w:rsidRDefault="00CB08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3) 5х – 2(х – 4) </w:t>
            </w:r>
            <w:r w:rsidR="00006057">
              <w:rPr>
                <w:rFonts w:ascii="Courier New" w:hAnsi="Courier New" w:cs="Courier New"/>
                <w:sz w:val="28"/>
                <w:szCs w:val="28"/>
                <w:lang w:val="ru-RU"/>
              </w:rPr>
              <w:t>›</w:t>
            </w: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9х + 23;</w:t>
            </w:r>
          </w:p>
          <w:p w:rsidR="00CB086C" w:rsidRDefault="00CB0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5(1 + 4х) – 2х </w:t>
            </w:r>
            <w:r w:rsidR="00006057">
              <w:rPr>
                <w:rFonts w:ascii="Courier New" w:hAnsi="Courier New" w:cs="Courier New"/>
                <w:sz w:val="28"/>
                <w:szCs w:val="28"/>
              </w:rPr>
              <w:t>›</w:t>
            </w:r>
            <w:r>
              <w:rPr>
                <w:rFonts w:ascii="Courier New" w:hAnsi="Courier New" w:cs="Courier New"/>
                <w:sz w:val="28"/>
                <w:szCs w:val="28"/>
              </w:rPr>
              <w:t>1+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(3 – х).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</w:tr>
    </w:tbl>
    <w:p w:rsidR="007A39CC" w:rsidRDefault="007A39CC">
      <w:pPr>
        <w:rPr>
          <w:lang w:val="en-US"/>
        </w:rPr>
      </w:pPr>
    </w:p>
    <w:p w:rsidR="007835D0" w:rsidRDefault="007835D0" w:rsidP="007835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рекомендации.</w:t>
      </w:r>
    </w:p>
    <w:p w:rsidR="007835D0" w:rsidRDefault="007835D0" w:rsidP="007835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последнее время мы много внимания уделяем развитию одаренных детей, забывая зачастую об одной из главных задач нашей учительской деятельности: дать необходимый минимум знаний и умений каждому обучающемуся. Представленные коррекционные карточки помогут учителю организовать и направить деятельность обучающегося на реализацию этой задачи, создать условия для развития каждого обучающегося.</w:t>
      </w:r>
    </w:p>
    <w:p w:rsidR="007835D0" w:rsidRDefault="007835D0" w:rsidP="00783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Представленные карточки могут применяться для устранения пробелов у обучающихся как при непосредственном изучении темы, так и после выполнения самостоятельной или контрольной работы, а также при повторении ранее изученного материала. </w:t>
      </w:r>
    </w:p>
    <w:p w:rsidR="007835D0" w:rsidRPr="007835D0" w:rsidRDefault="007835D0"/>
    <w:sectPr w:rsidR="007835D0" w:rsidRPr="007835D0" w:rsidSect="00CB086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9E" w:rsidRDefault="007D099E" w:rsidP="00CB086C">
      <w:pPr>
        <w:spacing w:after="0" w:line="240" w:lineRule="auto"/>
      </w:pPr>
      <w:r>
        <w:separator/>
      </w:r>
    </w:p>
  </w:endnote>
  <w:endnote w:type="continuationSeparator" w:id="0">
    <w:p w:rsidR="007D099E" w:rsidRDefault="007D099E" w:rsidP="00CB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9E" w:rsidRDefault="007D099E" w:rsidP="00CB086C">
      <w:pPr>
        <w:spacing w:after="0" w:line="240" w:lineRule="auto"/>
      </w:pPr>
      <w:r>
        <w:separator/>
      </w:r>
    </w:p>
  </w:footnote>
  <w:footnote w:type="continuationSeparator" w:id="0">
    <w:p w:rsidR="007D099E" w:rsidRDefault="007D099E" w:rsidP="00CB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6C" w:rsidRDefault="00CB0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6C"/>
    <w:rsid w:val="00006057"/>
    <w:rsid w:val="005815BB"/>
    <w:rsid w:val="007835D0"/>
    <w:rsid w:val="007A39CC"/>
    <w:rsid w:val="007D099E"/>
    <w:rsid w:val="009D0016"/>
    <w:rsid w:val="00A701F0"/>
    <w:rsid w:val="00C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6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86C"/>
  </w:style>
  <w:style w:type="paragraph" w:styleId="a6">
    <w:name w:val="footer"/>
    <w:basedOn w:val="a"/>
    <w:link w:val="a7"/>
    <w:uiPriority w:val="99"/>
    <w:semiHidden/>
    <w:unhideWhenUsed/>
    <w:rsid w:val="00CB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2016-11-19T20:00:00Z</dcterms:created>
  <dcterms:modified xsi:type="dcterms:W3CDTF">2017-03-12T18:10:00Z</dcterms:modified>
</cp:coreProperties>
</file>