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70" w:type="dxa"/>
        <w:tblInd w:w="-34" w:type="dxa"/>
        <w:tblLook w:val="04A0" w:firstRow="1" w:lastRow="0" w:firstColumn="1" w:lastColumn="0" w:noHBand="0" w:noVBand="1"/>
      </w:tblPr>
      <w:tblGrid>
        <w:gridCol w:w="1909"/>
        <w:gridCol w:w="3906"/>
        <w:gridCol w:w="4026"/>
        <w:gridCol w:w="229"/>
      </w:tblGrid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Pr="001E73B5" w:rsidRDefault="008A348E" w:rsidP="00F92F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sz w:val="24"/>
                <w:szCs w:val="24"/>
              </w:rPr>
            </w:pPr>
            <w:proofErr w:type="spellStart"/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</w:rPr>
              <w:t>Коуч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-сессия для родителей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№7 имени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К.Ушинского</w:t>
            </w:r>
            <w:proofErr w:type="spellEnd"/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b/>
                <w:sz w:val="24"/>
                <w:szCs w:val="24"/>
              </w:rPr>
            </w:pPr>
            <w:r w:rsidRPr="001E73B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912E90" w:rsidRDefault="00912E90" w:rsidP="00F92F26">
            <w:pPr>
              <w:rPr>
                <w:rFonts w:ascii="Times New Roman" w:hAnsi="Times New Roman"/>
                <w:sz w:val="28"/>
                <w:szCs w:val="28"/>
              </w:rPr>
            </w:pPr>
            <w:r w:rsidRPr="00912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Успеваемость школьников</w:t>
            </w:r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b/>
                <w:sz w:val="24"/>
                <w:szCs w:val="24"/>
              </w:rPr>
            </w:pPr>
            <w:proofErr w:type="spellStart"/>
            <w:r w:rsidRPr="001E73B5">
              <w:rPr>
                <w:b/>
                <w:sz w:val="24"/>
                <w:szCs w:val="24"/>
              </w:rPr>
              <w:t>Коуч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</w:t>
            </w:r>
            <w:r w:rsidRPr="001E73B5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="00FA6916">
              <w:rPr>
                <w:rFonts w:ascii="Times New Roman" w:hAnsi="Times New Roman"/>
                <w:sz w:val="24"/>
                <w:szCs w:val="24"/>
              </w:rPr>
              <w:t>сертифици</w:t>
            </w:r>
            <w:r>
              <w:rPr>
                <w:rFonts w:ascii="Times New Roman" w:hAnsi="Times New Roman"/>
                <w:sz w:val="24"/>
                <w:szCs w:val="24"/>
              </w:rPr>
              <w:t>рованый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учитель 2 уровня сш№7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3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73B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E73B5">
              <w:rPr>
                <w:rFonts w:ascii="Times New Roman" w:hAnsi="Times New Roman"/>
                <w:sz w:val="24"/>
                <w:szCs w:val="24"/>
              </w:rPr>
              <w:t>алдыкорган</w:t>
            </w:r>
            <w:proofErr w:type="spellEnd"/>
            <w:r w:rsidRPr="001E7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3B5">
              <w:rPr>
                <w:rFonts w:ascii="Times New Roman" w:hAnsi="Times New Roman"/>
                <w:sz w:val="24"/>
                <w:szCs w:val="24"/>
              </w:rPr>
              <w:t>Алматинской</w:t>
            </w:r>
            <w:proofErr w:type="spellEnd"/>
            <w:r w:rsidRPr="001E73B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8A348E" w:rsidRDefault="008A348E" w:rsidP="008A34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Выявление причин плохой успеваемости и создание условий для их устранения.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ивизировать работу родителей.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Акцентировать внимание родит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елей на проблемы в обучении.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Помочь родителям определить пути устранения низкой успеваемости.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</w:tr>
      <w:tr w:rsidR="008A348E" w:rsidRPr="001E73B5" w:rsidTr="00912E90">
        <w:trPr>
          <w:gridAfter w:val="1"/>
          <w:wAfter w:w="230" w:type="dxa"/>
          <w:trHeight w:val="621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Результаты  </w:t>
            </w:r>
          </w:p>
          <w:p w:rsidR="008A348E" w:rsidRPr="001E73B5" w:rsidRDefault="008A348E" w:rsidP="00F92F26">
            <w:pPr>
              <w:rPr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обучения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ожиданий и опасений родителей. Общая ориентация в проблемах родителей.</w:t>
            </w:r>
          </w:p>
          <w:p w:rsidR="008A348E" w:rsidRPr="001E73B5" w:rsidRDefault="008A348E" w:rsidP="00F92F26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навыков анализа причин нарушения поведения ребенка</w:t>
            </w:r>
            <w:proofErr w:type="gramStart"/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позиции ребенка.</w:t>
            </w:r>
          </w:p>
          <w:p w:rsidR="008A348E" w:rsidRPr="001E73B5" w:rsidRDefault="008A348E" w:rsidP="00F92F26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54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"ребенка" в родителях для осознания разницы между миром ребенка и взрослого.</w:t>
            </w:r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Ключевые  </w:t>
            </w:r>
          </w:p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jc w:val="both"/>
              <w:rPr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внутреннего состояния спокойствия, цельности и сбалансированности, активизация позитивного отношения к членам семьи.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Место проведения 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кабинете стулья расставлены в виде эллипса или круга.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тренинге принимают участие родители, педагог-психолог, завуч по воспитательной работе, лидер школы</w:t>
            </w:r>
          </w:p>
        </w:tc>
      </w:tr>
      <w:tr w:rsidR="008A348E" w:rsidRPr="001E73B5" w:rsidTr="00912E90">
        <w:trPr>
          <w:gridAfter w:val="1"/>
          <w:wAfter w:w="230" w:type="dxa"/>
          <w:trHeight w:val="812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Задания: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Default="008A348E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Процедура знакомства: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представление по кругу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12E90" w:rsidRPr="001E73B5" w:rsidRDefault="00912E90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говорит о важности понимания себя самого и своего ребенка.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Предлагается ответить в круг на вопросы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"Вспомните самый счастливый день из своего детства"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"Вспомните свой самый волнующий день"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"Вспомните, чего вам было стыдно".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E7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"Мяч пожеланий</w:t>
            </w:r>
            <w:proofErr w:type="gramStart"/>
            <w:r w:rsidRPr="001E7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A348E" w:rsidRPr="001E73B5" w:rsidRDefault="008A348E" w:rsidP="00F92F26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я был …" (ребенком, тучей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ветерком,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погодой и т.д.)</w:t>
            </w:r>
            <w:r w:rsidRPr="001E73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</w:p>
          <w:p w:rsidR="00912E90" w:rsidRPr="008A348E" w:rsidRDefault="00912E90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Проговорив, рефлексируется - изменились ли чувства, переживаемые в этих ситуациях? Изменилось ли отношение к этим ситуациям?.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Родитель и </w:t>
            </w:r>
            <w:proofErr w:type="gramStart"/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  <w:proofErr w:type="gramEnd"/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тоже разные люди, но нужно стремиться к взаимопониманию</w:t>
            </w: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48E" w:rsidRPr="001E73B5" w:rsidRDefault="008A348E" w:rsidP="00F92F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кидают хаотично мяч друг другу, высказывая пожелания.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"Дистанция"</w:t>
            </w:r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Pr="001E73B5" w:rsidRDefault="008A348E" w:rsidP="00F92F2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Задание</w:t>
            </w:r>
          </w:p>
          <w:p w:rsidR="008A348E" w:rsidRDefault="008A348E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           Родителям, работающим в группе, </w:t>
            </w:r>
            <w:r w:rsidRPr="001E73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предлагается</w:t>
            </w:r>
            <w:proofErr w:type="gramStart"/>
            <w:r w:rsidRPr="001E73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E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правила для эффективной работы в группе.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E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Время выполнения: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минут.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E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Процедура проведения: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Участники называют те правила, которые необходимо выполнять для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успешной работы на тренинге. Обсуждаются и принимаются основные правила групповой работы: правило активности, правило контроля времени, правило организованной коммуникации, правил</w:t>
            </w:r>
            <w:r w:rsidR="0083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чуткости к себе и окружающим</w:t>
            </w:r>
          </w:p>
          <w:p w:rsidR="00832F7B" w:rsidRDefault="00832F7B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2F7B" w:rsidRPr="00832F7B" w:rsidRDefault="00832F7B" w:rsidP="00F92F26">
            <w:pPr>
              <w:textAlignment w:val="baseline"/>
              <w:rPr>
                <w:rFonts w:ascii="Times New Roman" w:eastAsia="Times New Roman" w:hAnsi="Times New Roman"/>
                <w:b/>
                <w:u w:val="single"/>
                <w:bdr w:val="none" w:sz="0" w:space="0" w:color="auto" w:frame="1"/>
                <w:lang w:eastAsia="ru-RU"/>
              </w:rPr>
            </w:pPr>
            <w:r w:rsidRPr="00832F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Просмотр видеоролика «Опять двойка»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E73B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Коуч</w:t>
            </w:r>
            <w:proofErr w:type="spellEnd"/>
            <w:r w:rsidRPr="001E73B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предлагает </w:t>
            </w:r>
            <w:r w:rsidRPr="001E73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введение правил</w:t>
            </w:r>
            <w:r w:rsidRPr="001E73B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73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взаимодействия в группе. </w:t>
            </w:r>
            <w:r w:rsidRPr="001E73B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Делают вывод о 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создании сплоченной группы, ориентированной на совместную работу.</w:t>
            </w:r>
            <w:proofErr w:type="gramStart"/>
            <w:r w:rsidRPr="001E73B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                  .</w:t>
            </w:r>
            <w:proofErr w:type="gramEnd"/>
          </w:p>
        </w:tc>
      </w:tr>
      <w:tr w:rsidR="008A348E" w:rsidRPr="001E73B5" w:rsidTr="00912E90">
        <w:trPr>
          <w:gridAfter w:val="1"/>
          <w:wAfter w:w="230" w:type="dxa"/>
          <w:trHeight w:val="49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lastRenderedPageBreak/>
              <w:t>Прием коучинга «Колесо»</w:t>
            </w: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Default="00756662" w:rsidP="00F92F26">
            <w:pPr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</w:pPr>
          </w:p>
          <w:p w:rsidR="00756662" w:rsidRPr="001E73B5" w:rsidRDefault="00756662" w:rsidP="00F92F26">
            <w:pPr>
              <w:rPr>
                <w:sz w:val="24"/>
                <w:szCs w:val="24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Прием коучинга «Масштаб цели»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62" w:rsidRPr="001E73B5" w:rsidRDefault="00756662" w:rsidP="0075666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Уважаемые родители, как вы думаете, зачем Ваш ребенок посещает школу?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Обозначьте в секторах круга цели посещения Вашим ребенком учебного заведения:</w:t>
            </w:r>
          </w:p>
          <w:p w:rsidR="00756662" w:rsidRPr="001E73B5" w:rsidRDefault="00756662" w:rsidP="0075666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AF521EC" wp14:editId="19232B36">
                  <wp:extent cx="2334401" cy="1453182"/>
                  <wp:effectExtent l="0" t="0" r="8890" b="0"/>
                  <wp:docPr id="1" name="Рисунок 1" descr="http://ped-kopilka.ru/upload/blogs/6053_b187766d2bfb2417ad0a85fae71d1d5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6053_b187766d2bfb2417ad0a85fae71d1d5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30" cy="145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662" w:rsidRDefault="00756662" w:rsidP="00756662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А теперь обозначьте значимость каждой цели по десятибалльной шкале от 1 до 10 (1 – совсем плохо, 10 – лучше некуда). Сделайте соответствующую отметку на своей схеме окружности. 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Соедините линиями отметки, отображающие вашу оценку ситуации в каждой из области круга. Теперь у Вас есть наглядная картина целей посещения Вашим ребенком школы. 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Проанализируте</w:t>
            </w:r>
            <w:proofErr w:type="spellEnd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полученный результат. Что за фигура у Вас получилась? Чем больше полученная фигура похожа на круг, тем более сбалансированы цели. Теперь вы можете составить план мероприятий по достижению каждой цели. Но я Вам сейчас предлагаю определить наиболее значимую цель посещения ребенком школы. 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Распределите цели посещения 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школы ребенком по степени важности по десятибалльной шкале от 1 до 10. По вашему мнению, какая наиболее важная цель посещения Вашим ребенком учебного заведения? /получение знаний, обучение…/.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Как </w:t>
            </w:r>
            <w:proofErr w:type="gramStart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вашему</w:t>
            </w:r>
            <w:proofErr w:type="gramEnd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связаны понятия «получение знаний» и «успеваемость»?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Вот сегодня мы и поговорим, об актуальном для Вас вопросе, об успеваемости.</w:t>
            </w:r>
          </w:p>
          <w:p w:rsidR="00756662" w:rsidRDefault="00756662" w:rsidP="00756662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- 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 Неуспеваемость выражается в том, что ученик имеет слабые навыки чтения, счета, слабо владеет интеллектуальными умениями анализа, обобщения и др.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Это явление крайне нежелательное и опасное с моральной, социальной, экономической позиций. Педагогически запущенные дети часто бросают школу, пополняют группы риска.</w:t>
            </w: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Default="00756662" w:rsidP="00F92F26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56662" w:rsidRPr="001E73B5" w:rsidRDefault="00756662" w:rsidP="0075666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Неуспеваемость всегда вызывается совокупностью причин, одна из которых является решающей, и важно найти именно ее, иначе все наши хлопоты окажутся напрасными. Ю. К. </w:t>
            </w:r>
            <w:proofErr w:type="spellStart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Бабанский</w:t>
            </w:r>
            <w:proofErr w:type="spellEnd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В. С. </w:t>
            </w:r>
            <w:proofErr w:type="spellStart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Цетлин</w:t>
            </w:r>
            <w:proofErr w:type="spellEnd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выделяют две группы причин неуспеваемости: внешние и внутренние. Анализ их работ позволил построить следующую схему:</w:t>
            </w:r>
          </w:p>
          <w:p w:rsidR="00756662" w:rsidRPr="001E73B5" w:rsidRDefault="00756662" w:rsidP="0075666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73B5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53D6D3D" wp14:editId="5094A6F5">
                  <wp:extent cx="2009955" cy="1140195"/>
                  <wp:effectExtent l="0" t="0" r="0" b="3175"/>
                  <wp:docPr id="2" name="Рисунок 2" descr="http://ped-kopilka.ru/upload/blogs/6053_706000516752765d40f53b8cd4923cb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-kopilka.ru/upload/blogs/6053_706000516752765d40f53b8cd4923cb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18" cy="114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662" w:rsidRPr="001E73B5" w:rsidRDefault="00756662" w:rsidP="0075666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</w:tr>
      <w:tr w:rsidR="008A348E" w:rsidRPr="001E73B5" w:rsidTr="00912E90">
        <w:trPr>
          <w:gridAfter w:val="1"/>
          <w:wAfter w:w="230" w:type="dxa"/>
          <w:trHeight w:val="1798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Подход,</w:t>
            </w:r>
          </w:p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основанный</w:t>
            </w:r>
            <w:proofErr w:type="gramEnd"/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на совместной работе: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62" w:rsidRDefault="00756662" w:rsidP="00756662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56662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 xml:space="preserve">Работа в группе </w:t>
            </w:r>
            <w:r w:rsidRPr="00756662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br/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Определите, какие, на ваш взгляд есть причины, мешающие Вашему ребенку заниматься лучше.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Чтобы найти средство для преодоления неуспеваемости, надо знать причины, порождающие ее.</w:t>
            </w:r>
          </w:p>
          <w:p w:rsidR="00756662" w:rsidRDefault="00756662" w:rsidP="00756662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 </w:t>
            </w:r>
            <w:r w:rsidRPr="00756662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Записываются  причины, предложенные родителями, затем эти причины обсуждаются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А можно ли преодолеть эти причины </w:t>
            </w:r>
            <w:proofErr w:type="spellStart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неупеваемости</w:t>
            </w:r>
            <w:proofErr w:type="spellEnd"/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повысить успеваемость в целом?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75666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Работа в группе</w:t>
            </w:r>
          </w:p>
          <w:p w:rsid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73B5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AA86E02" wp14:editId="2A91451A">
                  <wp:extent cx="2018211" cy="1110232"/>
                  <wp:effectExtent l="0" t="0" r="1270" b="0"/>
                  <wp:docPr id="3" name="Рисунок 3" descr="http://ped-kopilka.ru/upload/blogs/6053_43e8a33affbbe0c496916bd34f66a2f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upload/blogs/6053_43e8a33affbbe0c496916bd34f66a2f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37" cy="111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Предупреждение неуспеваемости (повышение успеваемости) предполагает своевременное обнаружение и устранение всех ее элементов. 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  <w:p w:rsidR="00756662" w:rsidRPr="00756662" w:rsidRDefault="00756662" w:rsidP="00756662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Корзина идей</w:t>
            </w:r>
          </w:p>
          <w:p w:rsidR="008A348E" w:rsidRPr="00756662" w:rsidRDefault="00756662" w:rsidP="00756662">
            <w:pPr>
              <w:pStyle w:val="a6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Представим несколько ситуаций, в которых может оказаться 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ребенок, а вы реагируете 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>на них.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566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Ситуации: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 Ребенок молча сидит перед выключенным телевизором, не реагируя на ваши реплики.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Дочь приходит из школы и говорит: "Не пойду больше на физкультуру</w:t>
            </w:r>
            <w:proofErr w:type="gramStart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Вы узнаете, что ваш ребенок просидел урок математики в туалете.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Сын говорит: "Вовка предатель</w:t>
            </w:r>
            <w:proofErr w:type="gramStart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его не хочу</w:t>
            </w:r>
            <w:proofErr w:type="gramStart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5. Дочь: </w:t>
            </w:r>
            <w:proofErr w:type="gramStart"/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>"Мам, а все пап</w:t>
            </w:r>
            <w:r w:rsidRPr="00756662">
              <w:rPr>
                <w:rFonts w:ascii="Times New Roman" w:hAnsi="Times New Roman"/>
                <w:sz w:val="28"/>
                <w:szCs w:val="28"/>
                <w:lang w:eastAsia="ru-RU"/>
              </w:rPr>
              <w:t>ы должны любить своих детей").</w:t>
            </w:r>
            <w:proofErr w:type="gramEnd"/>
          </w:p>
        </w:tc>
      </w:tr>
      <w:tr w:rsidR="008A348E" w:rsidRPr="001E73B5" w:rsidTr="00912E90">
        <w:trPr>
          <w:gridAfter w:val="1"/>
          <w:wAfter w:w="230" w:type="dxa"/>
          <w:trHeight w:val="506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E7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Рефлексия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F7B" w:rsidRPr="00832F7B" w:rsidRDefault="00832F7B" w:rsidP="00832F7B">
            <w:pPr>
              <w:pStyle w:val="a7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832F7B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Письмо своему ребёнку</w:t>
            </w:r>
          </w:p>
          <w:p w:rsidR="008A348E" w:rsidRPr="00832F7B" w:rsidRDefault="00832F7B" w:rsidP="00832F7B">
            <w:pPr>
              <w:pStyle w:val="a7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1E73B5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Методика «Телеграмма»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Родители на чистых бланках пишут телеграммы из 10 слов кому-либо, отражая в них свои впечатления и ощущения от проведённого родительского собрания.</w:t>
            </w:r>
            <w:r w:rsidRPr="001E73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Затем родители встают в круг и по очер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еди зачитывают свои телеграммы.</w:t>
            </w:r>
          </w:p>
        </w:tc>
      </w:tr>
      <w:tr w:rsidR="008A348E" w:rsidRPr="001E73B5" w:rsidTr="00912E90">
        <w:trPr>
          <w:trHeight w:val="171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Источники:  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1E73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Что такое </w:t>
              </w:r>
              <w:proofErr w:type="spellStart"/>
              <w:r w:rsidRPr="001E73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коучинг</w:t>
              </w:r>
              <w:proofErr w:type="spellEnd"/>
              <w:r w:rsidRPr="001E73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</w:t>
              </w:r>
              <w:r w:rsidRPr="001E73B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PowerPoint</w:t>
              </w:r>
            </w:hyperlink>
            <w:r w:rsidRPr="001E73B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8E" w:rsidRPr="001E73B5" w:rsidRDefault="008A348E" w:rsidP="00F92F26">
            <w:pPr>
              <w:rPr>
                <w:rFonts w:ascii="Times New Roman" w:eastAsia="Times New Roman" w:hAnsi="Times New Roman"/>
                <w:color w:val="1F497D"/>
                <w:lang w:eastAsia="ru-RU"/>
              </w:rPr>
            </w:pPr>
          </w:p>
        </w:tc>
      </w:tr>
      <w:tr w:rsidR="008A348E" w:rsidRPr="001E73B5" w:rsidTr="00912E90">
        <w:trPr>
          <w:gridAfter w:val="1"/>
          <w:wAfter w:w="230" w:type="dxa"/>
          <w:trHeight w:val="327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1E73B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Рекомендуемая литература:</w:t>
            </w:r>
          </w:p>
        </w:tc>
        <w:tc>
          <w:tcPr>
            <w:tcW w:w="7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8E" w:rsidRPr="001E73B5" w:rsidRDefault="008A348E" w:rsidP="00F92F26">
            <w:pPr>
              <w:rPr>
                <w:rFonts w:ascii="Times New Roman" w:eastAsia="Times New Roman" w:hAnsi="Times New Roman"/>
              </w:rPr>
            </w:pPr>
            <w:r w:rsidRPr="001E73B5">
              <w:rPr>
                <w:rFonts w:ascii="Times New Roman" w:eastAsia="Times New Roman" w:hAnsi="Times New Roman"/>
              </w:rPr>
              <w:t xml:space="preserve">Руководство по работе в группе </w:t>
            </w:r>
          </w:p>
          <w:p w:rsidR="008A348E" w:rsidRPr="001E73B5" w:rsidRDefault="008A348E" w:rsidP="00F92F26">
            <w:pPr>
              <w:rPr>
                <w:rFonts w:ascii="Times New Roman" w:eastAsia="Times New Roman" w:hAnsi="Times New Roman"/>
              </w:rPr>
            </w:pPr>
            <w:r w:rsidRPr="001E73B5">
              <w:rPr>
                <w:rFonts w:ascii="Times New Roman" w:eastAsia="Times New Roman" w:hAnsi="Times New Roman"/>
              </w:rPr>
              <w:t>Руководство для начинающих работать в группе</w:t>
            </w:r>
          </w:p>
          <w:p w:rsidR="008A348E" w:rsidRPr="001E73B5" w:rsidRDefault="008A348E" w:rsidP="00F92F26">
            <w:pPr>
              <w:rPr>
                <w:rFonts w:ascii="Times New Roman" w:hAnsi="Times New Roman"/>
                <w:sz w:val="28"/>
                <w:szCs w:val="28"/>
              </w:rPr>
            </w:pPr>
            <w:r w:rsidRPr="001E73B5">
              <w:rPr>
                <w:rFonts w:ascii="Times New Roman" w:eastAsia="Times New Roman" w:hAnsi="Times New Roman"/>
              </w:rPr>
              <w:t>Руководство учителя</w:t>
            </w:r>
            <w:r w:rsidRPr="001E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6A9C" w:rsidRDefault="00666A9C"/>
    <w:sectPr w:rsidR="0066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EE5"/>
    <w:multiLevelType w:val="hybridMultilevel"/>
    <w:tmpl w:val="DD3E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E46"/>
    <w:multiLevelType w:val="multilevel"/>
    <w:tmpl w:val="F0C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57CDF"/>
    <w:multiLevelType w:val="hybridMultilevel"/>
    <w:tmpl w:val="2DA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1893"/>
    <w:multiLevelType w:val="multilevel"/>
    <w:tmpl w:val="E0C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E"/>
    <w:rsid w:val="00666A9C"/>
    <w:rsid w:val="00756662"/>
    <w:rsid w:val="00832F7B"/>
    <w:rsid w:val="008A348E"/>
    <w:rsid w:val="00912E90"/>
    <w:rsid w:val="00BD63D1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6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66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3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6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66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3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vel2trainingprogramme.pbworks.com/w/file/54405197/L2W1D3_What%20is%20coaching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2016-03-11T09:31:00Z</cp:lastPrinted>
  <dcterms:created xsi:type="dcterms:W3CDTF">2016-03-11T08:31:00Z</dcterms:created>
  <dcterms:modified xsi:type="dcterms:W3CDTF">2016-03-11T09:47:00Z</dcterms:modified>
</cp:coreProperties>
</file>