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84" w:rsidRPr="000851FC" w:rsidRDefault="000851FC" w:rsidP="00085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C">
        <w:rPr>
          <w:rFonts w:ascii="Times New Roman" w:hAnsi="Times New Roman" w:cs="Times New Roman"/>
          <w:b/>
          <w:sz w:val="24"/>
          <w:szCs w:val="24"/>
        </w:rPr>
        <w:t>Кроссворд</w:t>
      </w:r>
      <w:r w:rsidR="005134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34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51341F">
        <w:rPr>
          <w:rFonts w:ascii="Times New Roman" w:hAnsi="Times New Roman" w:cs="Times New Roman"/>
          <w:b/>
          <w:sz w:val="24"/>
          <w:szCs w:val="24"/>
        </w:rPr>
        <w:t>вариант</w:t>
      </w:r>
      <w:bookmarkStart w:id="0" w:name="_GoBack"/>
      <w:bookmarkEnd w:id="0"/>
      <w:r w:rsidR="005134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900" w:type="dxa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236"/>
        <w:gridCol w:w="336"/>
        <w:gridCol w:w="456"/>
        <w:gridCol w:w="456"/>
        <w:gridCol w:w="336"/>
        <w:gridCol w:w="336"/>
        <w:gridCol w:w="456"/>
        <w:gridCol w:w="336"/>
        <w:gridCol w:w="456"/>
        <w:gridCol w:w="236"/>
        <w:gridCol w:w="456"/>
        <w:gridCol w:w="336"/>
        <w:gridCol w:w="456"/>
        <w:gridCol w:w="456"/>
        <w:gridCol w:w="456"/>
        <w:gridCol w:w="456"/>
        <w:gridCol w:w="456"/>
        <w:gridCol w:w="336"/>
        <w:gridCol w:w="236"/>
        <w:gridCol w:w="236"/>
      </w:tblGrid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A764D9" w:rsidP="00A7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F667C3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A764D9" w:rsidP="00A7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5937A8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C2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BD1E1E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BD1E1E" w:rsidP="00BD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C2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7A8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BD1E1E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BD1E1E" w:rsidP="00BD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5937A8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7A8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94143D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7A8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5937A8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94143D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6B3BC2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7A8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BE49D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7A8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7A8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177C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A764D9" w:rsidRDefault="001660E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C2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7A8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177C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177C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177C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177C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660E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334F20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660E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660E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334F20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334F20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660E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334F20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D65ABF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D65ABF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1660E5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D65ABF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D65ABF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D65ABF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E5" w:rsidRPr="00A764D9" w:rsidTr="001660E5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851FC" w:rsidRPr="00A764D9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A764D9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1FC" w:rsidRPr="001660E5" w:rsidRDefault="000851FC" w:rsidP="001660E5">
      <w:pPr>
        <w:pageBreakBefore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hAnsi="Times New Roman" w:cs="Times New Roman"/>
          <w:b/>
          <w:sz w:val="24"/>
          <w:szCs w:val="24"/>
        </w:rPr>
        <w:lastRenderedPageBreak/>
        <w:t>По горизонтали:</w:t>
      </w:r>
    </w:p>
    <w:p w:rsidR="000851FC" w:rsidRPr="001660E5" w:rsidRDefault="000851FC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в котором осуществляется купля-продажа цен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бумаг (фондовая биржа), валюты (валютная биржа), массовых товаров по образцам или стандартам (товарная биржа).</w:t>
      </w:r>
    </w:p>
    <w:p w:rsidR="00BD1E1E" w:rsidRPr="001660E5" w:rsidRDefault="000851FC" w:rsidP="00BD1E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–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прибыли, которая </w:t>
      </w: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 причитается члену акционерного общества на принадлежащую ему акцию.</w:t>
      </w:r>
      <w:r w:rsidR="00BD1E1E"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1E1E" w:rsidRPr="001660E5" w:rsidRDefault="00BD1E1E" w:rsidP="00BD1E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запас чего-либо в целях страхования.</w:t>
      </w:r>
    </w:p>
    <w:p w:rsidR="0094143D" w:rsidRPr="001660E5" w:rsidRDefault="0094143D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долговое обязательство в строго установленной законом форме, которое выдает заемщик денег кредитору с обязательством погасить к определенному сроку сумму денег, указанную в документе.</w:t>
      </w:r>
    </w:p>
    <w:p w:rsidR="0094143D" w:rsidRPr="001660E5" w:rsidRDefault="0094143D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долговая несостоятельность, отказ предпринимателя платить по своим долговым обязательствам из-за отсутствия средств.</w:t>
      </w:r>
    </w:p>
    <w:p w:rsidR="0094143D" w:rsidRPr="001660E5" w:rsidRDefault="0094143D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в силу которого одна сторона передает другой стороне в собственность деньги или вещи, а заемщик обязуется возвратить их заимодавцу.</w:t>
      </w:r>
    </w:p>
    <w:p w:rsidR="0094143D" w:rsidRPr="001660E5" w:rsidRDefault="00BD1E1E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банковский билет; денежный знак, который выпускают в обращение центральные банки государств; в настоящее время </w:t>
      </w:r>
      <w:r w:rsidR="00BE49D5"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вид бумажных денег</w:t>
      </w:r>
      <w:r w:rsidRPr="0016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9D5" w:rsidRPr="001660E5" w:rsidRDefault="00BE49D5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 недвижимого имущества (земли, строений </w:t>
      </w: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для получения денежной ссуды.</w:t>
      </w:r>
    </w:p>
    <w:p w:rsidR="001177C5" w:rsidRPr="001660E5" w:rsidRDefault="001177C5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ценная бумага, которая свидетельствует о внесении ее вла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дельцем пая в капитал акционерного общества и дает ему право на получение дивиденда - дохода, приходящегося </w:t>
      </w:r>
      <w:proofErr w:type="gramStart"/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</w:p>
    <w:p w:rsidR="001177C5" w:rsidRPr="001660E5" w:rsidRDefault="001177C5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явление, при котором </w:t>
      </w:r>
      <w:proofErr w:type="gramStart"/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трудящихся не может найти</w:t>
      </w:r>
      <w:proofErr w:type="gramEnd"/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работу.</w:t>
      </w:r>
    </w:p>
    <w:p w:rsidR="001177C5" w:rsidRPr="001660E5" w:rsidRDefault="001177C5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роспись денежных доходов и расходов предприятия, государства на определенный период; 2) совокупность доходов и расходов лица, семьи на определенный период.</w:t>
      </w:r>
    </w:p>
    <w:p w:rsidR="001177C5" w:rsidRPr="001660E5" w:rsidRDefault="001177C5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…-  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суммы или ценные бумаги, вверяемые банкам для хранения и использования.</w:t>
      </w:r>
    </w:p>
    <w:p w:rsidR="001177C5" w:rsidRPr="001660E5" w:rsidRDefault="001177C5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 долг товаров или денег на условиях воз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вратности через установленное время заемных средств и уплаты процента (доход собственника имущества).</w:t>
      </w:r>
    </w:p>
    <w:p w:rsidR="00334F20" w:rsidRPr="001660E5" w:rsidRDefault="00334F20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специальный документ, по которому выдаются наличные деньги со счетов в банках и с помощью которого производят безналичные расчеты за товары и услуги.</w:t>
      </w:r>
    </w:p>
    <w:p w:rsidR="00334F20" w:rsidRPr="001660E5" w:rsidRDefault="00334F20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обязательный платеж предприятия или населения, который государство взимает с учетом величины доходов, получаемых физическими и юридическими лицами.</w:t>
      </w:r>
    </w:p>
    <w:p w:rsidR="00334F20" w:rsidRPr="001660E5" w:rsidRDefault="00334F20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- денежные средства, полученные, вырученные организацией, фирмой, предпринимателем от продажи товаров, работ, услуг.</w:t>
      </w:r>
    </w:p>
    <w:p w:rsidR="00334F20" w:rsidRPr="001660E5" w:rsidRDefault="00334F20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заимодавец (отдельное лицо, предприятие, организация), дающий что-либо в долг.</w:t>
      </w:r>
    </w:p>
    <w:p w:rsidR="00D65ABF" w:rsidRPr="001660E5" w:rsidRDefault="00D65ABF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денежная помощь, которая оказывается государ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в качестве дополнительного источника покрытия расходов.</w:t>
      </w:r>
    </w:p>
    <w:p w:rsidR="00D65ABF" w:rsidRPr="001660E5" w:rsidRDefault="00D65ABF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приращение денежных и материальных средств, на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правляемых на расширение производства.</w:t>
      </w:r>
    </w:p>
    <w:p w:rsidR="00D65ABF" w:rsidRPr="001660E5" w:rsidRDefault="00D65ABF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- непосредственная передача наличных денег или денежных сре</w:t>
      </w:r>
      <w:proofErr w:type="gramStart"/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с п</w:t>
      </w:r>
      <w:proofErr w:type="gramEnd"/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 переводов, чеков, платежных поручений и т.д. одним лицом другому.</w:t>
      </w:r>
    </w:p>
    <w:p w:rsidR="00D65ABF" w:rsidRPr="001660E5" w:rsidRDefault="00D65ABF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легкость, с которой различные сбережения и ценные бумаги могут быть превращены в наличные деньги и истрачены на покупку товаров и услуг.</w:t>
      </w:r>
    </w:p>
    <w:p w:rsidR="00D65ABF" w:rsidRPr="001660E5" w:rsidRDefault="00D65ABF" w:rsidP="00941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-  часть бухгалтерского баланса, отражающая на определенную дату в денежном выражении средства предприятия, их состав и размещение.</w:t>
      </w:r>
    </w:p>
    <w:p w:rsidR="000851FC" w:rsidRPr="001660E5" w:rsidRDefault="000851FC" w:rsidP="001660E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94143D" w:rsidRPr="001660E5" w:rsidRDefault="0094143D" w:rsidP="00BD1E1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повторяющееся явление в развитом рыночном </w:t>
      </w:r>
      <w:r w:rsidRPr="00166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хозяйстве, которое обычно выражается в перепроизводстве товаров, не находящих сбыта, в ухудшении всех экономических показателей.</w:t>
      </w:r>
    </w:p>
    <w:p w:rsidR="0094143D" w:rsidRPr="001660E5" w:rsidRDefault="0094143D" w:rsidP="00BD1E1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–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периода их возникновения являлись особым товаром, который был всеобщим эквивалентом (измерителем стоимости всех товаров); в современных условиях деньги – законное платежное средство (долговые обязательства государства, банков и сберегательных учреж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дений).</w:t>
      </w:r>
    </w:p>
    <w:p w:rsidR="005937A8" w:rsidRPr="001660E5" w:rsidRDefault="005937A8" w:rsidP="00593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превращение имущества в деньги.</w:t>
      </w:r>
    </w:p>
    <w:p w:rsidR="000851FC" w:rsidRPr="001660E5" w:rsidRDefault="000851FC" w:rsidP="00BD1E1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денежных доходов и сбережений граждан в связи с ростом потребительских цен.</w:t>
      </w:r>
    </w:p>
    <w:p w:rsidR="005937A8" w:rsidRPr="001660E5" w:rsidRDefault="005937A8" w:rsidP="00593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принимающее денежные вклады населения и предприятий на установленный срок и с выплатой за это процентов (дохода) вкладчикам, а также выдающее кредиты (деньги взаймы) за определенный процент.</w:t>
      </w:r>
    </w:p>
    <w:p w:rsidR="005937A8" w:rsidRPr="001660E5" w:rsidRDefault="005937A8" w:rsidP="00593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 в страну товаров из-за границы для их продажи или использования в этой стране.</w:t>
      </w:r>
    </w:p>
    <w:p w:rsidR="005937A8" w:rsidRPr="001660E5" w:rsidRDefault="005937A8" w:rsidP="005937A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форма бухгалтерской отчетности – система показателей, сгруппированных в сводную таблицу и характеризующих имущество и средства предприятия на определенную дату. Состоит из актива и пассива. Актив представляет собой средства, находящиеся в распоряжении организации, источники будущих выгод, а пассив – источники образования средств (имущества) предприятия, источники будущих потерь, долги организации. Является источником информации о финансовом состоянии организации.</w:t>
      </w:r>
    </w:p>
    <w:p w:rsidR="000851FC" w:rsidRPr="001660E5" w:rsidRDefault="0094143D" w:rsidP="00BD1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или юридическое лицо, имеющее задолжен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данному предприятию или учреждению.</w:t>
      </w:r>
    </w:p>
    <w:p w:rsidR="005937A8" w:rsidRPr="001660E5" w:rsidRDefault="005937A8" w:rsidP="00BD1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 биржевых сделок, который покупает ценные бумаги на свое имя и за свой счет, а затем перепродает их; выручка от такой перепродажи - его доход.</w:t>
      </w:r>
    </w:p>
    <w:p w:rsidR="005937A8" w:rsidRPr="001660E5" w:rsidRDefault="005937A8" w:rsidP="00BD1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вид хозяйственной деятельности, приносящий при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быль (доход).</w:t>
      </w:r>
    </w:p>
    <w:p w:rsidR="005937A8" w:rsidRPr="001660E5" w:rsidRDefault="005937A8" w:rsidP="00BD1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уменьшение общего уровня цен и повышение покупатель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способности денежной единицы.</w:t>
      </w:r>
    </w:p>
    <w:p w:rsidR="00ED4FDB" w:rsidRPr="001660E5" w:rsidRDefault="00ED4FDB" w:rsidP="00BD1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денежная единица данной страны и денежные знаки ино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странных государств.</w:t>
      </w:r>
    </w:p>
    <w:p w:rsidR="001660E5" w:rsidRPr="001660E5" w:rsidRDefault="006B3BC2" w:rsidP="00BD1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наем одним лицом (или организацией) у другого лица (или организации) земли, Домов, предприятий и другого имущества во времен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на определенный срок и за установленную плату.</w:t>
      </w:r>
      <w:r w:rsidR="001660E5"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3BC2" w:rsidRPr="001660E5" w:rsidRDefault="001660E5" w:rsidP="001660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- посредник при заключении сделок на биржах, которые специализируются по определенным видам товаров и услуг, действует по поручению и за счет заказчика, покупателя.</w:t>
      </w:r>
    </w:p>
    <w:p w:rsidR="001660E5" w:rsidRPr="001660E5" w:rsidRDefault="001660E5" w:rsidP="001660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 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между товаровладельцами за более выгодные условия производства, купли-продажи товаров на рынке.</w:t>
      </w:r>
    </w:p>
    <w:p w:rsidR="001660E5" w:rsidRPr="001660E5" w:rsidRDefault="001660E5" w:rsidP="001660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hAnsi="Times New Roman" w:cs="Times New Roman"/>
          <w:b/>
          <w:sz w:val="24"/>
          <w:szCs w:val="24"/>
        </w:rPr>
        <w:t>КАПИТАЛ</w:t>
      </w:r>
      <w:proofErr w:type="gramStart"/>
      <w:r w:rsidRPr="001660E5">
        <w:rPr>
          <w:rFonts w:ascii="Times New Roman" w:hAnsi="Times New Roman" w:cs="Times New Roman"/>
          <w:b/>
          <w:sz w:val="24"/>
          <w:szCs w:val="24"/>
        </w:rPr>
        <w:t xml:space="preserve"> - ?</w:t>
      </w:r>
      <w:proofErr w:type="gramEnd"/>
    </w:p>
    <w:p w:rsidR="001660E5" w:rsidRPr="001660E5" w:rsidRDefault="001660E5" w:rsidP="001660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сре</w:t>
      </w:r>
      <w:proofErr w:type="gramStart"/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оизводства, используемых с целью получения прибыли.</w:t>
      </w:r>
    </w:p>
    <w:p w:rsidR="001660E5" w:rsidRPr="001660E5" w:rsidRDefault="001660E5" w:rsidP="001660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…-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предназначенные для упаковки продукции.</w:t>
      </w: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60E5" w:rsidRPr="001660E5" w:rsidRDefault="001660E5" w:rsidP="001660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направляемые на приобретение действующего капитала (машин, оборудования, зданий и др.), предназна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ченного для производства благ. </w:t>
      </w:r>
    </w:p>
    <w:p w:rsidR="001660E5" w:rsidRPr="001660E5" w:rsidRDefault="001660E5" w:rsidP="001660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1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масса товара без упаковки.</w:t>
      </w:r>
    </w:p>
    <w:p w:rsidR="006B3BC2" w:rsidRPr="001660E5" w:rsidRDefault="006B3BC2" w:rsidP="006B3BC2">
      <w:pPr>
        <w:rPr>
          <w:rFonts w:ascii="Times New Roman" w:hAnsi="Times New Roman" w:cs="Times New Roman"/>
          <w:sz w:val="24"/>
          <w:szCs w:val="24"/>
        </w:rPr>
      </w:pPr>
    </w:p>
    <w:p w:rsidR="006B3BC2" w:rsidRPr="001660E5" w:rsidRDefault="006B3BC2" w:rsidP="006B3BC2">
      <w:pPr>
        <w:rPr>
          <w:rFonts w:ascii="Times New Roman" w:hAnsi="Times New Roman" w:cs="Times New Roman"/>
          <w:sz w:val="24"/>
          <w:szCs w:val="24"/>
        </w:rPr>
      </w:pPr>
    </w:p>
    <w:p w:rsidR="00BD1E1E" w:rsidRPr="001660E5" w:rsidRDefault="00BD1E1E" w:rsidP="00BD1E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1FC" w:rsidRDefault="000851FC"/>
    <w:p w:rsidR="000851FC" w:rsidRPr="001660E5" w:rsidRDefault="000851FC" w:rsidP="000851FC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660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51FC" w:rsidRPr="001660E5" w:rsidRDefault="000851FC" w:rsidP="00085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E5">
        <w:rPr>
          <w:rFonts w:ascii="Times New Roman" w:hAnsi="Times New Roman" w:cs="Times New Roman"/>
          <w:b/>
          <w:sz w:val="24"/>
          <w:szCs w:val="24"/>
        </w:rPr>
        <w:t>Ответ к кроссворду</w:t>
      </w:r>
    </w:p>
    <w:tbl>
      <w:tblPr>
        <w:tblW w:w="5900" w:type="dxa"/>
        <w:jc w:val="center"/>
        <w:tblInd w:w="93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63"/>
        <w:gridCol w:w="463"/>
        <w:gridCol w:w="432"/>
        <w:gridCol w:w="432"/>
        <w:gridCol w:w="390"/>
        <w:gridCol w:w="406"/>
        <w:gridCol w:w="390"/>
        <w:gridCol w:w="390"/>
        <w:gridCol w:w="390"/>
        <w:gridCol w:w="390"/>
        <w:gridCol w:w="390"/>
        <w:gridCol w:w="390"/>
        <w:gridCol w:w="390"/>
        <w:gridCol w:w="426"/>
        <w:gridCol w:w="390"/>
        <w:gridCol w:w="390"/>
        <w:gridCol w:w="390"/>
        <w:gridCol w:w="390"/>
        <w:gridCol w:w="463"/>
        <w:gridCol w:w="390"/>
        <w:gridCol w:w="390"/>
        <w:gridCol w:w="363"/>
      </w:tblGrid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1FC" w:rsidRPr="001660E5" w:rsidTr="000851F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C" w:rsidRPr="001660E5" w:rsidRDefault="000851FC" w:rsidP="0008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1FC" w:rsidRDefault="000851FC"/>
    <w:p w:rsidR="000851FC" w:rsidRDefault="000851FC"/>
    <w:sectPr w:rsidR="000851FC" w:rsidSect="000851F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AB"/>
    <w:multiLevelType w:val="hybridMultilevel"/>
    <w:tmpl w:val="8278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A91"/>
    <w:multiLevelType w:val="hybridMultilevel"/>
    <w:tmpl w:val="1CE046F8"/>
    <w:lvl w:ilvl="0" w:tplc="0A7C8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2025"/>
    <w:multiLevelType w:val="hybridMultilevel"/>
    <w:tmpl w:val="684A6C9C"/>
    <w:lvl w:ilvl="0" w:tplc="1EFE5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65E1"/>
    <w:multiLevelType w:val="hybridMultilevel"/>
    <w:tmpl w:val="94E454F2"/>
    <w:lvl w:ilvl="0" w:tplc="44527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FC"/>
    <w:rsid w:val="000851FC"/>
    <w:rsid w:val="001177C5"/>
    <w:rsid w:val="001660E5"/>
    <w:rsid w:val="00334F20"/>
    <w:rsid w:val="0051341F"/>
    <w:rsid w:val="005937A8"/>
    <w:rsid w:val="006B3BC2"/>
    <w:rsid w:val="0094143D"/>
    <w:rsid w:val="00A764D9"/>
    <w:rsid w:val="00B03D84"/>
    <w:rsid w:val="00BD1E1E"/>
    <w:rsid w:val="00BE49D5"/>
    <w:rsid w:val="00D65ABF"/>
    <w:rsid w:val="00ED4FDB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3</cp:revision>
  <dcterms:created xsi:type="dcterms:W3CDTF">2021-12-24T18:09:00Z</dcterms:created>
  <dcterms:modified xsi:type="dcterms:W3CDTF">2022-03-16T06:47:00Z</dcterms:modified>
</cp:coreProperties>
</file>