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84" w:rsidRPr="00665497" w:rsidRDefault="001D7DB0" w:rsidP="001D7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497">
        <w:rPr>
          <w:rFonts w:ascii="Times New Roman" w:hAnsi="Times New Roman" w:cs="Times New Roman"/>
          <w:b/>
          <w:sz w:val="24"/>
          <w:szCs w:val="24"/>
        </w:rPr>
        <w:t>Кроссворд по экономике</w:t>
      </w:r>
      <w:r w:rsidR="0058118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8118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581189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  <w:bookmarkStart w:id="0" w:name="_GoBack"/>
      <w:bookmarkEnd w:id="0"/>
      <w:r w:rsidR="0058118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340"/>
        <w:gridCol w:w="439"/>
        <w:gridCol w:w="340"/>
        <w:gridCol w:w="439"/>
        <w:gridCol w:w="340"/>
        <w:gridCol w:w="439"/>
        <w:gridCol w:w="340"/>
        <w:gridCol w:w="439"/>
        <w:gridCol w:w="439"/>
        <w:gridCol w:w="340"/>
        <w:gridCol w:w="340"/>
        <w:gridCol w:w="340"/>
        <w:gridCol w:w="439"/>
        <w:gridCol w:w="439"/>
        <w:gridCol w:w="340"/>
        <w:gridCol w:w="439"/>
        <w:gridCol w:w="340"/>
        <w:gridCol w:w="340"/>
        <w:gridCol w:w="439"/>
        <w:gridCol w:w="340"/>
        <w:gridCol w:w="439"/>
        <w:gridCol w:w="340"/>
        <w:gridCol w:w="439"/>
        <w:gridCol w:w="340"/>
        <w:gridCol w:w="340"/>
        <w:gridCol w:w="439"/>
        <w:gridCol w:w="340"/>
      </w:tblGrid>
      <w:tr w:rsidR="00665497" w:rsidRPr="001D7DB0" w:rsidTr="0066549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665497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665497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665497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497" w:rsidRPr="001D7DB0" w:rsidTr="0066549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665497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665497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665497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617A6" w:rsidRPr="001D7DB0" w:rsidTr="0066549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665497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665497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617A6" w:rsidRPr="001D7DB0" w:rsidTr="0066549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665497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665497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3617A6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617A6" w:rsidRPr="001D7DB0" w:rsidTr="003617A6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665497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617A6" w:rsidRPr="001D7DB0" w:rsidTr="003617A6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1D7DB0" w:rsidRPr="001D7DB0" w:rsidRDefault="00665497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7DB0" w:rsidRPr="001D7DB0" w:rsidRDefault="0054525E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617A6" w:rsidRPr="001D7DB0" w:rsidTr="003F19F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3617A6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3F19F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497" w:rsidRPr="001D7DB0" w:rsidTr="003F19F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617A6" w:rsidRPr="001D7DB0" w:rsidTr="0054525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3617A6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3F19F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617A6" w:rsidRPr="001D7DB0" w:rsidTr="003F19F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3617A6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19F0" w:rsidRPr="001D7DB0" w:rsidTr="003F19F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3F19F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3F19F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3F19F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617A6" w:rsidRPr="001D7DB0" w:rsidTr="003F19F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3617A6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19F0" w:rsidRPr="001D7DB0" w:rsidTr="003F19F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3F19F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617A6" w:rsidRPr="001D7DB0" w:rsidTr="003F19F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3F19F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3617A6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617A6" w:rsidRPr="001D7DB0" w:rsidTr="003F19F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3617A6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3F19F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617A6" w:rsidRPr="001D7DB0" w:rsidTr="003F19F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3617A6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617A6" w:rsidRPr="001D7DB0" w:rsidTr="003F19F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3617A6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3F19F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19F0" w:rsidRPr="001D7DB0" w:rsidTr="003F19F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497" w:rsidRPr="001D7DB0" w:rsidTr="003F19F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3617A6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497" w:rsidRPr="001D7DB0" w:rsidTr="003F19F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3617A6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497" w:rsidRPr="001D7DB0" w:rsidTr="003F19F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497" w:rsidRPr="001D7DB0" w:rsidTr="003F19F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3617A6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497" w:rsidRPr="001D7DB0" w:rsidTr="003F19F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7DB0" w:rsidRPr="001D7DB0" w:rsidRDefault="001D7DB0" w:rsidP="001D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497" w:rsidRPr="001D7DB0" w:rsidTr="001D7DB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DB0" w:rsidRPr="001D7DB0" w:rsidRDefault="001D7DB0" w:rsidP="001D7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D7DB0" w:rsidRPr="007C5273" w:rsidRDefault="00665497" w:rsidP="003F19F0">
      <w:pPr>
        <w:keepNext/>
        <w:keepLines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5273">
        <w:rPr>
          <w:rFonts w:ascii="Times New Roman" w:hAnsi="Times New Roman" w:cs="Times New Roman"/>
          <w:b/>
          <w:sz w:val="24"/>
          <w:szCs w:val="24"/>
        </w:rPr>
        <w:t>По горизонтали:</w:t>
      </w:r>
    </w:p>
    <w:p w:rsidR="00665497" w:rsidRPr="007C5273" w:rsidRDefault="003F19F0" w:rsidP="00753E3A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="00180A0E"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="00665497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поручитель; государство, учреждение или лицо, дающее в чем-либо гарантии.</w:t>
      </w:r>
    </w:p>
    <w:p w:rsidR="00665497" w:rsidRPr="007C5273" w:rsidRDefault="00180A0E" w:rsidP="00753E3A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="00665497"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5497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выраженный в денежной форме ущерб, который причинен одному лицу противоправными действиями другого. Под ним понимают, во-первых, расходы, произведенные кредитором, во-вторых, утрату или повреждение его имущества и, в-третьих, доходы, которые он получил бы, если бы обязательство было исполнено должником должным образом (неполученная прибыль).</w:t>
      </w:r>
    </w:p>
    <w:p w:rsidR="00665497" w:rsidRPr="007C5273" w:rsidRDefault="00180A0E" w:rsidP="00753E3A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="00665497"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5497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извещение (чаще банковское), свидетельствующее об изменениях во взаимных расчетах, переводах денежных средств, об отгрузке или получении материальных ценностей.</w:t>
      </w:r>
    </w:p>
    <w:p w:rsidR="00665497" w:rsidRPr="007C5273" w:rsidRDefault="00180A0E" w:rsidP="00753E3A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="00665497"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5497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документ, поручение одного финансово – кредитного учреждения другому произвести оплату за товар или услугу или выплатить предъявителю определенную сумму; условное денежное обязательство банка, выдаваемое им по поручению клиента в пользу его контрагента по договору.</w:t>
      </w:r>
    </w:p>
    <w:p w:rsidR="00665497" w:rsidRPr="007C5273" w:rsidRDefault="00180A0E" w:rsidP="00753E3A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="00665497"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5497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система взаимосвязанных показателей, характеризующая какое-либо явление или процесс путем сопоставления его отдельных сторон: доходов и расходов.</w:t>
      </w:r>
    </w:p>
    <w:p w:rsidR="00665497" w:rsidRPr="007C5273" w:rsidRDefault="00180A0E" w:rsidP="00753E3A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="00665497"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5497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1. Состояние бухгалтерского учета, когда все счетные записи делаются в день совершения хозяйственных операций; 2. Соответствие данных аналитического и синтетического учета, складского и бухгалтерского учета, остатков и оборотов по счетам синтетического учета.</w:t>
      </w:r>
    </w:p>
    <w:p w:rsidR="00665497" w:rsidRPr="007C5273" w:rsidRDefault="00180A0E" w:rsidP="00753E3A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="00665497"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5497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665497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кредитно</w:t>
      </w:r>
      <w:proofErr w:type="spellEnd"/>
      <w:r w:rsidR="00665497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финансовое учреждение, аккумулирующее денежные средства физических и юридических лиц; предоставляющее указанные средства от своего имени и за свой счет на условиях возвратности, платности, срочности; осуществляющее открытие и ведение банковских </w:t>
      </w:r>
      <w:proofErr w:type="gramStart"/>
      <w:r w:rsidR="00665497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счетов</w:t>
      </w:r>
      <w:proofErr w:type="gramEnd"/>
      <w:r w:rsidR="00665497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операции.</w:t>
      </w:r>
    </w:p>
    <w:p w:rsidR="003617A6" w:rsidRPr="007C5273" w:rsidRDefault="00180A0E" w:rsidP="00753E3A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="003617A6"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17A6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бумажные деньги. Появились они в связи с развитием товарного производства и экономической целесообразностью изъятия из обращения в качестве денег золота и других металлов.</w:t>
      </w:r>
    </w:p>
    <w:p w:rsidR="003617A6" w:rsidRPr="007C5273" w:rsidRDefault="00180A0E" w:rsidP="00753E3A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="003617A6"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17A6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социально – экономическое явление, когда часть экономически активного населения не может найти себе работу.</w:t>
      </w:r>
    </w:p>
    <w:p w:rsidR="003617A6" w:rsidRPr="007C5273" w:rsidRDefault="00180A0E" w:rsidP="00753E3A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="003617A6"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17A6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несостоятельный должник.</w:t>
      </w:r>
    </w:p>
    <w:p w:rsidR="003617A6" w:rsidRPr="007C5273" w:rsidRDefault="00180A0E" w:rsidP="00753E3A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… </w:t>
      </w:r>
      <w:r w:rsidR="003617A6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денежная система, при которой роль всеобщего эквивалента закрепляется за двумя благородными металлами (обычно за золотом и серебром), предусматривается свободная чеканка монет из обоих металлов и их неограниченное обращение.</w:t>
      </w:r>
    </w:p>
    <w:p w:rsidR="003617A6" w:rsidRPr="007C5273" w:rsidRDefault="00180A0E" w:rsidP="00753E3A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="003617A6"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17A6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расходы отдельных лиц, фирм и правительства данной страны на приобретение товаров и услуг у иностранного контрагента и ввоз их в страну.</w:t>
      </w:r>
    </w:p>
    <w:p w:rsidR="003617A6" w:rsidRPr="007C5273" w:rsidRDefault="00180A0E" w:rsidP="00753E3A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="003617A6"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17A6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левая сторона бухгалтерского счета; свидетельствует о том, что прибыль сократилась.</w:t>
      </w:r>
    </w:p>
    <w:p w:rsidR="003617A6" w:rsidRPr="007C5273" w:rsidRDefault="00180A0E" w:rsidP="00753E3A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="003617A6"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17A6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планирование краткосрочных доходов и расходов с целью достижения долгосрочных финансовых целей; показывает ожидаемые </w:t>
      </w:r>
      <w:proofErr w:type="gramStart"/>
      <w:r w:rsidR="003617A6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proofErr w:type="gramEnd"/>
      <w:r w:rsidR="003617A6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доходы за определенный период времени.</w:t>
      </w:r>
    </w:p>
    <w:p w:rsidR="003617A6" w:rsidRPr="007C5273" w:rsidRDefault="00180A0E" w:rsidP="00753E3A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="003617A6"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17A6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процесс увеличения капитальных фондов, приток капитала в фирму за определенный период времени.</w:t>
      </w:r>
    </w:p>
    <w:p w:rsidR="003617A6" w:rsidRPr="007C5273" w:rsidRDefault="00180A0E" w:rsidP="00753E3A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2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…</w:t>
      </w:r>
      <w:r w:rsidR="003617A6" w:rsidRPr="007C52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="003617A6" w:rsidRPr="007C52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– документ, выписываемый продавцом покупателю; в бухгалтерии: учетная позиция для учета движения принадлежащих предприятию средств и источников их образования.</w:t>
      </w:r>
    </w:p>
    <w:p w:rsidR="003617A6" w:rsidRPr="007C5273" w:rsidRDefault="00180A0E" w:rsidP="00753E3A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="003617A6"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17A6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сумма денег, полученная от продажи товара или предоставления услуг за определенный период времени.</w:t>
      </w:r>
    </w:p>
    <w:p w:rsidR="003617A6" w:rsidRPr="007C5273" w:rsidRDefault="00180A0E" w:rsidP="00753E3A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="003617A6"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17A6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форма монополистического объединения, при которой все объединяющиеся предприятия теряют коммерческую и производственную самостоятельность, подчиняясь единому управлению.</w:t>
      </w:r>
    </w:p>
    <w:p w:rsidR="00665497" w:rsidRPr="007C5273" w:rsidRDefault="00665497" w:rsidP="003F19F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5273">
        <w:rPr>
          <w:rFonts w:ascii="Times New Roman" w:hAnsi="Times New Roman" w:cs="Times New Roman"/>
          <w:b/>
          <w:sz w:val="24"/>
          <w:szCs w:val="24"/>
        </w:rPr>
        <w:t>По вертикали:</w:t>
      </w:r>
    </w:p>
    <w:p w:rsidR="00665497" w:rsidRPr="007C5273" w:rsidRDefault="00180A0E" w:rsidP="00753E3A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="00665497"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5497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находящаяся в обращении денежная единица страны (например, рубль – в России, доллар – в США).</w:t>
      </w:r>
    </w:p>
    <w:p w:rsidR="00665497" w:rsidRPr="007C5273" w:rsidRDefault="00180A0E" w:rsidP="00753E3A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="00665497"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5497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передача имущества в срочное возмездное владение и пользование на основе специального договора.</w:t>
      </w:r>
    </w:p>
    <w:p w:rsidR="00665497" w:rsidRPr="007C5273" w:rsidRDefault="00180A0E" w:rsidP="00753E3A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="00665497"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5497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денежная сумма или иная материальная ценность, выдаваемая или перечисляемая предприятием в счет предстоящих платежей за поставляемые товары или оказываемые услуги.</w:t>
      </w:r>
    </w:p>
    <w:p w:rsidR="00665497" w:rsidRPr="007C5273" w:rsidRDefault="00180A0E" w:rsidP="00753E3A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="00665497"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5497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открытые торги, на которых право собственности на продаваемое имущество передается покупателю, предложившему в ходе торгов максимальную цену.</w:t>
      </w:r>
    </w:p>
    <w:p w:rsidR="00665497" w:rsidRPr="007C5273" w:rsidRDefault="00180A0E" w:rsidP="00753E3A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="00665497"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5497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эмиссионная ценная бумага, определяющая долевое участие ее владельца в капитале акционерного общества (организации-эмитента) и дающая право на получение прибыли в виде дивиденда.</w:t>
      </w:r>
    </w:p>
    <w:p w:rsidR="00665497" w:rsidRPr="007C5273" w:rsidRDefault="00180A0E" w:rsidP="00753E3A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… </w:t>
      </w:r>
      <w:r w:rsidR="00665497"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(налог) </w:t>
      </w:r>
      <w:r w:rsidR="00665497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косвенный налог на расходы, связанные с покупкой конкретного товара или услуги, и включаемый в их цену.</w:t>
      </w:r>
    </w:p>
    <w:p w:rsidR="00665497" w:rsidRPr="007C5273" w:rsidRDefault="00180A0E" w:rsidP="00753E3A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="00665497"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5497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средства, удовлетворяющие как производственные, так и индивидуальные потребности.</w:t>
      </w:r>
    </w:p>
    <w:p w:rsidR="0054525E" w:rsidRPr="007C5273" w:rsidRDefault="00180A0E" w:rsidP="00753E3A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="003617A6"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17A6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независимый бухгалтер, который проверяет аккуратность, достоверность и соответствие общепринятым бухгалтерским принципам бухгалтерские записи и отчеты, а затем аттестует (подтверждает) их; ревизор, осуществляющий проверку деятельности компаний.</w:t>
      </w:r>
      <w:r w:rsidR="0054525E"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617A6" w:rsidRPr="007C5273" w:rsidRDefault="00180A0E" w:rsidP="00753E3A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="0054525E"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4525E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автоматизированный аппарат, осуществляющий выдачу наличных денег клиенту по предъявлении последним кредитной карты, в пределах сумм, определенных данной кредитной картой.</w:t>
      </w:r>
    </w:p>
    <w:p w:rsidR="003F19F0" w:rsidRPr="007C5273" w:rsidRDefault="00180A0E" w:rsidP="00753E3A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="0054525E"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4525E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организационно оформленный, действующий на постоянной основе рынок, на котором осуществляется торговля товарами (товарная), ценными бумагами (фондовая), иностранной валютой (валютная).</w:t>
      </w:r>
      <w:r w:rsidR="003F19F0"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F19F0" w:rsidRPr="007C5273" w:rsidRDefault="00180A0E" w:rsidP="00753E3A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="003F19F0"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19F0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посредник на рынке ценных бумаг (фондовой бирже) или на товарной бирже, выполняющий функции по купле – продаже ценных бумаг (биржевого товара) от имени клиента и за его счет, от имени клиента и за свой счет или от своего имени и за счет клиента.</w:t>
      </w:r>
      <w:r w:rsidR="003F19F0"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F19F0" w:rsidRPr="007C5273" w:rsidRDefault="00180A0E" w:rsidP="00753E3A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="003F19F0"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19F0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продукция, которая изготовлена с нарушениями стандартов, признана негодной к продаже или испорченной</w:t>
      </w:r>
      <w:r w:rsidR="003F19F0"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65497" w:rsidRPr="007C5273" w:rsidRDefault="00180A0E" w:rsidP="00753E3A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="003F19F0"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19F0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денежное обязательство, бесспорный и безусловный долговой документ; документ, заключающий в себе безусловное обязательство об уплате векселедержателю определенной суммы в установленный срок; вид ценной бумаги, абстрактное денежное обязательство строго установленной законом формы.</w:t>
      </w:r>
    </w:p>
    <w:p w:rsidR="003F19F0" w:rsidRPr="007C5273" w:rsidRDefault="00180A0E" w:rsidP="00753E3A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="003F19F0"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19F0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утрата средствами потребительских свойств и стоимости.</w:t>
      </w:r>
    </w:p>
    <w:p w:rsidR="003F19F0" w:rsidRPr="007C5273" w:rsidRDefault="00180A0E" w:rsidP="00753E3A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="003F19F0"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19F0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часть чистой прибыли акционерного общества после налогообложения, выплачиваемая акционерам деньгами, акциями, имуществом и другими ценными бумагами.</w:t>
      </w:r>
    </w:p>
    <w:p w:rsidR="003F19F0" w:rsidRPr="007C5273" w:rsidRDefault="00180A0E" w:rsidP="00753E3A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="003F19F0"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19F0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общая сумма финансовых обязательств, подлежащая погашению (возврату) в определенный срок.</w:t>
      </w:r>
    </w:p>
    <w:p w:rsidR="003F19F0" w:rsidRPr="007C5273" w:rsidRDefault="00180A0E" w:rsidP="00753E3A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…</w:t>
      </w:r>
      <w:r w:rsidR="003F19F0"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19F0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издержки, расходы физических и юридических лиц, выраженные в денежной форме, на производство, обращение и сбыт продукции с целью достижения необходимого результата.</w:t>
      </w:r>
    </w:p>
    <w:p w:rsidR="003F19F0" w:rsidRPr="007C5273" w:rsidRDefault="00180A0E" w:rsidP="00753E3A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="003F19F0"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19F0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ссуда, выдаваемая под залог недвижимости (земельных участков, предприятий, зданий, сооружений, квартир и </w:t>
      </w:r>
      <w:proofErr w:type="gramStart"/>
      <w:r w:rsidR="003F19F0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="003F19F0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F19F0" w:rsidRPr="007C5273" w:rsidRDefault="00180A0E" w:rsidP="00753E3A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="003F19F0"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19F0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получение банком платежей в пользу предприятия или лица, пер</w:t>
      </w:r>
      <w:proofErr w:type="gramStart"/>
      <w:r w:rsidR="003F19F0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3F19F0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давшего ему документы, против которых должен быть произведен платеж; форма безналичных расчетов, при которой банк (банк-эмитент) обязуется по поручению клиента осуществить за счет клиента действия по получению от плательщика платежа и (или) акцепта платежа.</w:t>
      </w:r>
    </w:p>
    <w:p w:rsidR="003F19F0" w:rsidRPr="007C5273" w:rsidRDefault="00180A0E" w:rsidP="00753E3A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="003F19F0" w:rsidRPr="007C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19F0" w:rsidRPr="007C5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относительный показатель, выражающий соотношение величин какого-либо явления в течение определенного периода времени, характеризующий меру изменения одного конкретного явления.</w:t>
      </w:r>
    </w:p>
    <w:p w:rsidR="003F19F0" w:rsidRPr="003F19F0" w:rsidRDefault="003F19F0" w:rsidP="003F19F0">
      <w:pPr>
        <w:pStyle w:val="a3"/>
        <w:pageBreakBefore/>
        <w:spacing w:before="120" w:after="120" w:line="240" w:lineRule="auto"/>
        <w:ind w:left="0"/>
        <w:contextualSpacing w:val="0"/>
        <w:jc w:val="right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3F19F0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lastRenderedPageBreak/>
        <w:t>Приложение 1</w:t>
      </w:r>
    </w:p>
    <w:p w:rsidR="003F19F0" w:rsidRPr="003F19F0" w:rsidRDefault="003F19F0" w:rsidP="003F19F0">
      <w:pPr>
        <w:pStyle w:val="a3"/>
        <w:spacing w:before="120"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3F19F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Ключ от кроссворда</w:t>
      </w: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348"/>
        <w:gridCol w:w="419"/>
        <w:gridCol w:w="419"/>
        <w:gridCol w:w="372"/>
        <w:gridCol w:w="401"/>
        <w:gridCol w:w="372"/>
        <w:gridCol w:w="372"/>
        <w:gridCol w:w="383"/>
        <w:gridCol w:w="361"/>
        <w:gridCol w:w="364"/>
        <w:gridCol w:w="383"/>
        <w:gridCol w:w="361"/>
        <w:gridCol w:w="361"/>
        <w:gridCol w:w="401"/>
        <w:gridCol w:w="383"/>
        <w:gridCol w:w="383"/>
        <w:gridCol w:w="372"/>
        <w:gridCol w:w="364"/>
        <w:gridCol w:w="372"/>
        <w:gridCol w:w="361"/>
        <w:gridCol w:w="372"/>
        <w:gridCol w:w="394"/>
        <w:gridCol w:w="394"/>
        <w:gridCol w:w="372"/>
        <w:gridCol w:w="360"/>
        <w:gridCol w:w="401"/>
      </w:tblGrid>
      <w:tr w:rsidR="003F19F0" w:rsidRPr="003F19F0" w:rsidTr="003F19F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19F0" w:rsidRPr="003F19F0" w:rsidTr="003F19F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19F0" w:rsidRPr="003F19F0" w:rsidTr="003F19F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19F0" w:rsidRPr="003F19F0" w:rsidTr="003F19F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19F0" w:rsidRPr="003F19F0" w:rsidTr="003F19F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19F0" w:rsidRPr="003F19F0" w:rsidTr="003F19F0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19F0" w:rsidRPr="003F19F0" w:rsidTr="003F19F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19F0" w:rsidRPr="003F19F0" w:rsidTr="003F19F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19F0" w:rsidRPr="003F19F0" w:rsidTr="003F19F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19F0" w:rsidRPr="003F19F0" w:rsidTr="003F19F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19F0" w:rsidRPr="003F19F0" w:rsidTr="003F19F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</w:p>
        </w:tc>
      </w:tr>
      <w:tr w:rsidR="003F19F0" w:rsidRPr="003F19F0" w:rsidTr="003F19F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3F19F0" w:rsidRPr="003F19F0" w:rsidTr="003F19F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</w:p>
        </w:tc>
      </w:tr>
      <w:tr w:rsidR="003F19F0" w:rsidRPr="003F19F0" w:rsidTr="003F19F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</w:p>
        </w:tc>
      </w:tr>
      <w:tr w:rsidR="003F19F0" w:rsidRPr="003F19F0" w:rsidTr="003F19F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</w:tr>
      <w:tr w:rsidR="003F19F0" w:rsidRPr="003F19F0" w:rsidTr="003F19F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</w:t>
            </w:r>
          </w:p>
        </w:tc>
      </w:tr>
      <w:tr w:rsidR="003F19F0" w:rsidRPr="003F19F0" w:rsidTr="003F19F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</w:p>
        </w:tc>
      </w:tr>
      <w:tr w:rsidR="003F19F0" w:rsidRPr="003F19F0" w:rsidTr="003F19F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3F19F0" w:rsidRPr="003F19F0" w:rsidTr="003F19F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3F19F0" w:rsidRPr="003F19F0" w:rsidTr="003F19F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</w:p>
        </w:tc>
      </w:tr>
      <w:tr w:rsidR="003F19F0" w:rsidRPr="003F19F0" w:rsidTr="003F19F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</w:tr>
      <w:tr w:rsidR="003F19F0" w:rsidRPr="003F19F0" w:rsidTr="003F19F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</w:tr>
      <w:tr w:rsidR="003F19F0" w:rsidRPr="003F19F0" w:rsidTr="003F19F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9F0" w:rsidRPr="003F19F0" w:rsidRDefault="003F19F0" w:rsidP="003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</w:t>
            </w:r>
          </w:p>
        </w:tc>
      </w:tr>
    </w:tbl>
    <w:p w:rsidR="00665497" w:rsidRDefault="00665497"/>
    <w:sectPr w:rsidR="00665497" w:rsidSect="00665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F1C86"/>
    <w:multiLevelType w:val="hybridMultilevel"/>
    <w:tmpl w:val="D2A6DA9A"/>
    <w:lvl w:ilvl="0" w:tplc="F740E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D1C76"/>
    <w:multiLevelType w:val="hybridMultilevel"/>
    <w:tmpl w:val="FC9EE790"/>
    <w:lvl w:ilvl="0" w:tplc="0CA676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78"/>
    <w:rsid w:val="00180A0E"/>
    <w:rsid w:val="001D7DB0"/>
    <w:rsid w:val="003617A6"/>
    <w:rsid w:val="003F19F0"/>
    <w:rsid w:val="0054525E"/>
    <w:rsid w:val="00581189"/>
    <w:rsid w:val="00665497"/>
    <w:rsid w:val="00753E3A"/>
    <w:rsid w:val="007C5273"/>
    <w:rsid w:val="00B03D84"/>
    <w:rsid w:val="00C6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Amir</cp:lastModifiedBy>
  <cp:revision>11</cp:revision>
  <dcterms:created xsi:type="dcterms:W3CDTF">2022-04-11T14:43:00Z</dcterms:created>
  <dcterms:modified xsi:type="dcterms:W3CDTF">2022-04-12T07:01:00Z</dcterms:modified>
</cp:coreProperties>
</file>