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8" w:type="pct"/>
        <w:tblInd w:w="27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1355"/>
        <w:gridCol w:w="3623"/>
        <w:gridCol w:w="3330"/>
      </w:tblGrid>
      <w:tr w:rsidR="00CD5637" w:rsidRPr="008E5FF8" w:rsidTr="00110BDC">
        <w:trPr>
          <w:cantSplit/>
          <w:trHeight w:val="473"/>
        </w:trPr>
        <w:tc>
          <w:tcPr>
            <w:tcW w:w="1757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4C7D97" w:rsidRPr="008E5FF8" w:rsidRDefault="00E02143" w:rsidP="001A3A1E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</w:t>
            </w:r>
            <w:r w:rsidRPr="008E5FF8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kk-KZ"/>
              </w:rPr>
              <w:t xml:space="preserve"> </w:t>
            </w:r>
            <w:r w:rsidRPr="008E5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жоспардың</w:t>
            </w:r>
            <w:r w:rsidRPr="008E5FF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8E5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тарауы:                                                          </w:t>
            </w: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бөлім:</w:t>
            </w:r>
            <w:r w:rsidR="00536F94"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Робототехника. Лабиринт</w:t>
            </w: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  <w:r w:rsidR="00536F94"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және </w:t>
            </w: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кегль-ринг</w:t>
            </w:r>
          </w:p>
          <w:p w:rsidR="00536F94" w:rsidRPr="008E5FF8" w:rsidRDefault="00536F94" w:rsidP="001A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3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CD5637" w:rsidRPr="008E5FF8" w:rsidRDefault="00536F94" w:rsidP="001A3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</w:p>
        </w:tc>
      </w:tr>
      <w:tr w:rsidR="00CD5637" w:rsidRPr="008E5FF8" w:rsidTr="00110BDC">
        <w:trPr>
          <w:cantSplit/>
          <w:trHeight w:val="472"/>
        </w:trPr>
        <w:tc>
          <w:tcPr>
            <w:tcW w:w="1757" w:type="pct"/>
            <w:gridSpan w:val="2"/>
            <w:tcBorders>
              <w:top w:val="nil"/>
              <w:bottom w:val="nil"/>
              <w:right w:val="nil"/>
            </w:tcBorders>
          </w:tcPr>
          <w:p w:rsidR="00CD5637" w:rsidRPr="008E5FF8" w:rsidRDefault="00536F94" w:rsidP="001A3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nil"/>
            </w:tcBorders>
          </w:tcPr>
          <w:p w:rsidR="00CD5637" w:rsidRPr="008E5FF8" w:rsidRDefault="00E02143" w:rsidP="00763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</w:t>
            </w:r>
            <w:r w:rsidR="00536F94"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аты-жөні:</w:t>
            </w:r>
            <w:r w:rsidR="004F67F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63DC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Джанбалаева А.Е.</w:t>
            </w:r>
            <w:bookmarkStart w:id="0" w:name="_GoBack"/>
            <w:bookmarkEnd w:id="0"/>
          </w:p>
        </w:tc>
      </w:tr>
      <w:tr w:rsidR="00CD5637" w:rsidRPr="008E5FF8" w:rsidTr="00110BDC">
        <w:trPr>
          <w:cantSplit/>
          <w:trHeight w:val="360"/>
        </w:trPr>
        <w:tc>
          <w:tcPr>
            <w:tcW w:w="175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CD5637" w:rsidRPr="008E5FF8" w:rsidRDefault="00536F94" w:rsidP="001A3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FF8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="003D7139" w:rsidRPr="008E5FF8">
              <w:rPr>
                <w:rFonts w:ascii="Times New Roman" w:hAnsi="Times New Roman" w:cs="Times New Roman"/>
                <w:b/>
                <w:sz w:val="24"/>
                <w:szCs w:val="24"/>
              </w:rPr>
              <w:t>: 4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CD5637" w:rsidRPr="008E5FF8" w:rsidRDefault="00E02143" w:rsidP="001A3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</w:t>
            </w:r>
            <w:r w:rsidR="00110BDC"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2976A4"/>
            </w:tcBorders>
          </w:tcPr>
          <w:p w:rsidR="00CD5637" w:rsidRPr="008E5FF8" w:rsidRDefault="00E02143" w:rsidP="001A3A1E">
            <w:pPr>
              <w:spacing w:after="0" w:line="240" w:lineRule="auto"/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Қатыспағандар </w:t>
            </w:r>
            <w:r w:rsidR="00110BDC"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саны:</w:t>
            </w:r>
          </w:p>
          <w:p w:rsidR="00D25E77" w:rsidRPr="008E5FF8" w:rsidRDefault="00D25E77" w:rsidP="001A3A1E">
            <w:pPr>
              <w:spacing w:after="0" w:line="240" w:lineRule="auto"/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637" w:rsidRPr="008E5FF8" w:rsidTr="00110BDC">
        <w:trPr>
          <w:cantSplit/>
          <w:trHeight w:val="412"/>
        </w:trPr>
        <w:tc>
          <w:tcPr>
            <w:tcW w:w="1125" w:type="pct"/>
            <w:tcBorders>
              <w:top w:val="nil"/>
              <w:bottom w:val="single" w:sz="8" w:space="0" w:color="2976A4"/>
              <w:right w:val="nil"/>
            </w:tcBorders>
          </w:tcPr>
          <w:p w:rsidR="00CD5637" w:rsidRPr="008E5FF8" w:rsidRDefault="00536F94" w:rsidP="001A3A1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3875" w:type="pct"/>
            <w:gridSpan w:val="3"/>
            <w:tcBorders>
              <w:top w:val="nil"/>
              <w:bottom w:val="single" w:sz="8" w:space="0" w:color="2976A4"/>
              <w:right w:val="single" w:sz="4" w:space="0" w:color="auto"/>
            </w:tcBorders>
          </w:tcPr>
          <w:p w:rsidR="00CD5637" w:rsidRPr="008E5FF8" w:rsidRDefault="00FA56CA" w:rsidP="001A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Лабиринтте</w:t>
            </w:r>
            <w:r w:rsidR="00536F94"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 шы</w:t>
            </w:r>
            <w:r w:rsidR="00E02143"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ғу</w:t>
            </w:r>
          </w:p>
        </w:tc>
      </w:tr>
      <w:tr w:rsidR="00CD5637" w:rsidRPr="008E5FF8" w:rsidTr="00110BDC">
        <w:trPr>
          <w:cantSplit/>
        </w:trPr>
        <w:tc>
          <w:tcPr>
            <w:tcW w:w="1125" w:type="pct"/>
            <w:tcBorders>
              <w:top w:val="single" w:sz="8" w:space="0" w:color="2976A4"/>
            </w:tcBorders>
          </w:tcPr>
          <w:p w:rsidR="00CD5637" w:rsidRPr="008E5FF8" w:rsidRDefault="00536F94" w:rsidP="001A3A1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жеткізілген оқыту мақсаттары (оқу жоспарына сілтеме)</w:t>
            </w:r>
          </w:p>
        </w:tc>
        <w:tc>
          <w:tcPr>
            <w:tcW w:w="3875" w:type="pct"/>
            <w:gridSpan w:val="3"/>
            <w:tcBorders>
              <w:top w:val="single" w:sz="8" w:space="0" w:color="2976A4"/>
            </w:tcBorders>
          </w:tcPr>
          <w:p w:rsidR="006D6CC4" w:rsidRPr="008E5FF8" w:rsidRDefault="00536F94" w:rsidP="00E021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ультрадыбысты</w:t>
            </w:r>
            <w:r w:rsidR="00E02143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02143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датчикті қолдану</w:t>
            </w:r>
          </w:p>
        </w:tc>
      </w:tr>
      <w:tr w:rsidR="006D6CC4" w:rsidRPr="008E5FF8" w:rsidTr="00110BDC">
        <w:trPr>
          <w:cantSplit/>
          <w:trHeight w:val="519"/>
        </w:trPr>
        <w:tc>
          <w:tcPr>
            <w:tcW w:w="1125" w:type="pct"/>
          </w:tcPr>
          <w:p w:rsidR="006D6CC4" w:rsidRPr="008E5FF8" w:rsidRDefault="00536F94" w:rsidP="001A3A1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мақсаттары</w:t>
            </w:r>
          </w:p>
        </w:tc>
        <w:tc>
          <w:tcPr>
            <w:tcW w:w="3875" w:type="pct"/>
            <w:gridSpan w:val="3"/>
          </w:tcPr>
          <w:p w:rsidR="00EB1880" w:rsidRPr="008E5FF8" w:rsidRDefault="00536F94" w:rsidP="00E02143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қашықтықты анықтау үшін ультрадыбыстық </w:t>
            </w:r>
            <w:r w:rsidR="00E02143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датчикті қолдану</w:t>
            </w:r>
          </w:p>
          <w:p w:rsidR="007521BC" w:rsidRPr="008E5FF8" w:rsidRDefault="007521BC" w:rsidP="0075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5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лабиринттен шығу бағдарламасын жасау</w:t>
            </w:r>
          </w:p>
        </w:tc>
      </w:tr>
      <w:tr w:rsidR="006D6CC4" w:rsidRPr="008E5FF8" w:rsidTr="00110BDC">
        <w:trPr>
          <w:cantSplit/>
          <w:trHeight w:val="893"/>
        </w:trPr>
        <w:tc>
          <w:tcPr>
            <w:tcW w:w="1125" w:type="pct"/>
          </w:tcPr>
          <w:p w:rsidR="006D6CC4" w:rsidRPr="008E5FF8" w:rsidRDefault="00E02143" w:rsidP="001A3A1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Тәрбиелік</w:t>
            </w:r>
            <w:r w:rsidR="00536F94"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мақсаты</w:t>
            </w:r>
          </w:p>
        </w:tc>
        <w:tc>
          <w:tcPr>
            <w:tcW w:w="3875" w:type="pct"/>
            <w:gridSpan w:val="3"/>
          </w:tcPr>
          <w:p w:rsidR="006D6CC4" w:rsidRPr="008E5FF8" w:rsidRDefault="00E02143" w:rsidP="00587C93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компьютерді  қолдана отырып, жұмыстарды орындау кезінде ұқыптылық пен ұқыптылықты тәрбиелеу, оқушылардың өзін-өзі бақылау дағдыларын қалыптастыру.</w:t>
            </w:r>
          </w:p>
        </w:tc>
      </w:tr>
      <w:tr w:rsidR="006D6CC4" w:rsidRPr="008E5FF8" w:rsidTr="00110BDC">
        <w:trPr>
          <w:cantSplit/>
          <w:trHeight w:val="858"/>
        </w:trPr>
        <w:tc>
          <w:tcPr>
            <w:tcW w:w="1125" w:type="pct"/>
          </w:tcPr>
          <w:p w:rsidR="006D6CC4" w:rsidRPr="008E5FF8" w:rsidRDefault="00536F94" w:rsidP="001A3A1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3875" w:type="pct"/>
            <w:gridSpan w:val="3"/>
          </w:tcPr>
          <w:tbl>
            <w:tblPr>
              <w:tblStyle w:val="a3"/>
              <w:tblW w:w="7817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  <w:gridCol w:w="1843"/>
              <w:gridCol w:w="2977"/>
            </w:tblGrid>
            <w:tr w:rsidR="00977CA1" w:rsidRPr="008E5FF8" w:rsidTr="001A3A1E">
              <w:tc>
                <w:tcPr>
                  <w:tcW w:w="2997" w:type="dxa"/>
                </w:tcPr>
                <w:p w:rsidR="00977CA1" w:rsidRPr="008E5FF8" w:rsidRDefault="00977CA1" w:rsidP="001A3A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E5F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</w:t>
                  </w:r>
                  <w:r w:rsidR="00614AC1" w:rsidRPr="008E5F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лер</w:t>
                  </w:r>
                </w:p>
              </w:tc>
              <w:tc>
                <w:tcPr>
                  <w:tcW w:w="1843" w:type="dxa"/>
                </w:tcPr>
                <w:p w:rsidR="00977CA1" w:rsidRPr="008E5FF8" w:rsidRDefault="00536F94" w:rsidP="001A3A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5FF8">
                    <w:rPr>
                      <w:rStyle w:val="tlid-translation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Ойлау қабілеттерінің деңгейі</w:t>
                  </w:r>
                </w:p>
              </w:tc>
              <w:tc>
                <w:tcPr>
                  <w:tcW w:w="2977" w:type="dxa"/>
                </w:tcPr>
                <w:p w:rsidR="00977CA1" w:rsidRPr="008E5FF8" w:rsidRDefault="00536F94" w:rsidP="001A3A1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E5FF8">
                    <w:rPr>
                      <w:rStyle w:val="tlid-translation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Дескрипторлар</w:t>
                  </w:r>
                  <w:r w:rsidRPr="008E5F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br/>
                  </w:r>
                  <w:r w:rsidRPr="008E5FF8">
                    <w:rPr>
                      <w:rStyle w:val="tlid-translation"/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Студент:</w:t>
                  </w:r>
                </w:p>
              </w:tc>
            </w:tr>
            <w:tr w:rsidR="00977CA1" w:rsidRPr="008E5FF8" w:rsidTr="001A3A1E">
              <w:tc>
                <w:tcPr>
                  <w:tcW w:w="2997" w:type="dxa"/>
                </w:tcPr>
                <w:p w:rsidR="00977CA1" w:rsidRPr="008E5FF8" w:rsidRDefault="00614AC1" w:rsidP="00614AC1">
                  <w:pPr>
                    <w:tabs>
                      <w:tab w:val="center" w:pos="13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FF8"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объектіге дейінгі қашықтықты анықтау үшін  </w:t>
                  </w:r>
                  <w:r w:rsidR="00536F94" w:rsidRPr="008E5FF8"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ультрадыбыстық </w:t>
                  </w:r>
                  <w:r w:rsidR="00660BDB" w:rsidRPr="008E5FF8"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датчикті</w:t>
                  </w:r>
                  <w:r w:rsidR="00536F94" w:rsidRPr="008E5FF8"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660BDB" w:rsidRPr="008E5FF8"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пайдалану</w:t>
                  </w:r>
                </w:p>
              </w:tc>
              <w:tc>
                <w:tcPr>
                  <w:tcW w:w="1843" w:type="dxa"/>
                </w:tcPr>
                <w:p w:rsidR="00977CA1" w:rsidRPr="008E5FF8" w:rsidRDefault="007F58BC" w:rsidP="007F5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FF8"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қолдану</w:t>
                  </w:r>
                </w:p>
              </w:tc>
              <w:tc>
                <w:tcPr>
                  <w:tcW w:w="2977" w:type="dxa"/>
                </w:tcPr>
                <w:p w:rsidR="00977CA1" w:rsidRPr="008E5FF8" w:rsidRDefault="00614AC1" w:rsidP="00614A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F8"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объектіге дейінгі қашықтықты анықтау үшін  ультрадыбыстық датчикті  пайдаланғанын </w:t>
                  </w:r>
                  <w:r w:rsidR="00536F94" w:rsidRPr="008E5FF8"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түсіндіреді</w:t>
                  </w:r>
                  <w:r w:rsidR="00536F94" w:rsidRPr="008E5FF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</w:p>
              </w:tc>
            </w:tr>
          </w:tbl>
          <w:p w:rsidR="006D6CC4" w:rsidRPr="008E5FF8" w:rsidRDefault="006D6CC4" w:rsidP="001A3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CC4" w:rsidRPr="00763DC7" w:rsidTr="00110BDC">
        <w:trPr>
          <w:cantSplit/>
          <w:trHeight w:val="603"/>
        </w:trPr>
        <w:tc>
          <w:tcPr>
            <w:tcW w:w="1125" w:type="pct"/>
          </w:tcPr>
          <w:p w:rsidR="006D6CC4" w:rsidRPr="008E5FF8" w:rsidRDefault="001A3A1E" w:rsidP="001A3A1E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</w:t>
            </w:r>
            <w:r w:rsidR="00614AC1"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мақсаттар</w:t>
            </w:r>
          </w:p>
        </w:tc>
        <w:tc>
          <w:tcPr>
            <w:tcW w:w="3875" w:type="pct"/>
            <w:gridSpan w:val="3"/>
          </w:tcPr>
          <w:p w:rsidR="00110BDC" w:rsidRPr="008E5FF8" w:rsidRDefault="00614AC1" w:rsidP="001A3A1E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  <w:r w:rsidR="001A3A1E" w:rsidRPr="008E5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түс</w:t>
            </w:r>
            <w:r w:rsidR="009852C3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датчиктері</w:t>
            </w: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ультрадыбыстық датчиктер</w:t>
            </w: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ді қолдану мысалдарын келтіреді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1A3A1E" w:rsidRPr="008E5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9852C3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түс датчиктері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ультрадыбыстық </w:t>
            </w:r>
            <w:r w:rsidR="009852C3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датчиктердің мақсатын түсіндіреді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14AC1" w:rsidRPr="008E5FF8" w:rsidRDefault="001A3A1E" w:rsidP="00614AC1">
            <w:pPr>
              <w:pStyle w:val="1"/>
              <w:ind w:left="0" w:right="-36"/>
              <w:jc w:val="both"/>
              <w:rPr>
                <w:lang w:val="kk-KZ"/>
              </w:rPr>
            </w:pPr>
            <w:r w:rsidRPr="008E5FF8">
              <w:rPr>
                <w:lang w:val="kk-KZ"/>
              </w:rPr>
              <w:br/>
            </w:r>
            <w:r w:rsidR="00614AC1" w:rsidRPr="008E5FF8">
              <w:rPr>
                <w:lang w:val="kk-KZ"/>
              </w:rPr>
              <w:t>Пәндік лексика және терминология:</w:t>
            </w:r>
          </w:p>
          <w:p w:rsidR="00110BDC" w:rsidRPr="008E5FF8" w:rsidRDefault="009852C3" w:rsidP="001A3A1E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Түс датчиктері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бағдарламаланатын модуль, ультрадыбыстық </w:t>
            </w: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датчик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қозғалтқыштар, қашықтық, күту, салыстыру, алға, артқа, </w:t>
            </w: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бұрылу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жылдамдық, алгоритм, сынақ, </w:t>
            </w:r>
            <w:r w:rsidR="00CD096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енгізу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порттары, </w:t>
            </w:r>
            <w:r w:rsidR="00CD096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шығару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порттары</w:t>
            </w:r>
          </w:p>
          <w:p w:rsidR="009852C3" w:rsidRPr="008E5FF8" w:rsidRDefault="001A3A1E" w:rsidP="009852C3">
            <w:pPr>
              <w:pStyle w:val="1"/>
              <w:ind w:left="0" w:right="-36"/>
              <w:jc w:val="both"/>
              <w:rPr>
                <w:lang w:val="kk-KZ"/>
              </w:rPr>
            </w:pPr>
            <w:r w:rsidRPr="008E5FF8">
              <w:rPr>
                <w:lang w:val="kk-KZ"/>
              </w:rPr>
              <w:br/>
            </w:r>
            <w:r w:rsidR="009852C3" w:rsidRPr="008E5FF8">
              <w:rPr>
                <w:lang w:val="kk-KZ"/>
              </w:rPr>
              <w:t xml:space="preserve">Диалог құруға/жазылымға қажетті сөздер: </w:t>
            </w:r>
          </w:p>
          <w:p w:rsidR="009852C3" w:rsidRPr="008E5FF8" w:rsidRDefault="001A3A1E" w:rsidP="001A3A1E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Түсті анықтауға</w:t>
            </w:r>
            <w:r w:rsidR="009852C3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 құрылғылар ... </w:t>
            </w:r>
          </w:p>
          <w:p w:rsidR="009852C3" w:rsidRPr="008E5FF8" w:rsidRDefault="009852C3" w:rsidP="001A3A1E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ашықтықты анықтауға арналған құрылғылар ... </w:t>
            </w:r>
          </w:p>
          <w:p w:rsidR="009852C3" w:rsidRPr="008E5FF8" w:rsidRDefault="001A3A1E" w:rsidP="009852C3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Робот қозғалысын құруға арналған бағдарламалық блоктар ... </w:t>
            </w:r>
          </w:p>
          <w:p w:rsidR="00B07E03" w:rsidRPr="008E5FF8" w:rsidRDefault="001A3A1E" w:rsidP="0098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Робот қозғалысын құруға арналған бағдарлама көмегімен сіз ...</w:t>
            </w:r>
          </w:p>
        </w:tc>
      </w:tr>
      <w:tr w:rsidR="006D6CC4" w:rsidRPr="00763DC7" w:rsidTr="00110BDC">
        <w:trPr>
          <w:cantSplit/>
          <w:trHeight w:val="483"/>
        </w:trPr>
        <w:tc>
          <w:tcPr>
            <w:tcW w:w="1125" w:type="pct"/>
          </w:tcPr>
          <w:p w:rsidR="006D6CC4" w:rsidRPr="008E5FF8" w:rsidRDefault="008652A4" w:rsidP="001A3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3875" w:type="pct"/>
            <w:gridSpan w:val="3"/>
          </w:tcPr>
          <w:p w:rsidR="006D6CC4" w:rsidRPr="008E5FF8" w:rsidRDefault="001A3A1E" w:rsidP="00BF1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Құрмет, ынтымақтастық және ашықтық құндылықтарын насихаттау топтық жұмыс және топтық талқылау арқылы жүзеге асырылады. Қазіргі заманғы компьютерлік техникамен жұмыс істеу кезінде </w:t>
            </w:r>
            <w:r w:rsidR="00BF13CA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эргономика талаптарының маңыздылығы туралы білімдерін қалыптастыру.</w:t>
            </w:r>
            <w:r w:rsidR="00BF13CA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Оқушыларды АКТ құралдарын тиімді пайдалану ғана емес, сонымен қатар міндеттерді адал орындауға, денсаулық сақтау технологияларына сүйеніп жоғары нәтижелерге қол жеткізуге ұмтылуға үйрету.</w:t>
            </w:r>
          </w:p>
        </w:tc>
      </w:tr>
      <w:tr w:rsidR="006D6CC4" w:rsidRPr="008E5FF8" w:rsidTr="00110BDC">
        <w:trPr>
          <w:cantSplit/>
          <w:trHeight w:val="553"/>
        </w:trPr>
        <w:tc>
          <w:tcPr>
            <w:tcW w:w="1125" w:type="pct"/>
          </w:tcPr>
          <w:p w:rsidR="006D6CC4" w:rsidRPr="008E5FF8" w:rsidRDefault="001A3A1E" w:rsidP="001A3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3875" w:type="pct"/>
            <w:gridSpan w:val="3"/>
          </w:tcPr>
          <w:p w:rsidR="006D6CC4" w:rsidRPr="008E5FF8" w:rsidRDefault="00EB1880" w:rsidP="001A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</w:tr>
      <w:tr w:rsidR="006D6CC4" w:rsidRPr="008E5FF8" w:rsidTr="00110BDC">
        <w:trPr>
          <w:cantSplit/>
        </w:trPr>
        <w:tc>
          <w:tcPr>
            <w:tcW w:w="1125" w:type="pct"/>
            <w:tcBorders>
              <w:bottom w:val="single" w:sz="8" w:space="0" w:color="2976A4"/>
            </w:tcBorders>
          </w:tcPr>
          <w:p w:rsidR="006D6CC4" w:rsidRPr="008E5FF8" w:rsidRDefault="001A3A1E" w:rsidP="00BF1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Алды</w:t>
            </w:r>
            <w:r w:rsidR="00BF13CA"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ңғы білім</w:t>
            </w:r>
          </w:p>
        </w:tc>
        <w:tc>
          <w:tcPr>
            <w:tcW w:w="3875" w:type="pct"/>
            <w:gridSpan w:val="3"/>
            <w:tcBorders>
              <w:bottom w:val="single" w:sz="8" w:space="0" w:color="2976A4"/>
            </w:tcBorders>
          </w:tcPr>
          <w:p w:rsidR="00CD096E" w:rsidRPr="008E5FF8" w:rsidRDefault="00BF13CA" w:rsidP="0002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бағдарламаны іске </w:t>
            </w: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қоса алады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оқу роботының негізгі моделін құра алады, роботтың қозғалысын басқарады, </w:t>
            </w:r>
            <w:r w:rsidR="00CD096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енгізу жіне шығару құрылғыларын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21844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жанасу</w:t>
            </w:r>
            <w:r w:rsidR="00CD096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датчигі  және олардың мақсатын біледі, файлдарды ашу, өңдеуді, сақтауды біледі</w:t>
            </w:r>
            <w:r w:rsidR="001A3A1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D096E"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Робот үшін қосымшаның интерфейсімен және қосымшаның негізгі мүмкіндіктерімен таныс.</w:t>
            </w:r>
          </w:p>
        </w:tc>
      </w:tr>
    </w:tbl>
    <w:p w:rsidR="00536F94" w:rsidRPr="008E5FF8" w:rsidRDefault="00536F94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4902" w:type="pct"/>
        <w:tblLayout w:type="fixed"/>
        <w:tblLook w:val="04A0" w:firstRow="1" w:lastRow="0" w:firstColumn="1" w:lastColumn="0" w:noHBand="0" w:noVBand="1"/>
      </w:tblPr>
      <w:tblGrid>
        <w:gridCol w:w="1668"/>
        <w:gridCol w:w="2236"/>
        <w:gridCol w:w="4682"/>
        <w:gridCol w:w="2187"/>
      </w:tblGrid>
      <w:tr w:rsidR="00405D5E" w:rsidRPr="008E5FF8" w:rsidTr="00453C17">
        <w:tc>
          <w:tcPr>
            <w:tcW w:w="5000" w:type="pct"/>
            <w:gridSpan w:val="4"/>
          </w:tcPr>
          <w:p w:rsidR="001B490B" w:rsidRPr="008E5FF8" w:rsidRDefault="001B490B" w:rsidP="001B490B">
            <w:pPr>
              <w:pStyle w:val="1"/>
              <w:spacing w:line="260" w:lineRule="exact"/>
              <w:ind w:left="0"/>
              <w:outlineLvl w:val="0"/>
              <w:rPr>
                <w:lang w:val="kk-KZ"/>
              </w:rPr>
            </w:pPr>
            <w:r w:rsidRPr="008E5FF8">
              <w:rPr>
                <w:lang w:val="kk-KZ"/>
              </w:rPr>
              <w:t>Сабақ барысы</w:t>
            </w:r>
          </w:p>
          <w:p w:rsidR="00D25E77" w:rsidRPr="008E5FF8" w:rsidRDefault="00D25E77" w:rsidP="001A3A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490B" w:rsidRPr="008E5FF8" w:rsidTr="001B490B">
        <w:tc>
          <w:tcPr>
            <w:tcW w:w="774" w:type="pct"/>
          </w:tcPr>
          <w:p w:rsidR="001B490B" w:rsidRPr="008E5FF8" w:rsidRDefault="001B490B" w:rsidP="001A3A1E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</w:t>
            </w:r>
            <w:r w:rsidRPr="008E5FF8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kk-KZ"/>
              </w:rPr>
              <w:t xml:space="preserve"> </w:t>
            </w:r>
            <w:r w:rsidRPr="008E5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3211" w:type="pct"/>
            <w:gridSpan w:val="2"/>
          </w:tcPr>
          <w:p w:rsidR="001B490B" w:rsidRPr="008E5FF8" w:rsidRDefault="001B490B" w:rsidP="006D7D50">
            <w:pPr>
              <w:pStyle w:val="TableParagraph"/>
              <w:spacing w:before="103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E5FF8">
              <w:rPr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1015" w:type="pct"/>
          </w:tcPr>
          <w:p w:rsidR="001B490B" w:rsidRPr="008E5FF8" w:rsidRDefault="001B490B" w:rsidP="001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1B490B" w:rsidRPr="008E5FF8" w:rsidTr="001B490B">
        <w:tc>
          <w:tcPr>
            <w:tcW w:w="774" w:type="pct"/>
          </w:tcPr>
          <w:p w:rsidR="001B490B" w:rsidRPr="008E5FF8" w:rsidRDefault="001B490B" w:rsidP="001B490B">
            <w:pPr>
              <w:pStyle w:val="TableParagraph"/>
              <w:ind w:left="0" w:right="-108"/>
              <w:jc w:val="center"/>
              <w:rPr>
                <w:sz w:val="24"/>
                <w:szCs w:val="24"/>
                <w:lang w:val="kk-KZ"/>
              </w:rPr>
            </w:pPr>
            <w:r w:rsidRPr="008E5FF8">
              <w:rPr>
                <w:sz w:val="24"/>
                <w:szCs w:val="24"/>
                <w:lang w:val="kk-KZ"/>
              </w:rPr>
              <w:t>Сабақтың басы</w:t>
            </w:r>
          </w:p>
          <w:p w:rsidR="001B490B" w:rsidRPr="008E5FF8" w:rsidRDefault="001B490B" w:rsidP="001A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 мин</w:t>
            </w:r>
          </w:p>
        </w:tc>
        <w:tc>
          <w:tcPr>
            <w:tcW w:w="3211" w:type="pct"/>
            <w:gridSpan w:val="2"/>
          </w:tcPr>
          <w:p w:rsidR="001B490B" w:rsidRPr="008E5FF8" w:rsidRDefault="001B490B" w:rsidP="007F58BC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Психологиялық көңіл-күй</w:t>
            </w:r>
            <w:r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"</w:t>
            </w:r>
            <w:r w:rsidR="00185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</w:t>
            </w:r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өңіл-күй кемпірқосағы</w:t>
            </w:r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Оқушылар</w:t>
            </w:r>
            <w:proofErr w:type="spellEnd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сабақ</w:t>
            </w:r>
            <w:proofErr w:type="spellEnd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басында</w:t>
            </w:r>
            <w:proofErr w:type="spellEnd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көңіл-күй</w:t>
            </w:r>
            <w:proofErr w:type="spellEnd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леріне</w:t>
            </w:r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</w:t>
            </w:r>
            <w:proofErr w:type="spellEnd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түсті</w:t>
            </w:r>
            <w:proofErr w:type="spellEnd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таңдайды</w:t>
            </w:r>
            <w:proofErr w:type="spellEnd"/>
            <w:r w:rsidR="007F58BC"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5" w:type="pct"/>
          </w:tcPr>
          <w:p w:rsidR="001B490B" w:rsidRPr="008E5FF8" w:rsidRDefault="001B490B" w:rsidP="001A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0B" w:rsidRPr="008E5FF8" w:rsidTr="001B490B">
        <w:tc>
          <w:tcPr>
            <w:tcW w:w="774" w:type="pct"/>
          </w:tcPr>
          <w:p w:rsidR="001B490B" w:rsidRPr="008E5FF8" w:rsidRDefault="007F58BC" w:rsidP="001A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1B490B"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 мин</w:t>
            </w:r>
          </w:p>
        </w:tc>
        <w:tc>
          <w:tcPr>
            <w:tcW w:w="3211" w:type="pct"/>
            <w:gridSpan w:val="2"/>
          </w:tcPr>
          <w:p w:rsidR="001B490B" w:rsidRPr="008E5FF8" w:rsidRDefault="007F58BC" w:rsidP="007F58BC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 мен мақсаттарын  анықтау.</w:t>
            </w:r>
          </w:p>
          <w:p w:rsidR="007F58BC" w:rsidRPr="008E5FF8" w:rsidRDefault="007F58BC" w:rsidP="007F58B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« ББҮ» (білемін, білгім келеді, үйрендім) кестесі</w:t>
            </w:r>
          </w:p>
          <w:p w:rsidR="007F58BC" w:rsidRPr="008E5FF8" w:rsidRDefault="007F58BC" w:rsidP="007F58B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Оқушылар "білемін" және "білгім келеді" бағандарын толтырады.</w:t>
            </w:r>
          </w:p>
        </w:tc>
        <w:tc>
          <w:tcPr>
            <w:tcW w:w="1015" w:type="pct"/>
          </w:tcPr>
          <w:p w:rsidR="001B490B" w:rsidRPr="008E5FF8" w:rsidRDefault="001B490B" w:rsidP="001A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7F58BC" w:rsidRPr="008E5FF8" w:rsidRDefault="007F58BC" w:rsidP="001A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«ББҮ» кестесі</w:t>
            </w:r>
          </w:p>
        </w:tc>
      </w:tr>
      <w:tr w:rsidR="001B490B" w:rsidRPr="008E5FF8" w:rsidTr="001B490B">
        <w:trPr>
          <w:trHeight w:val="562"/>
        </w:trPr>
        <w:tc>
          <w:tcPr>
            <w:tcW w:w="774" w:type="pct"/>
          </w:tcPr>
          <w:p w:rsidR="007F58BC" w:rsidRPr="008E5FF8" w:rsidRDefault="007F58BC" w:rsidP="001A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ортасы</w:t>
            </w:r>
          </w:p>
          <w:p w:rsidR="001B490B" w:rsidRPr="008E5FF8" w:rsidRDefault="007F58BC" w:rsidP="001A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</w:t>
            </w: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  <w:r w:rsidR="001B490B"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3211" w:type="pct"/>
            <w:gridSpan w:val="2"/>
          </w:tcPr>
          <w:p w:rsidR="00A12F57" w:rsidRPr="008E5FF8" w:rsidRDefault="007F58BC" w:rsidP="002146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білімін өзектендіру.</w:t>
            </w:r>
          </w:p>
          <w:p w:rsidR="00A12F57" w:rsidRPr="008E5FF8" w:rsidRDefault="00A12F57" w:rsidP="002146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2F57" w:rsidRPr="008E5FF8" w:rsidRDefault="00A12F57" w:rsidP="002146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(Ж) Тапсырмаларды жұпта орындау.</w:t>
            </w:r>
          </w:p>
          <w:p w:rsidR="00A12F57" w:rsidRPr="008E5FF8" w:rsidRDefault="00A12F57" w:rsidP="002146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F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№1.</w:t>
            </w:r>
            <w:r w:rsidRPr="008E5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Блоктар мен атауларын сәйкестендіріңіз.</w:t>
            </w:r>
          </w:p>
          <w:p w:rsidR="00A12F57" w:rsidRPr="008E5FF8" w:rsidRDefault="00A12F57" w:rsidP="002146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4678"/>
            </w:tblGrid>
            <w:tr w:rsidR="00A12F57" w:rsidRPr="008E5FF8" w:rsidTr="0024532C">
              <w:tc>
                <w:tcPr>
                  <w:tcW w:w="530" w:type="dxa"/>
                </w:tcPr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E5FF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E5F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53080" cy="781050"/>
                        <wp:effectExtent l="0" t="0" r="0" b="0"/>
                        <wp:docPr id="1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 cstate="print"/>
                                <a:srcRect l="27608" t="-911" r="449" b="760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53080" cy="7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2F57" w:rsidRPr="008E5FF8" w:rsidTr="0024532C">
              <w:tc>
                <w:tcPr>
                  <w:tcW w:w="530" w:type="dxa"/>
                </w:tcPr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E5FF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E5F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53080" cy="581025"/>
                        <wp:effectExtent l="0" t="0" r="0" b="9525"/>
                        <wp:docPr id="2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 cstate="print"/>
                                <a:srcRect l="27608" t="35779" r="449" b="457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53080" cy="5810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12F57" w:rsidRPr="008E5FF8" w:rsidTr="0024532C">
              <w:tc>
                <w:tcPr>
                  <w:tcW w:w="530" w:type="dxa"/>
                </w:tcPr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E5FF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E5F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53080" cy="581025"/>
                        <wp:effectExtent l="0" t="0" r="0" b="9525"/>
                        <wp:docPr id="3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 cstate="print"/>
                                <a:srcRect l="27608" t="60643" r="449" b="208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53080" cy="5810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2F57" w:rsidRPr="008E5FF8" w:rsidRDefault="00A12F57" w:rsidP="002146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4678"/>
            </w:tblGrid>
            <w:tr w:rsidR="00A12F57" w:rsidRPr="008E5FF8" w:rsidTr="0024532C">
              <w:tc>
                <w:tcPr>
                  <w:tcW w:w="530" w:type="dxa"/>
                </w:tcPr>
                <w:p w:rsidR="00A12F57" w:rsidRPr="00DD1F19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E5FF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4678" w:type="dxa"/>
                </w:tcPr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8E5F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Датчиктер блогы</w:t>
                  </w:r>
                </w:p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12F57" w:rsidRPr="008E5FF8" w:rsidTr="0024532C">
              <w:tc>
                <w:tcPr>
                  <w:tcW w:w="530" w:type="dxa"/>
                </w:tcPr>
                <w:p w:rsidR="00A12F57" w:rsidRPr="00DD1F19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E5FF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678" w:type="dxa"/>
                </w:tcPr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8E5F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Әрекеттер блогы</w:t>
                  </w:r>
                </w:p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12F57" w:rsidRPr="008E5FF8" w:rsidTr="0024532C">
              <w:trPr>
                <w:trHeight w:val="382"/>
              </w:trPr>
              <w:tc>
                <w:tcPr>
                  <w:tcW w:w="530" w:type="dxa"/>
                </w:tcPr>
                <w:p w:rsidR="00A12F57" w:rsidRPr="00DD1F19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E5FF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678" w:type="dxa"/>
                </w:tcPr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8E5FF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Операторлар блоктары</w:t>
                  </w:r>
                </w:p>
                <w:p w:rsidR="00A12F57" w:rsidRPr="008E5FF8" w:rsidRDefault="00A12F57" w:rsidP="0024532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12F57" w:rsidRPr="008E5FF8" w:rsidRDefault="00A12F57" w:rsidP="002146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2F57" w:rsidRPr="008E5FF8" w:rsidRDefault="00A12F57" w:rsidP="002146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 №2. </w:t>
            </w:r>
            <w:r w:rsidRPr="0049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 моторды басқару блогының құрылымы мысалында белгіленген ұяшықтарда қандай па</w:t>
            </w:r>
            <w:r w:rsidR="00496C3B" w:rsidRPr="0049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раметрлер қойылатынын жазыңыз</w:t>
            </w:r>
            <w:r w:rsidRPr="0049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2F57" w:rsidRPr="008E5FF8" w:rsidRDefault="00A12F57" w:rsidP="002146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sz w:val="24"/>
                <w:szCs w:val="24"/>
              </w:rPr>
              <w:object w:dxaOrig="649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.9pt;height:137.95pt" o:ole="">
                  <v:imagedata r:id="rId8" o:title=""/>
                </v:shape>
                <o:OLEObject Type="Embed" ProgID="PBrush" ShapeID="_x0000_i1025" DrawAspect="Content" ObjectID="_1636535944" r:id="rId9"/>
              </w:object>
            </w:r>
          </w:p>
          <w:p w:rsidR="001B490B" w:rsidRPr="008E5FF8" w:rsidRDefault="001B490B" w:rsidP="00A12F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15" w:type="pct"/>
          </w:tcPr>
          <w:p w:rsidR="001B490B" w:rsidRDefault="001B490B" w:rsidP="001A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Презентация</w:t>
            </w:r>
          </w:p>
          <w:p w:rsidR="00DD1F19" w:rsidRPr="00DD1F19" w:rsidRDefault="00DD1F19" w:rsidP="001A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D1F19" w:rsidRPr="00DD1F19" w:rsidRDefault="00DD1F19" w:rsidP="001A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Тапсырмалары бар карточкалар</w:t>
            </w:r>
          </w:p>
        </w:tc>
      </w:tr>
      <w:tr w:rsidR="001B490B" w:rsidRPr="008E5FF8" w:rsidTr="00A12F57">
        <w:trPr>
          <w:trHeight w:val="776"/>
        </w:trPr>
        <w:tc>
          <w:tcPr>
            <w:tcW w:w="774" w:type="pct"/>
          </w:tcPr>
          <w:p w:rsidR="001B490B" w:rsidRPr="008E5FF8" w:rsidRDefault="00A12F57" w:rsidP="007E2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10-11 мин</w:t>
            </w:r>
          </w:p>
        </w:tc>
        <w:tc>
          <w:tcPr>
            <w:tcW w:w="3211" w:type="pct"/>
            <w:gridSpan w:val="2"/>
          </w:tcPr>
          <w:p w:rsidR="001B490B" w:rsidRPr="008E5FF8" w:rsidRDefault="00A12F57" w:rsidP="00A1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(Ө) </w:t>
            </w:r>
            <w:proofErr w:type="spellStart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Слайдтағы</w:t>
            </w:r>
            <w:proofErr w:type="spellEnd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үлгі</w:t>
            </w:r>
            <w:proofErr w:type="spellEnd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орындалған</w:t>
            </w:r>
            <w:proofErr w:type="spellEnd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өздігінен</w:t>
            </w:r>
            <w:proofErr w:type="spellEnd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8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pct"/>
          </w:tcPr>
          <w:p w:rsidR="001B490B" w:rsidRPr="008E5FF8" w:rsidRDefault="001B490B" w:rsidP="001A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0B" w:rsidRPr="008E5FF8" w:rsidTr="001B490B">
        <w:tc>
          <w:tcPr>
            <w:tcW w:w="774" w:type="pct"/>
          </w:tcPr>
          <w:p w:rsidR="001B490B" w:rsidRPr="008E5FF8" w:rsidRDefault="00A12F57" w:rsidP="007E2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12-20 мин</w:t>
            </w:r>
          </w:p>
        </w:tc>
        <w:tc>
          <w:tcPr>
            <w:tcW w:w="3211" w:type="pct"/>
            <w:gridSpan w:val="2"/>
          </w:tcPr>
          <w:p w:rsidR="001B490B" w:rsidRPr="008E5FF8" w:rsidRDefault="00A12F57" w:rsidP="001A3A1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(Т) Мұғалім оқушыларды үш топқа бөледі.</w:t>
            </w:r>
          </w:p>
          <w:p w:rsidR="00A12F57" w:rsidRPr="008E5FF8" w:rsidRDefault="00A12F57" w:rsidP="00A12F5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Топтар үшін тапсырма. Лабиринттен шығу үшін бағдарлама құру.</w:t>
            </w:r>
          </w:p>
          <w:p w:rsidR="00A12F57" w:rsidRDefault="00A12F57" w:rsidP="00A12F5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Топтарға нұсқау</w:t>
            </w:r>
            <w:r w:rsidR="00DD1F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лықтар </w:t>
            </w:r>
            <w:r w:rsidRPr="008E5F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мен блоктардың фрагменттері ұсынылады.</w:t>
            </w:r>
          </w:p>
          <w:p w:rsidR="00DD1F19" w:rsidRDefault="00DD1F19" w:rsidP="00A12F5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1F19" w:rsidRDefault="00DD1F19" w:rsidP="00A12F5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1F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Қабырғаға дейін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гі</w:t>
            </w:r>
            <w:r w:rsidRPr="00DD1F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алға жылжу.</w:t>
            </w:r>
          </w:p>
          <w:p w:rsidR="00F76E1E" w:rsidRDefault="00DD1F19" w:rsidP="00A12F5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1F1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9525" cy="1244789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745" cy="1248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E1E" w:rsidRDefault="00F76E1E" w:rsidP="00A12F5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76E1E" w:rsidRDefault="00F76E1E" w:rsidP="00A12F5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Оңға бұрылу</w:t>
            </w:r>
          </w:p>
          <w:p w:rsidR="00F76E1E" w:rsidRDefault="00F76E1E" w:rsidP="00A12F5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F76E1E" w:rsidRDefault="00DD1F19" w:rsidP="00A12F5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1F1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8793" cy="1179195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t="12074"/>
                          <a:stretch/>
                        </pic:blipFill>
                        <pic:spPr bwMode="auto">
                          <a:xfrm>
                            <a:off x="0" y="0"/>
                            <a:ext cx="3832193" cy="118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6E1E" w:rsidRDefault="00F76E1E" w:rsidP="00A12F5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Солға бұрылу</w:t>
            </w:r>
          </w:p>
          <w:p w:rsidR="00DD1F19" w:rsidRPr="008E5FF8" w:rsidRDefault="00ED31D0" w:rsidP="00A12F5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D31D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554" cy="1299845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t="9903"/>
                          <a:stretch/>
                        </pic:blipFill>
                        <pic:spPr bwMode="auto">
                          <a:xfrm>
                            <a:off x="0" y="0"/>
                            <a:ext cx="3703659" cy="1302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31D0" w:rsidRDefault="00ED31D0" w:rsidP="000806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8067F" w:rsidRPr="00ED31D0" w:rsidRDefault="0008067F" w:rsidP="000806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D31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Саралау:</w:t>
            </w:r>
          </w:p>
          <w:p w:rsidR="0008067F" w:rsidRPr="0008067F" w:rsidRDefault="00D75490" w:rsidP="0008067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Төмен</w:t>
            </w:r>
            <w:r w:rsidR="0008067F" w:rsidRPr="000806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деңгей-оқушыларға код үлгісі ұсынылады</w:t>
            </w:r>
          </w:p>
          <w:p w:rsidR="0008067F" w:rsidRPr="0008067F" w:rsidRDefault="0008067F" w:rsidP="00080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8067F" w:rsidRPr="0008067F" w:rsidRDefault="0008067F" w:rsidP="0008067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806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Орташа деңгей-</w:t>
            </w:r>
            <w:r w:rsidR="00ED31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бос</w:t>
            </w:r>
            <w:r w:rsidRPr="000806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фрагменттері бар бағдарлама ұсынылады, оқушылар кодты толықтыруы керек </w:t>
            </w:r>
          </w:p>
          <w:p w:rsidR="0008067F" w:rsidRPr="0008067F" w:rsidRDefault="0008067F" w:rsidP="00080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ED31D0" w:rsidRDefault="00D75490" w:rsidP="0008067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  <w:r w:rsidR="0008067F" w:rsidRPr="000806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деңгей-оқушылар өз бетінше бағдарлама кодын құрайды</w:t>
            </w:r>
          </w:p>
          <w:p w:rsidR="00ED31D0" w:rsidRDefault="00ED31D0" w:rsidP="0008067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ED31D0" w:rsidRDefault="00ED31D0" w:rsidP="0008067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ED31D0" w:rsidRDefault="00ED31D0" w:rsidP="0008067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12F57" w:rsidRDefault="00ED31D0" w:rsidP="00ED3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Бағдарлама</w:t>
            </w:r>
            <w:r w:rsidR="000806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үлгісі</w:t>
            </w:r>
          </w:p>
          <w:p w:rsidR="0008067F" w:rsidRPr="008E5FF8" w:rsidRDefault="0008067F" w:rsidP="001A3A1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8067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37355" cy="28479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/>
                          <a:srcRect l="3272" r="8169" b="4998"/>
                          <a:stretch/>
                        </pic:blipFill>
                        <pic:spPr bwMode="auto">
                          <a:xfrm>
                            <a:off x="0" y="0"/>
                            <a:ext cx="4247905" cy="2855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</w:tcPr>
          <w:p w:rsidR="001B490B" w:rsidRPr="008E5FF8" w:rsidRDefault="001B490B" w:rsidP="001A3A1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</w:p>
        </w:tc>
      </w:tr>
      <w:tr w:rsidR="008E5FF8" w:rsidRPr="00763DC7" w:rsidTr="001B490B">
        <w:tc>
          <w:tcPr>
            <w:tcW w:w="774" w:type="pct"/>
          </w:tcPr>
          <w:p w:rsidR="008E5FF8" w:rsidRPr="008E5FF8" w:rsidRDefault="008E5FF8" w:rsidP="007E2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21-22 мин </w:t>
            </w:r>
          </w:p>
        </w:tc>
        <w:tc>
          <w:tcPr>
            <w:tcW w:w="3211" w:type="pct"/>
            <w:gridSpan w:val="2"/>
          </w:tcPr>
          <w:p w:rsidR="008E5FF8" w:rsidRPr="00496C3B" w:rsidRDefault="008E5FF8" w:rsidP="008E5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6C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Физминутка</w:t>
            </w:r>
            <w:r w:rsidRPr="00496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DD1F19" w:rsidRPr="00496C3B" w:rsidRDefault="00DD1F19" w:rsidP="008E5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D1F19" w:rsidRDefault="00DD1F19" w:rsidP="001A3A1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 оқушы р</w:t>
            </w:r>
            <w:r w:rsidRPr="00DD1F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обот рөлін атқарады және дене жаттығуларын көрсетеді.</w:t>
            </w:r>
          </w:p>
          <w:p w:rsidR="008E5FF8" w:rsidRPr="008E5FF8" w:rsidRDefault="00DD1F19" w:rsidP="001A3A1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1F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Оқушылар музыкалық сүйемелдеумен жаттығуларды орындайды.</w:t>
            </w:r>
          </w:p>
        </w:tc>
        <w:tc>
          <w:tcPr>
            <w:tcW w:w="1015" w:type="pct"/>
          </w:tcPr>
          <w:p w:rsidR="008E5FF8" w:rsidRPr="00F76E1E" w:rsidRDefault="008E5FF8" w:rsidP="008E5FF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F76E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Видео</w:t>
            </w:r>
            <w:r w:rsidRPr="008E5FF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ресурстар</w:t>
            </w:r>
            <w:r w:rsidRPr="00F76E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:</w:t>
            </w:r>
          </w:p>
          <w:p w:rsidR="008E5FF8" w:rsidRPr="008E5FF8" w:rsidRDefault="008E5FF8" w:rsidP="008E5FF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F76E1E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>https://yandex.kz/search/?clid=2186621&amp;text=%D1%84%D0%B8%D0%B7%D0%BC%D0%B8%D0%BD%D1%83%D1%82%D0%BA%D0%B0%20%D1%81%20%D1%80%D0%BE%D0%B1%D0%BE%D1%82%D0%BE%20%D0%B2%D0%B8%D0%B4%D0%B5%D0%BE&amp;rdrnd=795283&amp;lr=20809&amp;redircnt=1559731678.1#/videowiz?filmId=10832658863605553919</w:t>
            </w:r>
          </w:p>
        </w:tc>
      </w:tr>
      <w:tr w:rsidR="001B490B" w:rsidRPr="008E5FF8" w:rsidTr="001B490B">
        <w:tc>
          <w:tcPr>
            <w:tcW w:w="774" w:type="pct"/>
          </w:tcPr>
          <w:p w:rsidR="001B490B" w:rsidRPr="008E5FF8" w:rsidRDefault="001B490B" w:rsidP="007E2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</w:t>
            </w:r>
            <w:r w:rsidR="008E5FF8"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30</w:t>
            </w: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3211" w:type="pct"/>
            <w:gridSpan w:val="2"/>
          </w:tcPr>
          <w:p w:rsidR="0008067F" w:rsidRPr="0008067F" w:rsidRDefault="0008067F" w:rsidP="0008067F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Топтық жұмысты жалғастыру.</w:t>
            </w:r>
          </w:p>
          <w:p w:rsidR="0008067F" w:rsidRPr="0008067F" w:rsidRDefault="0008067F" w:rsidP="0008067F">
            <w:pPr>
              <w:keepNext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67F" w:rsidRPr="0008067F" w:rsidRDefault="0008067F" w:rsidP="0008067F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Құрылған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15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бағдарламаны</w:t>
            </w:r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тестілеу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067F" w:rsidRPr="0008067F" w:rsidRDefault="0008067F" w:rsidP="0008067F">
            <w:pPr>
              <w:keepNext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67F" w:rsidRPr="0008067F" w:rsidRDefault="0008067F" w:rsidP="0008067F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Тестілеу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оқушыларға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жиналған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робот пен лабиринт ұсынылады. </w:t>
            </w:r>
          </w:p>
          <w:p w:rsidR="0008067F" w:rsidRPr="0008067F" w:rsidRDefault="0008067F" w:rsidP="0008067F">
            <w:pPr>
              <w:keepNext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490B" w:rsidRPr="0008067F" w:rsidRDefault="0008067F" w:rsidP="0008067F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Мұғалім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роботты</w:t>
            </w:r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оқушылармен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бірге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алдыңғы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сабақтарда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жинай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алады</w:t>
            </w:r>
            <w:proofErr w:type="spellEnd"/>
            <w:r w:rsidRPr="000806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490B" w:rsidRPr="008E5FF8" w:rsidRDefault="001B490B" w:rsidP="007E2939">
            <w:pPr>
              <w:keepNext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15" w:type="pct"/>
          </w:tcPr>
          <w:p w:rsidR="001B490B" w:rsidRDefault="008E5FF8" w:rsidP="001A3A1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Оқушылардың программалары</w:t>
            </w:r>
          </w:p>
          <w:p w:rsidR="00E815FF" w:rsidRDefault="00E815FF" w:rsidP="001A3A1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</w:p>
          <w:p w:rsidR="008E5FF8" w:rsidRDefault="008E5FF8" w:rsidP="001A3A1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Роботтар</w:t>
            </w:r>
          </w:p>
          <w:p w:rsidR="00E815FF" w:rsidRDefault="00E815FF" w:rsidP="001A3A1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</w:p>
          <w:p w:rsidR="008E5FF8" w:rsidRPr="008E5FF8" w:rsidRDefault="008E5FF8" w:rsidP="001A3A1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Лабиринт</w:t>
            </w:r>
          </w:p>
          <w:p w:rsidR="001B490B" w:rsidRPr="008E5FF8" w:rsidRDefault="001B490B" w:rsidP="001A3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0B" w:rsidRPr="008E5FF8" w:rsidTr="001B490B">
        <w:tc>
          <w:tcPr>
            <w:tcW w:w="774" w:type="pct"/>
          </w:tcPr>
          <w:p w:rsidR="001B490B" w:rsidRPr="008E5FF8" w:rsidRDefault="008E5FF8" w:rsidP="007E2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соңы</w:t>
            </w:r>
          </w:p>
          <w:p w:rsidR="008E5FF8" w:rsidRPr="008E5FF8" w:rsidRDefault="008E5FF8" w:rsidP="007E2939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31-36 мин</w:t>
            </w:r>
          </w:p>
        </w:tc>
        <w:tc>
          <w:tcPr>
            <w:tcW w:w="3211" w:type="pct"/>
            <w:gridSpan w:val="2"/>
          </w:tcPr>
          <w:p w:rsidR="008E5FF8" w:rsidRPr="008E5FF8" w:rsidRDefault="008E5FF8" w:rsidP="008E5FF8">
            <w:pPr>
              <w:pStyle w:val="2"/>
              <w:spacing w:after="0"/>
              <w:rPr>
                <w:bCs/>
                <w:lang w:val="kk-KZ"/>
              </w:rPr>
            </w:pPr>
            <w:r w:rsidRPr="008E5FF8">
              <w:rPr>
                <w:bCs/>
                <w:lang w:val="kk-KZ"/>
              </w:rPr>
              <w:t>(</w:t>
            </w:r>
            <w:r>
              <w:rPr>
                <w:bCs/>
                <w:lang w:val="kk-KZ"/>
              </w:rPr>
              <w:t>ҚБ</w:t>
            </w:r>
            <w:r w:rsidRPr="008E5FF8">
              <w:rPr>
                <w:bCs/>
                <w:lang w:val="kk-KZ"/>
              </w:rPr>
              <w:t xml:space="preserve">) </w:t>
            </w:r>
            <w:r w:rsidR="00E815FF">
              <w:rPr>
                <w:bCs/>
                <w:lang w:val="kk-KZ"/>
              </w:rPr>
              <w:t>К</w:t>
            </w:r>
            <w:r>
              <w:rPr>
                <w:bCs/>
                <w:lang w:val="kk-KZ"/>
              </w:rPr>
              <w:t>ритерийлер бойынша өзара бағалау</w:t>
            </w:r>
            <w:r w:rsidRPr="008E5FF8">
              <w:rPr>
                <w:bCs/>
                <w:lang w:val="kk-KZ"/>
              </w:rPr>
              <w:t>.</w:t>
            </w:r>
          </w:p>
          <w:p w:rsidR="008E5FF8" w:rsidRPr="008E5FF8" w:rsidRDefault="008E5FF8" w:rsidP="008E5FF8">
            <w:pPr>
              <w:pStyle w:val="2"/>
              <w:spacing w:after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Әр топ жұмыс </w:t>
            </w:r>
            <w:r w:rsidR="00E815FF">
              <w:rPr>
                <w:bCs/>
                <w:lang w:val="kk-KZ"/>
              </w:rPr>
              <w:t>жұмыстарын қорғайды</w:t>
            </w:r>
            <w:r>
              <w:rPr>
                <w:bCs/>
                <w:lang w:val="kk-KZ"/>
              </w:rPr>
              <w:t>.</w:t>
            </w:r>
          </w:p>
          <w:p w:rsidR="008E5FF8" w:rsidRDefault="008E5FF8" w:rsidP="008E5FF8">
            <w:pPr>
              <w:pStyle w:val="2"/>
              <w:spacing w:after="0"/>
              <w:rPr>
                <w:bCs/>
                <w:lang w:val="kk-KZ"/>
              </w:rPr>
            </w:pPr>
            <w:r w:rsidRPr="008E5FF8">
              <w:rPr>
                <w:bCs/>
                <w:lang w:val="kk-KZ"/>
              </w:rPr>
              <w:t xml:space="preserve">Топтар бір-бірінің жұмысын </w:t>
            </w:r>
            <w:r w:rsidR="00E815FF">
              <w:rPr>
                <w:bCs/>
                <w:lang w:val="kk-KZ"/>
              </w:rPr>
              <w:t>критерийлер</w:t>
            </w:r>
            <w:r w:rsidRPr="008E5FF8">
              <w:rPr>
                <w:bCs/>
                <w:lang w:val="kk-KZ"/>
              </w:rPr>
              <w:t xml:space="preserve"> бойынша бағалайды және кодты қалай жақсартуға</w:t>
            </w:r>
            <w:r w:rsidR="00E815F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болатыны туралы</w:t>
            </w:r>
            <w:r w:rsidRPr="008E5FF8">
              <w:rPr>
                <w:bCs/>
                <w:lang w:val="kk-KZ"/>
              </w:rPr>
              <w:t xml:space="preserve"> ұсыныстар </w:t>
            </w:r>
            <w:r w:rsidRPr="008E5FF8">
              <w:rPr>
                <w:bCs/>
                <w:lang w:val="kk-KZ"/>
              </w:rPr>
              <w:lastRenderedPageBreak/>
              <w:t>береді.</w:t>
            </w:r>
          </w:p>
          <w:p w:rsidR="008E5FF8" w:rsidRPr="008E5FF8" w:rsidRDefault="008E5FF8" w:rsidP="008E5FF8">
            <w:pPr>
              <w:pStyle w:val="2"/>
              <w:spacing w:before="0" w:beforeAutospacing="0" w:after="0" w:afterAutospacing="0"/>
              <w:rPr>
                <w:bCs/>
                <w:lang w:val="kk-KZ"/>
              </w:rPr>
            </w:pPr>
            <w:r w:rsidRPr="008E5FF8">
              <w:rPr>
                <w:bCs/>
                <w:lang w:val="kk-KZ"/>
              </w:rPr>
              <w:t>Бағалау критерийлері:</w:t>
            </w:r>
          </w:p>
          <w:p w:rsidR="008E5FF8" w:rsidRPr="008E5FF8" w:rsidRDefault="008E5FF8" w:rsidP="008E5FF8">
            <w:pPr>
              <w:pStyle w:val="2"/>
              <w:spacing w:before="0" w:beforeAutospacing="0" w:after="0" w:afterAutospacing="0"/>
              <w:rPr>
                <w:bCs/>
                <w:lang w:val="kk-KZ"/>
              </w:rPr>
            </w:pPr>
            <w:r w:rsidRPr="008E5FF8">
              <w:rPr>
                <w:bCs/>
                <w:lang w:val="kk-KZ"/>
              </w:rPr>
              <w:t>- код</w:t>
            </w:r>
            <w:r>
              <w:rPr>
                <w:bCs/>
                <w:lang w:val="kk-KZ"/>
              </w:rPr>
              <w:t>та «шарт» бар</w:t>
            </w:r>
          </w:p>
          <w:p w:rsidR="008E5FF8" w:rsidRPr="008E5FF8" w:rsidRDefault="008E5FF8" w:rsidP="008E5FF8">
            <w:pPr>
              <w:pStyle w:val="2"/>
              <w:spacing w:before="0" w:beforeAutospacing="0" w:after="0" w:afterAutospacing="0"/>
              <w:rPr>
                <w:bCs/>
                <w:lang w:val="kk-KZ"/>
              </w:rPr>
            </w:pPr>
            <w:r w:rsidRPr="008E5FF8">
              <w:rPr>
                <w:bCs/>
                <w:lang w:val="kk-KZ"/>
              </w:rPr>
              <w:t xml:space="preserve">- кодта цикл қолданылады </w:t>
            </w:r>
          </w:p>
          <w:p w:rsidR="001B490B" w:rsidRPr="008E5FF8" w:rsidRDefault="008E5FF8" w:rsidP="008E5FF8">
            <w:pPr>
              <w:pStyle w:val="2"/>
              <w:spacing w:before="0" w:beforeAutospacing="0" w:after="0" w:afterAutospacing="0"/>
              <w:rPr>
                <w:bCs/>
                <w:lang w:val="kk-KZ"/>
              </w:rPr>
            </w:pPr>
            <w:r w:rsidRPr="008E5FF8">
              <w:rPr>
                <w:bCs/>
                <w:lang w:val="kk-KZ"/>
              </w:rPr>
              <w:t xml:space="preserve">- жасалған </w:t>
            </w:r>
            <w:r>
              <w:rPr>
                <w:bCs/>
                <w:lang w:val="kk-KZ"/>
              </w:rPr>
              <w:t>программа</w:t>
            </w:r>
            <w:r w:rsidRPr="008E5FF8">
              <w:rPr>
                <w:bCs/>
                <w:lang w:val="kk-KZ"/>
              </w:rPr>
              <w:t xml:space="preserve"> бойынша </w:t>
            </w:r>
            <w:r>
              <w:rPr>
                <w:bCs/>
                <w:lang w:val="kk-KZ"/>
              </w:rPr>
              <w:t>робот лабиринттен шығады</w:t>
            </w:r>
          </w:p>
        </w:tc>
        <w:tc>
          <w:tcPr>
            <w:tcW w:w="1015" w:type="pct"/>
          </w:tcPr>
          <w:p w:rsidR="001B490B" w:rsidRDefault="008E5FF8" w:rsidP="001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Оқушылардың жұмыстары</w:t>
            </w:r>
          </w:p>
          <w:p w:rsidR="008E5FF8" w:rsidRDefault="008E5FF8" w:rsidP="001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5FF8" w:rsidRPr="008E5FF8" w:rsidRDefault="008E5FF8" w:rsidP="001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Критерийлері бар карточкалар</w:t>
            </w:r>
          </w:p>
        </w:tc>
      </w:tr>
      <w:tr w:rsidR="001B490B" w:rsidRPr="008E5FF8" w:rsidTr="001B490B">
        <w:tc>
          <w:tcPr>
            <w:tcW w:w="774" w:type="pct"/>
          </w:tcPr>
          <w:p w:rsidR="001B490B" w:rsidRPr="008E5FF8" w:rsidRDefault="001B490B" w:rsidP="007E2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8E5FF8"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8E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-40 мин</w:t>
            </w:r>
          </w:p>
        </w:tc>
        <w:tc>
          <w:tcPr>
            <w:tcW w:w="3211" w:type="pct"/>
            <w:gridSpan w:val="2"/>
          </w:tcPr>
          <w:p w:rsidR="001B490B" w:rsidRPr="008E5FF8" w:rsidRDefault="001112D5" w:rsidP="007E2939">
            <w:pPr>
              <w:pStyle w:val="2"/>
              <w:spacing w:before="0" w:beforeAutospacing="0" w:after="0" w:afterAutospacing="0"/>
              <w:ind w:firstLine="709"/>
              <w:jc w:val="both"/>
              <w:rPr>
                <w:rStyle w:val="tlid-translation"/>
                <w:lang w:val="kk-KZ"/>
              </w:rPr>
            </w:pPr>
            <w:r w:rsidRPr="008E5FF8">
              <w:rPr>
                <w:rStyle w:val="tlid-translation"/>
                <w:b/>
                <w:lang w:val="kk-KZ"/>
              </w:rPr>
              <w:t xml:space="preserve">Рефлексия. </w:t>
            </w:r>
            <w:r w:rsidRPr="008E5FF8">
              <w:rPr>
                <w:rStyle w:val="tlid-translation"/>
                <w:b/>
                <w:i/>
                <w:lang w:val="kk-KZ"/>
              </w:rPr>
              <w:t xml:space="preserve"> </w:t>
            </w:r>
            <w:r w:rsidR="001B490B" w:rsidRPr="008E5FF8">
              <w:rPr>
                <w:rStyle w:val="tlid-translation"/>
                <w:b/>
                <w:i/>
                <w:lang w:val="kk-KZ"/>
              </w:rPr>
              <w:t>«</w:t>
            </w:r>
            <w:r w:rsidR="008E5FF8" w:rsidRPr="008E5FF8">
              <w:rPr>
                <w:rStyle w:val="tlid-translation"/>
                <w:b/>
                <w:i/>
                <w:lang w:val="kk-KZ"/>
              </w:rPr>
              <w:t>Көңіл-күй кемпірқосағы</w:t>
            </w:r>
            <w:r w:rsidR="001B490B" w:rsidRPr="008E5FF8">
              <w:rPr>
                <w:rStyle w:val="tlid-translation"/>
                <w:b/>
                <w:i/>
                <w:lang w:val="kk-KZ"/>
              </w:rPr>
              <w:t>»</w:t>
            </w:r>
            <w:r w:rsidR="001B490B" w:rsidRPr="008E5FF8">
              <w:rPr>
                <w:rStyle w:val="tlid-translation"/>
                <w:lang w:val="kk-KZ"/>
              </w:rPr>
              <w:t>.</w:t>
            </w:r>
          </w:p>
          <w:p w:rsidR="008E5FF8" w:rsidRPr="008E5FF8" w:rsidRDefault="008E5FF8" w:rsidP="008E5FF8">
            <w:pPr>
              <w:pStyle w:val="2"/>
              <w:spacing w:after="0"/>
              <w:rPr>
                <w:bCs/>
                <w:lang w:val="kk-KZ"/>
              </w:rPr>
            </w:pPr>
            <w:r w:rsidRPr="008E5FF8">
              <w:rPr>
                <w:bCs/>
                <w:lang w:val="kk-KZ"/>
              </w:rPr>
              <w:t>Оқушылар сабақ соңында көңіл-күйлеріне сай түсті таңдайды.</w:t>
            </w:r>
          </w:p>
          <w:p w:rsidR="008E5FF8" w:rsidRPr="008E5FF8" w:rsidRDefault="008E5FF8" w:rsidP="008E5FF8">
            <w:pPr>
              <w:pStyle w:val="2"/>
              <w:spacing w:after="0"/>
              <w:rPr>
                <w:bCs/>
                <w:lang w:val="kk-KZ"/>
              </w:rPr>
            </w:pPr>
          </w:p>
          <w:p w:rsidR="008E5FF8" w:rsidRPr="008E5FF8" w:rsidRDefault="008E5FF8" w:rsidP="008E5FF8">
            <w:pPr>
              <w:pStyle w:val="2"/>
              <w:spacing w:after="0"/>
              <w:rPr>
                <w:bCs/>
                <w:lang w:val="kk-KZ"/>
              </w:rPr>
            </w:pPr>
            <w:r w:rsidRPr="008E5FF8">
              <w:rPr>
                <w:bCs/>
                <w:lang w:val="kk-KZ"/>
              </w:rPr>
              <w:t>«ББҮ» кестесі. Оқушылар "үйрендім" кестесінің бағанын толтырады және өз жауаптарын оқиды.</w:t>
            </w:r>
          </w:p>
          <w:p w:rsidR="008E5FF8" w:rsidRPr="008E5FF8" w:rsidRDefault="008E5FF8" w:rsidP="008E5FF8">
            <w:pPr>
              <w:pStyle w:val="2"/>
              <w:spacing w:after="0"/>
              <w:rPr>
                <w:bCs/>
                <w:lang w:val="kk-KZ"/>
              </w:rPr>
            </w:pPr>
          </w:p>
          <w:p w:rsidR="001B490B" w:rsidRPr="008E5FF8" w:rsidRDefault="008E5FF8" w:rsidP="008E5FF8">
            <w:pPr>
              <w:pStyle w:val="2"/>
              <w:spacing w:before="0" w:beforeAutospacing="0" w:after="0" w:afterAutospacing="0"/>
              <w:rPr>
                <w:bCs/>
                <w:lang w:val="kk-KZ"/>
              </w:rPr>
            </w:pPr>
            <w:r w:rsidRPr="008E5FF8">
              <w:rPr>
                <w:bCs/>
                <w:lang w:val="kk-KZ"/>
              </w:rPr>
              <w:t>Мұғалім кері байланыс береді.</w:t>
            </w:r>
          </w:p>
        </w:tc>
        <w:tc>
          <w:tcPr>
            <w:tcW w:w="1015" w:type="pct"/>
          </w:tcPr>
          <w:p w:rsidR="001B490B" w:rsidRPr="008E5FF8" w:rsidRDefault="008E5FF8" w:rsidP="001112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«ББҮ» кестесі</w:t>
            </w:r>
          </w:p>
        </w:tc>
      </w:tr>
      <w:tr w:rsidR="001B490B" w:rsidRPr="00763DC7" w:rsidTr="00C705F0">
        <w:tc>
          <w:tcPr>
            <w:tcW w:w="1812" w:type="pct"/>
            <w:gridSpan w:val="2"/>
          </w:tcPr>
          <w:p w:rsidR="001B490B" w:rsidRPr="008E5FF8" w:rsidRDefault="000F4F38" w:rsidP="007E2939">
            <w:pPr>
              <w:pStyle w:val="2"/>
              <w:spacing w:before="0" w:beforeAutospacing="0" w:after="0" w:afterAutospacing="0"/>
              <w:rPr>
                <w:b/>
                <w:bCs/>
                <w:i/>
                <w:lang w:val="kk-KZ"/>
              </w:rPr>
            </w:pPr>
            <w:r w:rsidRPr="008E5FF8">
              <w:rPr>
                <w:b/>
                <w:lang w:val="kk-KZ"/>
              </w:rPr>
              <w:t>Саралау – Сіз қандай тəсілмен көбірек қолдау көрсетпексіз? Сіз басқаларға қарағанда қабілетті оқушыларға қандай тапсырмалар бересіз?</w:t>
            </w:r>
          </w:p>
        </w:tc>
        <w:tc>
          <w:tcPr>
            <w:tcW w:w="2173" w:type="pct"/>
          </w:tcPr>
          <w:p w:rsidR="001B490B" w:rsidRPr="008E5FF8" w:rsidRDefault="000F4F38" w:rsidP="007E2939">
            <w:pPr>
              <w:pStyle w:val="2"/>
              <w:spacing w:before="0" w:beforeAutospacing="0" w:after="0" w:afterAutospacing="0"/>
              <w:rPr>
                <w:b/>
                <w:bCs/>
                <w:i/>
                <w:lang w:val="kk-KZ"/>
              </w:rPr>
            </w:pPr>
            <w:r w:rsidRPr="008E5FF8">
              <w:rPr>
                <w:b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1015" w:type="pct"/>
          </w:tcPr>
          <w:p w:rsidR="001B490B" w:rsidRPr="008E5FF8" w:rsidRDefault="000F4F38" w:rsidP="007E29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8E5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жəне қауіпсіздік техникасын сақтау</w:t>
            </w:r>
          </w:p>
        </w:tc>
      </w:tr>
      <w:tr w:rsidR="001B490B" w:rsidRPr="00763DC7" w:rsidTr="00C705F0">
        <w:tc>
          <w:tcPr>
            <w:tcW w:w="1812" w:type="pct"/>
            <w:gridSpan w:val="2"/>
          </w:tcPr>
          <w:p w:rsidR="001B490B" w:rsidRPr="00D75490" w:rsidRDefault="00E815FF" w:rsidP="00D75490">
            <w:pPr>
              <w:pStyle w:val="2"/>
              <w:spacing w:before="0" w:beforeAutospacing="0" w:after="0" w:afterAutospacing="0"/>
              <w:jc w:val="center"/>
              <w:rPr>
                <w:i/>
                <w:lang w:val="kk-KZ"/>
              </w:rPr>
            </w:pPr>
            <w:r w:rsidRPr="00D75490">
              <w:rPr>
                <w:i/>
                <w:lang w:val="kk-KZ"/>
              </w:rPr>
              <w:t>Б</w:t>
            </w:r>
            <w:r w:rsidR="00DD1F19" w:rsidRPr="00D75490">
              <w:rPr>
                <w:i/>
                <w:lang w:val="kk-KZ"/>
              </w:rPr>
              <w:t xml:space="preserve">ағдарлама кодын құрастыру </w:t>
            </w:r>
            <w:r w:rsidR="00D75490" w:rsidRPr="00D75490">
              <w:rPr>
                <w:i/>
                <w:lang w:val="kk-KZ"/>
              </w:rPr>
              <w:t xml:space="preserve">кезіндегі </w:t>
            </w:r>
            <w:r w:rsidR="00DD1F19" w:rsidRPr="00D75490">
              <w:rPr>
                <w:i/>
                <w:lang w:val="kk-KZ"/>
              </w:rPr>
              <w:t>сараланған тапсырмалар.</w:t>
            </w:r>
          </w:p>
        </w:tc>
        <w:tc>
          <w:tcPr>
            <w:tcW w:w="2173" w:type="pct"/>
          </w:tcPr>
          <w:p w:rsidR="001B490B" w:rsidRPr="00A74929" w:rsidRDefault="00A74929" w:rsidP="007E2939">
            <w:pPr>
              <w:pStyle w:val="2"/>
              <w:spacing w:before="0" w:beforeAutospacing="0" w:after="0" w:afterAutospacing="0"/>
              <w:rPr>
                <w:rStyle w:val="tlid-translation"/>
                <w:i/>
                <w:lang w:val="kk-KZ"/>
              </w:rPr>
            </w:pPr>
            <w:r w:rsidRPr="00A74929">
              <w:rPr>
                <w:rStyle w:val="tlid-translation"/>
                <w:i/>
                <w:lang w:val="kk-KZ"/>
              </w:rPr>
              <w:t>К</w:t>
            </w:r>
            <w:r w:rsidR="001B490B" w:rsidRPr="00A74929">
              <w:rPr>
                <w:rStyle w:val="tlid-translation"/>
                <w:i/>
                <w:lang w:val="kk-KZ"/>
              </w:rPr>
              <w:t>ритерий</w:t>
            </w:r>
            <w:r w:rsidR="000F4F38" w:rsidRPr="00A74929">
              <w:rPr>
                <w:rStyle w:val="tlid-translation"/>
                <w:i/>
                <w:lang w:val="kk-KZ"/>
              </w:rPr>
              <w:t>лер</w:t>
            </w:r>
            <w:r w:rsidR="001B490B" w:rsidRPr="00A74929">
              <w:rPr>
                <w:rStyle w:val="tlid-translation"/>
                <w:i/>
                <w:lang w:val="kk-KZ"/>
              </w:rPr>
              <w:t xml:space="preserve"> бойынша </w:t>
            </w:r>
            <w:r w:rsidR="000F4F38" w:rsidRPr="00A74929">
              <w:rPr>
                <w:rStyle w:val="tlid-translation"/>
                <w:i/>
                <w:lang w:val="kk-KZ"/>
              </w:rPr>
              <w:t xml:space="preserve">оқушылар </w:t>
            </w:r>
            <w:r w:rsidR="001B490B" w:rsidRPr="00A74929">
              <w:rPr>
                <w:rStyle w:val="tlid-translation"/>
                <w:i/>
                <w:lang w:val="kk-KZ"/>
              </w:rPr>
              <w:t>жұпта өзара бағалау.</w:t>
            </w:r>
          </w:p>
          <w:p w:rsidR="001B490B" w:rsidRPr="00A74929" w:rsidRDefault="00E815FF" w:rsidP="007E2939">
            <w:pPr>
              <w:pStyle w:val="2"/>
              <w:spacing w:before="0" w:beforeAutospacing="0" w:after="0" w:afterAutospacing="0"/>
              <w:rPr>
                <w:rStyle w:val="tlid-translation"/>
                <w:i/>
                <w:lang w:val="kk-KZ"/>
              </w:rPr>
            </w:pPr>
            <w:r w:rsidRPr="00A74929">
              <w:rPr>
                <w:i/>
                <w:lang w:val="kk-KZ"/>
              </w:rPr>
              <w:t>Қалыптастырушы бағалау</w:t>
            </w:r>
            <w:r w:rsidR="001B490B" w:rsidRPr="00A74929">
              <w:rPr>
                <w:i/>
                <w:lang w:val="kk-KZ"/>
              </w:rPr>
              <w:br/>
            </w:r>
            <w:r w:rsidR="001B490B" w:rsidRPr="00A74929">
              <w:rPr>
                <w:rStyle w:val="tlid-translation"/>
                <w:i/>
                <w:lang w:val="kk-KZ"/>
              </w:rPr>
              <w:t>Сабақтың әрбір сатысынан кейін кері байланыс.</w:t>
            </w:r>
          </w:p>
          <w:p w:rsidR="00E815FF" w:rsidRPr="00A74929" w:rsidRDefault="00E815FF" w:rsidP="00E815FF">
            <w:pPr>
              <w:pStyle w:val="2"/>
              <w:spacing w:before="0" w:beforeAutospacing="0" w:after="0" w:afterAutospacing="0"/>
              <w:jc w:val="both"/>
              <w:rPr>
                <w:rStyle w:val="tlid-translation"/>
                <w:i/>
                <w:lang w:val="kk-KZ"/>
              </w:rPr>
            </w:pPr>
            <w:r w:rsidRPr="00A74929">
              <w:rPr>
                <w:rStyle w:val="tlid-translation"/>
                <w:i/>
                <w:lang w:val="kk-KZ"/>
              </w:rPr>
              <w:t>Рефлексия.«Көңіл-күй кемпірқосағы».</w:t>
            </w:r>
          </w:p>
          <w:p w:rsidR="001B490B" w:rsidRPr="00E815FF" w:rsidRDefault="00E815FF" w:rsidP="00E815FF">
            <w:pPr>
              <w:pStyle w:val="2"/>
              <w:spacing w:before="0" w:beforeAutospacing="0" w:after="0" w:afterAutospacing="0"/>
              <w:rPr>
                <w:b/>
                <w:i/>
                <w:lang w:val="kk-KZ"/>
              </w:rPr>
            </w:pPr>
            <w:r w:rsidRPr="00A74929">
              <w:rPr>
                <w:rStyle w:val="tlid-translation"/>
                <w:i/>
                <w:lang w:val="kk-KZ"/>
              </w:rPr>
              <w:t>«ББҮ» кестесі</w:t>
            </w:r>
          </w:p>
        </w:tc>
        <w:tc>
          <w:tcPr>
            <w:tcW w:w="1015" w:type="pct"/>
          </w:tcPr>
          <w:p w:rsidR="001B490B" w:rsidRPr="00E815FF" w:rsidRDefault="001B490B" w:rsidP="007E293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E5FF8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Қауіпсіздік ережелерін және эргономикалық ережелер</w:t>
            </w:r>
            <w:r w:rsidR="001112D5" w:rsidRPr="008E5FF8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ді қайталау</w:t>
            </w:r>
            <w:r w:rsidRPr="008E5FF8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1B490B" w:rsidRPr="00E815FF" w:rsidRDefault="001B490B" w:rsidP="007E29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:rsidR="00C705F0" w:rsidRPr="00E815FF" w:rsidRDefault="00C705F0" w:rsidP="001A3A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705F0" w:rsidRPr="00E815FF" w:rsidSect="00CF615B">
      <w:pgSz w:w="11906" w:h="16838"/>
      <w:pgMar w:top="56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74"/>
    <w:multiLevelType w:val="hybridMultilevel"/>
    <w:tmpl w:val="DDD2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A5D"/>
    <w:multiLevelType w:val="hybridMultilevel"/>
    <w:tmpl w:val="18FCE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37D6"/>
    <w:multiLevelType w:val="hybridMultilevel"/>
    <w:tmpl w:val="84BA7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7BAD"/>
    <w:multiLevelType w:val="multilevel"/>
    <w:tmpl w:val="029A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5267D"/>
    <w:multiLevelType w:val="hybridMultilevel"/>
    <w:tmpl w:val="71E82D50"/>
    <w:lvl w:ilvl="0" w:tplc="5C105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26D96"/>
    <w:multiLevelType w:val="multilevel"/>
    <w:tmpl w:val="E134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C0E43"/>
    <w:multiLevelType w:val="hybridMultilevel"/>
    <w:tmpl w:val="AAB6A70A"/>
    <w:lvl w:ilvl="0" w:tplc="D8B6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66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E1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E9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45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2E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21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8F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03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74355"/>
    <w:multiLevelType w:val="hybridMultilevel"/>
    <w:tmpl w:val="157207B6"/>
    <w:lvl w:ilvl="0" w:tplc="C6B45FF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E57F3"/>
    <w:multiLevelType w:val="hybridMultilevel"/>
    <w:tmpl w:val="BE70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4E6"/>
    <w:multiLevelType w:val="hybridMultilevel"/>
    <w:tmpl w:val="4246D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0BD3"/>
    <w:multiLevelType w:val="hybridMultilevel"/>
    <w:tmpl w:val="F9223F68"/>
    <w:lvl w:ilvl="0" w:tplc="37343D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004C0"/>
    <w:multiLevelType w:val="hybridMultilevel"/>
    <w:tmpl w:val="B090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578CE"/>
    <w:multiLevelType w:val="hybridMultilevel"/>
    <w:tmpl w:val="6414A838"/>
    <w:lvl w:ilvl="0" w:tplc="23CA41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2F87"/>
    <w:multiLevelType w:val="hybridMultilevel"/>
    <w:tmpl w:val="E540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E75EC"/>
    <w:multiLevelType w:val="hybridMultilevel"/>
    <w:tmpl w:val="6714E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E0AD5"/>
    <w:multiLevelType w:val="hybridMultilevel"/>
    <w:tmpl w:val="2A4E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13D1A"/>
    <w:multiLevelType w:val="hybridMultilevel"/>
    <w:tmpl w:val="EBD0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60ED9"/>
    <w:multiLevelType w:val="hybridMultilevel"/>
    <w:tmpl w:val="8758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F5310E"/>
    <w:multiLevelType w:val="hybridMultilevel"/>
    <w:tmpl w:val="2BE0B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036A0"/>
    <w:multiLevelType w:val="hybridMultilevel"/>
    <w:tmpl w:val="9950FE4A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52A7B"/>
    <w:multiLevelType w:val="hybridMultilevel"/>
    <w:tmpl w:val="E350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03138"/>
    <w:multiLevelType w:val="hybridMultilevel"/>
    <w:tmpl w:val="46021CFE"/>
    <w:lvl w:ilvl="0" w:tplc="77660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22BB0"/>
    <w:multiLevelType w:val="hybridMultilevel"/>
    <w:tmpl w:val="7A3E0A52"/>
    <w:lvl w:ilvl="0" w:tplc="5E9ABC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1415A"/>
    <w:multiLevelType w:val="hybridMultilevel"/>
    <w:tmpl w:val="C32CFF70"/>
    <w:lvl w:ilvl="0" w:tplc="A12A4A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B557F"/>
    <w:multiLevelType w:val="hybridMultilevel"/>
    <w:tmpl w:val="2ABC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D47BF"/>
    <w:multiLevelType w:val="hybridMultilevel"/>
    <w:tmpl w:val="2BE0B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D1BD4"/>
    <w:multiLevelType w:val="hybridMultilevel"/>
    <w:tmpl w:val="E540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6596C"/>
    <w:multiLevelType w:val="hybridMultilevel"/>
    <w:tmpl w:val="92FEAC16"/>
    <w:lvl w:ilvl="0" w:tplc="634E20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877C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C73D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08BE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4D47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879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416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CB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4A4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0E1D36"/>
    <w:multiLevelType w:val="hybridMultilevel"/>
    <w:tmpl w:val="A086A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3AED"/>
    <w:multiLevelType w:val="hybridMultilevel"/>
    <w:tmpl w:val="955EC364"/>
    <w:lvl w:ilvl="0" w:tplc="5D5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0C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0E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C0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80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6C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AB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6A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A25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266897"/>
    <w:multiLevelType w:val="hybridMultilevel"/>
    <w:tmpl w:val="7D886462"/>
    <w:lvl w:ilvl="0" w:tplc="6EEA8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BA4C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74AC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4A4B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20BD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14E4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9874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FCAE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48A0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324CBF"/>
    <w:multiLevelType w:val="hybridMultilevel"/>
    <w:tmpl w:val="3E8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87D06"/>
    <w:multiLevelType w:val="multilevel"/>
    <w:tmpl w:val="5D64356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60927BD6"/>
    <w:multiLevelType w:val="hybridMultilevel"/>
    <w:tmpl w:val="FF3C5F64"/>
    <w:lvl w:ilvl="0" w:tplc="E572EA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C4928"/>
    <w:multiLevelType w:val="multilevel"/>
    <w:tmpl w:val="7940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EE4B1F"/>
    <w:multiLevelType w:val="hybridMultilevel"/>
    <w:tmpl w:val="1194A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83A63"/>
    <w:multiLevelType w:val="hybridMultilevel"/>
    <w:tmpl w:val="36E6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53339"/>
    <w:multiLevelType w:val="hybridMultilevel"/>
    <w:tmpl w:val="E0B081E6"/>
    <w:lvl w:ilvl="0" w:tplc="DD128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32F75"/>
    <w:multiLevelType w:val="hybridMultilevel"/>
    <w:tmpl w:val="B7B6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63182"/>
    <w:multiLevelType w:val="hybridMultilevel"/>
    <w:tmpl w:val="2B5C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2"/>
  </w:num>
  <w:num w:numId="5">
    <w:abstractNumId w:val="8"/>
  </w:num>
  <w:num w:numId="6">
    <w:abstractNumId w:val="4"/>
  </w:num>
  <w:num w:numId="7">
    <w:abstractNumId w:val="29"/>
  </w:num>
  <w:num w:numId="8">
    <w:abstractNumId w:val="30"/>
  </w:num>
  <w:num w:numId="9">
    <w:abstractNumId w:val="6"/>
  </w:num>
  <w:num w:numId="10">
    <w:abstractNumId w:val="36"/>
  </w:num>
  <w:num w:numId="11">
    <w:abstractNumId w:val="27"/>
  </w:num>
  <w:num w:numId="12">
    <w:abstractNumId w:val="28"/>
  </w:num>
  <w:num w:numId="13">
    <w:abstractNumId w:val="39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5"/>
  </w:num>
  <w:num w:numId="17">
    <w:abstractNumId w:val="13"/>
  </w:num>
  <w:num w:numId="18">
    <w:abstractNumId w:val="18"/>
  </w:num>
  <w:num w:numId="19">
    <w:abstractNumId w:val="26"/>
  </w:num>
  <w:num w:numId="20">
    <w:abstractNumId w:val="22"/>
  </w:num>
  <w:num w:numId="21">
    <w:abstractNumId w:val="12"/>
  </w:num>
  <w:num w:numId="22">
    <w:abstractNumId w:val="32"/>
  </w:num>
  <w:num w:numId="23">
    <w:abstractNumId w:val="24"/>
  </w:num>
  <w:num w:numId="24">
    <w:abstractNumId w:val="11"/>
  </w:num>
  <w:num w:numId="25">
    <w:abstractNumId w:val="14"/>
  </w:num>
  <w:num w:numId="26">
    <w:abstractNumId w:val="23"/>
  </w:num>
  <w:num w:numId="27">
    <w:abstractNumId w:val="19"/>
  </w:num>
  <w:num w:numId="28">
    <w:abstractNumId w:val="34"/>
  </w:num>
  <w:num w:numId="29">
    <w:abstractNumId w:val="16"/>
  </w:num>
  <w:num w:numId="30">
    <w:abstractNumId w:val="31"/>
  </w:num>
  <w:num w:numId="31">
    <w:abstractNumId w:val="0"/>
  </w:num>
  <w:num w:numId="32">
    <w:abstractNumId w:val="38"/>
  </w:num>
  <w:num w:numId="33">
    <w:abstractNumId w:val="3"/>
  </w:num>
  <w:num w:numId="34">
    <w:abstractNumId w:val="5"/>
  </w:num>
  <w:num w:numId="35">
    <w:abstractNumId w:val="9"/>
  </w:num>
  <w:num w:numId="36">
    <w:abstractNumId w:val="35"/>
  </w:num>
  <w:num w:numId="37">
    <w:abstractNumId w:val="7"/>
  </w:num>
  <w:num w:numId="38">
    <w:abstractNumId w:val="21"/>
  </w:num>
  <w:num w:numId="39">
    <w:abstractNumId w:val="1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C1B"/>
    <w:rsid w:val="00006276"/>
    <w:rsid w:val="00021844"/>
    <w:rsid w:val="00034115"/>
    <w:rsid w:val="00042B36"/>
    <w:rsid w:val="00044338"/>
    <w:rsid w:val="00063933"/>
    <w:rsid w:val="0007246E"/>
    <w:rsid w:val="0008067F"/>
    <w:rsid w:val="00083488"/>
    <w:rsid w:val="0008788B"/>
    <w:rsid w:val="00090E3E"/>
    <w:rsid w:val="00093245"/>
    <w:rsid w:val="00095148"/>
    <w:rsid w:val="000969CB"/>
    <w:rsid w:val="00096E38"/>
    <w:rsid w:val="0009796F"/>
    <w:rsid w:val="000B41F7"/>
    <w:rsid w:val="000C1BA3"/>
    <w:rsid w:val="000C33E6"/>
    <w:rsid w:val="000C4E57"/>
    <w:rsid w:val="000D10D3"/>
    <w:rsid w:val="000D77ED"/>
    <w:rsid w:val="000E574D"/>
    <w:rsid w:val="000F0663"/>
    <w:rsid w:val="000F3A7E"/>
    <w:rsid w:val="000F42EE"/>
    <w:rsid w:val="000F4F38"/>
    <w:rsid w:val="000F7600"/>
    <w:rsid w:val="00100EF5"/>
    <w:rsid w:val="00102CDC"/>
    <w:rsid w:val="0010436A"/>
    <w:rsid w:val="00106248"/>
    <w:rsid w:val="00110BDC"/>
    <w:rsid w:val="001112D5"/>
    <w:rsid w:val="00114F59"/>
    <w:rsid w:val="00114FA1"/>
    <w:rsid w:val="00116C1C"/>
    <w:rsid w:val="0011783C"/>
    <w:rsid w:val="00117862"/>
    <w:rsid w:val="001227E1"/>
    <w:rsid w:val="00130262"/>
    <w:rsid w:val="00135F92"/>
    <w:rsid w:val="00144C0C"/>
    <w:rsid w:val="001465EC"/>
    <w:rsid w:val="0015152E"/>
    <w:rsid w:val="00152224"/>
    <w:rsid w:val="001544E3"/>
    <w:rsid w:val="00156656"/>
    <w:rsid w:val="00163856"/>
    <w:rsid w:val="001642AF"/>
    <w:rsid w:val="00171DAD"/>
    <w:rsid w:val="00175A5D"/>
    <w:rsid w:val="00177620"/>
    <w:rsid w:val="0018500F"/>
    <w:rsid w:val="00187A54"/>
    <w:rsid w:val="00191BF1"/>
    <w:rsid w:val="001922A5"/>
    <w:rsid w:val="001A3A1E"/>
    <w:rsid w:val="001A65AA"/>
    <w:rsid w:val="001B37FF"/>
    <w:rsid w:val="001B490B"/>
    <w:rsid w:val="001E24DC"/>
    <w:rsid w:val="001F04C1"/>
    <w:rsid w:val="001F2E91"/>
    <w:rsid w:val="001F4A8F"/>
    <w:rsid w:val="001F6471"/>
    <w:rsid w:val="001F6D58"/>
    <w:rsid w:val="001F7C1B"/>
    <w:rsid w:val="002057F8"/>
    <w:rsid w:val="002077FD"/>
    <w:rsid w:val="0021068D"/>
    <w:rsid w:val="00211FF0"/>
    <w:rsid w:val="00214621"/>
    <w:rsid w:val="002160C5"/>
    <w:rsid w:val="00232862"/>
    <w:rsid w:val="002348E6"/>
    <w:rsid w:val="00235056"/>
    <w:rsid w:val="00240452"/>
    <w:rsid w:val="002424BE"/>
    <w:rsid w:val="00243886"/>
    <w:rsid w:val="00247D1F"/>
    <w:rsid w:val="00254B92"/>
    <w:rsid w:val="00256D52"/>
    <w:rsid w:val="00257F2A"/>
    <w:rsid w:val="00260C5E"/>
    <w:rsid w:val="00261C12"/>
    <w:rsid w:val="00262838"/>
    <w:rsid w:val="002668A8"/>
    <w:rsid w:val="00280FCE"/>
    <w:rsid w:val="00283B38"/>
    <w:rsid w:val="002903D6"/>
    <w:rsid w:val="00290503"/>
    <w:rsid w:val="002A1E55"/>
    <w:rsid w:val="002B1EBF"/>
    <w:rsid w:val="002B49CF"/>
    <w:rsid w:val="002B7E74"/>
    <w:rsid w:val="002C05A9"/>
    <w:rsid w:val="002C4F4A"/>
    <w:rsid w:val="002C53DA"/>
    <w:rsid w:val="002C7C4C"/>
    <w:rsid w:val="002E3858"/>
    <w:rsid w:val="002E3A81"/>
    <w:rsid w:val="002F4E5E"/>
    <w:rsid w:val="00301473"/>
    <w:rsid w:val="00305E35"/>
    <w:rsid w:val="00307162"/>
    <w:rsid w:val="00324B54"/>
    <w:rsid w:val="003276CE"/>
    <w:rsid w:val="0034699C"/>
    <w:rsid w:val="00350AD0"/>
    <w:rsid w:val="00355B30"/>
    <w:rsid w:val="0035769F"/>
    <w:rsid w:val="00361434"/>
    <w:rsid w:val="003640E4"/>
    <w:rsid w:val="00366CD3"/>
    <w:rsid w:val="00367D58"/>
    <w:rsid w:val="0037432B"/>
    <w:rsid w:val="0037473F"/>
    <w:rsid w:val="00374E2F"/>
    <w:rsid w:val="0037558C"/>
    <w:rsid w:val="00386CF5"/>
    <w:rsid w:val="003901ED"/>
    <w:rsid w:val="00392CDF"/>
    <w:rsid w:val="00393C61"/>
    <w:rsid w:val="003954A0"/>
    <w:rsid w:val="003A246A"/>
    <w:rsid w:val="003B3860"/>
    <w:rsid w:val="003B3BB6"/>
    <w:rsid w:val="003C051D"/>
    <w:rsid w:val="003C29AF"/>
    <w:rsid w:val="003C51E3"/>
    <w:rsid w:val="003D0035"/>
    <w:rsid w:val="003D0362"/>
    <w:rsid w:val="003D7139"/>
    <w:rsid w:val="003E029A"/>
    <w:rsid w:val="003E159F"/>
    <w:rsid w:val="003E2760"/>
    <w:rsid w:val="004054C4"/>
    <w:rsid w:val="00405D5E"/>
    <w:rsid w:val="00416349"/>
    <w:rsid w:val="00421E73"/>
    <w:rsid w:val="00444D96"/>
    <w:rsid w:val="00451ABD"/>
    <w:rsid w:val="00453C17"/>
    <w:rsid w:val="0046046B"/>
    <w:rsid w:val="00467F55"/>
    <w:rsid w:val="00475B42"/>
    <w:rsid w:val="00480FAA"/>
    <w:rsid w:val="00487EBF"/>
    <w:rsid w:val="00494B40"/>
    <w:rsid w:val="00496C3B"/>
    <w:rsid w:val="004B6968"/>
    <w:rsid w:val="004C7D97"/>
    <w:rsid w:val="004D02A4"/>
    <w:rsid w:val="004E6F8B"/>
    <w:rsid w:val="004F4F93"/>
    <w:rsid w:val="004F67F9"/>
    <w:rsid w:val="004F6CFD"/>
    <w:rsid w:val="004F7E28"/>
    <w:rsid w:val="00503663"/>
    <w:rsid w:val="005078F7"/>
    <w:rsid w:val="00512394"/>
    <w:rsid w:val="00516366"/>
    <w:rsid w:val="005222BA"/>
    <w:rsid w:val="005255BB"/>
    <w:rsid w:val="005258E9"/>
    <w:rsid w:val="00536F94"/>
    <w:rsid w:val="00545CA6"/>
    <w:rsid w:val="00547E29"/>
    <w:rsid w:val="005712F2"/>
    <w:rsid w:val="00572469"/>
    <w:rsid w:val="005770D9"/>
    <w:rsid w:val="005831F2"/>
    <w:rsid w:val="00587C93"/>
    <w:rsid w:val="00591017"/>
    <w:rsid w:val="00592AF9"/>
    <w:rsid w:val="0059415E"/>
    <w:rsid w:val="005B35F1"/>
    <w:rsid w:val="005C01CA"/>
    <w:rsid w:val="005C2D70"/>
    <w:rsid w:val="005C6C5D"/>
    <w:rsid w:val="005D24F2"/>
    <w:rsid w:val="005D4BF7"/>
    <w:rsid w:val="005E0423"/>
    <w:rsid w:val="005E1757"/>
    <w:rsid w:val="005F1330"/>
    <w:rsid w:val="005F4F15"/>
    <w:rsid w:val="00602E91"/>
    <w:rsid w:val="006049A7"/>
    <w:rsid w:val="006146A6"/>
    <w:rsid w:val="00614AC1"/>
    <w:rsid w:val="0061741B"/>
    <w:rsid w:val="006237E0"/>
    <w:rsid w:val="006367AF"/>
    <w:rsid w:val="00636CBD"/>
    <w:rsid w:val="00652D55"/>
    <w:rsid w:val="00655F4D"/>
    <w:rsid w:val="00660A42"/>
    <w:rsid w:val="00660BDB"/>
    <w:rsid w:val="00671854"/>
    <w:rsid w:val="00676EF0"/>
    <w:rsid w:val="00682399"/>
    <w:rsid w:val="00683365"/>
    <w:rsid w:val="006870F2"/>
    <w:rsid w:val="00695F61"/>
    <w:rsid w:val="00696E87"/>
    <w:rsid w:val="006B2AC9"/>
    <w:rsid w:val="006B38B3"/>
    <w:rsid w:val="006B71F3"/>
    <w:rsid w:val="006B7C33"/>
    <w:rsid w:val="006B7CDB"/>
    <w:rsid w:val="006D6CC4"/>
    <w:rsid w:val="006D7B98"/>
    <w:rsid w:val="006E1581"/>
    <w:rsid w:val="006E372E"/>
    <w:rsid w:val="006E74F4"/>
    <w:rsid w:val="006F0EDE"/>
    <w:rsid w:val="00702AB8"/>
    <w:rsid w:val="007143BE"/>
    <w:rsid w:val="00727620"/>
    <w:rsid w:val="00743FA5"/>
    <w:rsid w:val="00750349"/>
    <w:rsid w:val="007521BC"/>
    <w:rsid w:val="00763088"/>
    <w:rsid w:val="007639A4"/>
    <w:rsid w:val="00763DC7"/>
    <w:rsid w:val="00770094"/>
    <w:rsid w:val="00774D31"/>
    <w:rsid w:val="00784216"/>
    <w:rsid w:val="00785078"/>
    <w:rsid w:val="0079067B"/>
    <w:rsid w:val="007923FA"/>
    <w:rsid w:val="00796AA2"/>
    <w:rsid w:val="007A5121"/>
    <w:rsid w:val="007A66DC"/>
    <w:rsid w:val="007B0448"/>
    <w:rsid w:val="007C4BD4"/>
    <w:rsid w:val="007D26BB"/>
    <w:rsid w:val="007D3A96"/>
    <w:rsid w:val="007E19B4"/>
    <w:rsid w:val="007E2414"/>
    <w:rsid w:val="007E2939"/>
    <w:rsid w:val="007F4940"/>
    <w:rsid w:val="007F58BC"/>
    <w:rsid w:val="00800605"/>
    <w:rsid w:val="008021AA"/>
    <w:rsid w:val="00803954"/>
    <w:rsid w:val="00803F39"/>
    <w:rsid w:val="00810AEF"/>
    <w:rsid w:val="0081230F"/>
    <w:rsid w:val="008130EF"/>
    <w:rsid w:val="00816C35"/>
    <w:rsid w:val="008214F0"/>
    <w:rsid w:val="00832275"/>
    <w:rsid w:val="00842B51"/>
    <w:rsid w:val="008445C1"/>
    <w:rsid w:val="00851A5C"/>
    <w:rsid w:val="00856448"/>
    <w:rsid w:val="00862EEE"/>
    <w:rsid w:val="00863EB7"/>
    <w:rsid w:val="008652A4"/>
    <w:rsid w:val="0087104B"/>
    <w:rsid w:val="00873A3E"/>
    <w:rsid w:val="00874D7F"/>
    <w:rsid w:val="0087704F"/>
    <w:rsid w:val="008804B7"/>
    <w:rsid w:val="00880677"/>
    <w:rsid w:val="008826CF"/>
    <w:rsid w:val="00885B3B"/>
    <w:rsid w:val="00885D6B"/>
    <w:rsid w:val="00892A16"/>
    <w:rsid w:val="00893857"/>
    <w:rsid w:val="0089442B"/>
    <w:rsid w:val="008A4A25"/>
    <w:rsid w:val="008B024D"/>
    <w:rsid w:val="008B1278"/>
    <w:rsid w:val="008B6C41"/>
    <w:rsid w:val="008C1D03"/>
    <w:rsid w:val="008C7B2F"/>
    <w:rsid w:val="008C7E3C"/>
    <w:rsid w:val="008D46EC"/>
    <w:rsid w:val="008E28C6"/>
    <w:rsid w:val="008E5FF8"/>
    <w:rsid w:val="008F56F0"/>
    <w:rsid w:val="008F6AE0"/>
    <w:rsid w:val="009001C6"/>
    <w:rsid w:val="00902512"/>
    <w:rsid w:val="00903EE2"/>
    <w:rsid w:val="00905A94"/>
    <w:rsid w:val="009223FF"/>
    <w:rsid w:val="009306D2"/>
    <w:rsid w:val="00931EED"/>
    <w:rsid w:val="00933B84"/>
    <w:rsid w:val="00936047"/>
    <w:rsid w:val="009409E8"/>
    <w:rsid w:val="0094556D"/>
    <w:rsid w:val="0095273E"/>
    <w:rsid w:val="00964B24"/>
    <w:rsid w:val="009655BE"/>
    <w:rsid w:val="00966389"/>
    <w:rsid w:val="00971735"/>
    <w:rsid w:val="0097769D"/>
    <w:rsid w:val="00977CA1"/>
    <w:rsid w:val="0098466B"/>
    <w:rsid w:val="009852C3"/>
    <w:rsid w:val="009865DB"/>
    <w:rsid w:val="00987F5F"/>
    <w:rsid w:val="009920DF"/>
    <w:rsid w:val="009A523D"/>
    <w:rsid w:val="009B11DF"/>
    <w:rsid w:val="009B32CA"/>
    <w:rsid w:val="009B3FF7"/>
    <w:rsid w:val="009B4AE3"/>
    <w:rsid w:val="009B4C59"/>
    <w:rsid w:val="009C0D47"/>
    <w:rsid w:val="009C3566"/>
    <w:rsid w:val="009C5432"/>
    <w:rsid w:val="009C633F"/>
    <w:rsid w:val="009C755E"/>
    <w:rsid w:val="009D0AF5"/>
    <w:rsid w:val="009E2677"/>
    <w:rsid w:val="009F0DF6"/>
    <w:rsid w:val="009F3BDF"/>
    <w:rsid w:val="009F3C9F"/>
    <w:rsid w:val="009F6CCA"/>
    <w:rsid w:val="009F6DA8"/>
    <w:rsid w:val="00A019C7"/>
    <w:rsid w:val="00A02408"/>
    <w:rsid w:val="00A10591"/>
    <w:rsid w:val="00A129B3"/>
    <w:rsid w:val="00A12F57"/>
    <w:rsid w:val="00A149F8"/>
    <w:rsid w:val="00A154F5"/>
    <w:rsid w:val="00A23321"/>
    <w:rsid w:val="00A337BC"/>
    <w:rsid w:val="00A35F01"/>
    <w:rsid w:val="00A43763"/>
    <w:rsid w:val="00A4600A"/>
    <w:rsid w:val="00A47726"/>
    <w:rsid w:val="00A642B9"/>
    <w:rsid w:val="00A74929"/>
    <w:rsid w:val="00A831A9"/>
    <w:rsid w:val="00AA09EF"/>
    <w:rsid w:val="00AA3968"/>
    <w:rsid w:val="00AA5392"/>
    <w:rsid w:val="00AB749A"/>
    <w:rsid w:val="00AC1258"/>
    <w:rsid w:val="00AC6A41"/>
    <w:rsid w:val="00AD07C1"/>
    <w:rsid w:val="00AD690B"/>
    <w:rsid w:val="00AE151D"/>
    <w:rsid w:val="00AE3585"/>
    <w:rsid w:val="00AF428F"/>
    <w:rsid w:val="00B042EF"/>
    <w:rsid w:val="00B046E5"/>
    <w:rsid w:val="00B065E5"/>
    <w:rsid w:val="00B07E03"/>
    <w:rsid w:val="00B20F54"/>
    <w:rsid w:val="00B2384E"/>
    <w:rsid w:val="00B3716C"/>
    <w:rsid w:val="00B435E0"/>
    <w:rsid w:val="00B45B05"/>
    <w:rsid w:val="00B54A9E"/>
    <w:rsid w:val="00B77DB5"/>
    <w:rsid w:val="00B8309A"/>
    <w:rsid w:val="00B921FB"/>
    <w:rsid w:val="00B974D1"/>
    <w:rsid w:val="00BA47C7"/>
    <w:rsid w:val="00BA47ED"/>
    <w:rsid w:val="00BB0AD0"/>
    <w:rsid w:val="00BB125B"/>
    <w:rsid w:val="00BB166E"/>
    <w:rsid w:val="00BB249B"/>
    <w:rsid w:val="00BB2782"/>
    <w:rsid w:val="00BB55D8"/>
    <w:rsid w:val="00BB5714"/>
    <w:rsid w:val="00BC135B"/>
    <w:rsid w:val="00BC6186"/>
    <w:rsid w:val="00BF13CA"/>
    <w:rsid w:val="00BF69CA"/>
    <w:rsid w:val="00C02050"/>
    <w:rsid w:val="00C134F4"/>
    <w:rsid w:val="00C16CE8"/>
    <w:rsid w:val="00C24A6A"/>
    <w:rsid w:val="00C263E9"/>
    <w:rsid w:val="00C26EB9"/>
    <w:rsid w:val="00C30230"/>
    <w:rsid w:val="00C335DD"/>
    <w:rsid w:val="00C33CFF"/>
    <w:rsid w:val="00C50558"/>
    <w:rsid w:val="00C50AE6"/>
    <w:rsid w:val="00C64676"/>
    <w:rsid w:val="00C705F0"/>
    <w:rsid w:val="00C95315"/>
    <w:rsid w:val="00C9722F"/>
    <w:rsid w:val="00CA1876"/>
    <w:rsid w:val="00CA5C73"/>
    <w:rsid w:val="00CA72AD"/>
    <w:rsid w:val="00CB0E35"/>
    <w:rsid w:val="00CB2B79"/>
    <w:rsid w:val="00CC30B0"/>
    <w:rsid w:val="00CC3A10"/>
    <w:rsid w:val="00CC45B9"/>
    <w:rsid w:val="00CC6359"/>
    <w:rsid w:val="00CC66AF"/>
    <w:rsid w:val="00CD096E"/>
    <w:rsid w:val="00CD2016"/>
    <w:rsid w:val="00CD5637"/>
    <w:rsid w:val="00CD6787"/>
    <w:rsid w:val="00CE45B3"/>
    <w:rsid w:val="00CE56B8"/>
    <w:rsid w:val="00CF615B"/>
    <w:rsid w:val="00D02174"/>
    <w:rsid w:val="00D04D8A"/>
    <w:rsid w:val="00D05355"/>
    <w:rsid w:val="00D17D80"/>
    <w:rsid w:val="00D21EB1"/>
    <w:rsid w:val="00D23DE5"/>
    <w:rsid w:val="00D24FD2"/>
    <w:rsid w:val="00D25E77"/>
    <w:rsid w:val="00D26314"/>
    <w:rsid w:val="00D4115D"/>
    <w:rsid w:val="00D42D39"/>
    <w:rsid w:val="00D453BE"/>
    <w:rsid w:val="00D47EB5"/>
    <w:rsid w:val="00D50113"/>
    <w:rsid w:val="00D553F4"/>
    <w:rsid w:val="00D571D9"/>
    <w:rsid w:val="00D73664"/>
    <w:rsid w:val="00D75490"/>
    <w:rsid w:val="00D81ACB"/>
    <w:rsid w:val="00D835F7"/>
    <w:rsid w:val="00D87517"/>
    <w:rsid w:val="00D92095"/>
    <w:rsid w:val="00D95142"/>
    <w:rsid w:val="00D978C1"/>
    <w:rsid w:val="00DA3C57"/>
    <w:rsid w:val="00DA4544"/>
    <w:rsid w:val="00DA7CBA"/>
    <w:rsid w:val="00DB22D1"/>
    <w:rsid w:val="00DC2D5F"/>
    <w:rsid w:val="00DC30F9"/>
    <w:rsid w:val="00DC55AD"/>
    <w:rsid w:val="00DC6C4A"/>
    <w:rsid w:val="00DD1F19"/>
    <w:rsid w:val="00DE0387"/>
    <w:rsid w:val="00DE0F67"/>
    <w:rsid w:val="00DE1B37"/>
    <w:rsid w:val="00E00ECD"/>
    <w:rsid w:val="00E02143"/>
    <w:rsid w:val="00E0416D"/>
    <w:rsid w:val="00E05F5F"/>
    <w:rsid w:val="00E24A8F"/>
    <w:rsid w:val="00E24BE8"/>
    <w:rsid w:val="00E276B4"/>
    <w:rsid w:val="00E3152B"/>
    <w:rsid w:val="00E3299B"/>
    <w:rsid w:val="00E54502"/>
    <w:rsid w:val="00E815FF"/>
    <w:rsid w:val="00E82E55"/>
    <w:rsid w:val="00E864B8"/>
    <w:rsid w:val="00EA2D39"/>
    <w:rsid w:val="00EA336D"/>
    <w:rsid w:val="00EA4707"/>
    <w:rsid w:val="00EA522C"/>
    <w:rsid w:val="00EA61B7"/>
    <w:rsid w:val="00EA761E"/>
    <w:rsid w:val="00EB1880"/>
    <w:rsid w:val="00EC0E54"/>
    <w:rsid w:val="00EC3A14"/>
    <w:rsid w:val="00EC5C4E"/>
    <w:rsid w:val="00EC66AE"/>
    <w:rsid w:val="00ED2ECB"/>
    <w:rsid w:val="00ED31D0"/>
    <w:rsid w:val="00ED54E2"/>
    <w:rsid w:val="00F0096A"/>
    <w:rsid w:val="00F106C7"/>
    <w:rsid w:val="00F16EFE"/>
    <w:rsid w:val="00F2072E"/>
    <w:rsid w:val="00F216A3"/>
    <w:rsid w:val="00F21D9F"/>
    <w:rsid w:val="00F25C85"/>
    <w:rsid w:val="00F507AA"/>
    <w:rsid w:val="00F55D10"/>
    <w:rsid w:val="00F55F10"/>
    <w:rsid w:val="00F56FC7"/>
    <w:rsid w:val="00F605A8"/>
    <w:rsid w:val="00F63425"/>
    <w:rsid w:val="00F67DA9"/>
    <w:rsid w:val="00F76E1E"/>
    <w:rsid w:val="00F864AA"/>
    <w:rsid w:val="00F94661"/>
    <w:rsid w:val="00F9633D"/>
    <w:rsid w:val="00FA06AF"/>
    <w:rsid w:val="00FA1014"/>
    <w:rsid w:val="00FA499D"/>
    <w:rsid w:val="00FA56CA"/>
    <w:rsid w:val="00FA65D9"/>
    <w:rsid w:val="00FB7394"/>
    <w:rsid w:val="00FC0E1D"/>
    <w:rsid w:val="00FC3FCF"/>
    <w:rsid w:val="00FC6C7A"/>
    <w:rsid w:val="00FD22C0"/>
    <w:rsid w:val="00FD66B8"/>
    <w:rsid w:val="00FD769D"/>
    <w:rsid w:val="00FE37EB"/>
    <w:rsid w:val="00FF112F"/>
    <w:rsid w:val="00FF19B0"/>
    <w:rsid w:val="00FF2058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8"/>
  </w:style>
  <w:style w:type="paragraph" w:styleId="1">
    <w:name w:val="heading 1"/>
    <w:basedOn w:val="a"/>
    <w:link w:val="10"/>
    <w:uiPriority w:val="1"/>
    <w:qFormat/>
    <w:rsid w:val="00614AC1"/>
    <w:pPr>
      <w:widowControl w:val="0"/>
      <w:spacing w:after="0" w:line="240" w:lineRule="auto"/>
      <w:ind w:left="22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0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02A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05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A4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2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64B24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llowedHyperlink"/>
    <w:basedOn w:val="a0"/>
    <w:uiPriority w:val="99"/>
    <w:semiHidden/>
    <w:unhideWhenUsed/>
    <w:rsid w:val="00350AD0"/>
    <w:rPr>
      <w:color w:val="800080" w:themeColor="followedHyperlink"/>
      <w:u w:val="single"/>
    </w:rPr>
  </w:style>
  <w:style w:type="paragraph" w:customStyle="1" w:styleId="2">
    <w:name w:val="стиль2"/>
    <w:basedOn w:val="a"/>
    <w:uiPriority w:val="99"/>
    <w:rsid w:val="0011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B1EBF"/>
    <w:rPr>
      <w:b/>
      <w:bCs/>
    </w:rPr>
  </w:style>
  <w:style w:type="character" w:customStyle="1" w:styleId="tlid-translation">
    <w:name w:val="tlid-translation"/>
    <w:basedOn w:val="a0"/>
    <w:rsid w:val="00FA65D9"/>
  </w:style>
  <w:style w:type="character" w:customStyle="1" w:styleId="10">
    <w:name w:val="Заголовок 1 Знак"/>
    <w:basedOn w:val="a0"/>
    <w:link w:val="1"/>
    <w:uiPriority w:val="1"/>
    <w:rsid w:val="00614AC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B490B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44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2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0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3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59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9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5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1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3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F2A7-02ED-4224-B867-610D3C7A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WIN-7-130</dc:creator>
  <cp:lastModifiedBy>Пользователь Windows</cp:lastModifiedBy>
  <cp:revision>6</cp:revision>
  <cp:lastPrinted>2019-11-29T06:32:00Z</cp:lastPrinted>
  <dcterms:created xsi:type="dcterms:W3CDTF">2019-06-19T21:24:00Z</dcterms:created>
  <dcterms:modified xsi:type="dcterms:W3CDTF">2019-11-29T06:33:00Z</dcterms:modified>
</cp:coreProperties>
</file>