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6B" w:rsidRPr="0051713A" w:rsidRDefault="00FD436B" w:rsidP="00FD436B">
      <w:pPr>
        <w:spacing w:after="0"/>
        <w:rPr>
          <w:rFonts w:ascii="Times New Roman" w:hAnsi="Times New Roman" w:cs="Times New Roman"/>
          <w:color w:val="FF0000"/>
          <w:sz w:val="28"/>
          <w:szCs w:val="28"/>
          <w:shd w:val="clear" w:color="auto" w:fill="FFFFFF"/>
          <w:lang w:val="kk-KZ"/>
        </w:rPr>
      </w:pPr>
      <w:r w:rsidRPr="0051713A">
        <w:rPr>
          <w:rFonts w:ascii="Times New Roman" w:hAnsi="Times New Roman" w:cs="Times New Roman"/>
          <w:b/>
          <w:sz w:val="28"/>
          <w:szCs w:val="28"/>
          <w:lang w:val="kk-KZ"/>
        </w:rPr>
        <w:t xml:space="preserve">Сабақтың тақырыбы: </w:t>
      </w:r>
      <w:r w:rsidRPr="0051713A">
        <w:rPr>
          <w:rFonts w:ascii="Times New Roman" w:hAnsi="Times New Roman" w:cs="Times New Roman"/>
          <w:sz w:val="28"/>
          <w:szCs w:val="28"/>
          <w:lang w:val="kk-KZ"/>
        </w:rPr>
        <w:t>Мақал-мәтелдер</w:t>
      </w:r>
      <w:r w:rsidRPr="0051713A">
        <w:rPr>
          <w:rFonts w:ascii="Times New Roman" w:hAnsi="Times New Roman" w:cs="Times New Roman"/>
          <w:sz w:val="28"/>
          <w:szCs w:val="28"/>
          <w:lang w:val="kk-KZ"/>
        </w:rPr>
        <w:br/>
      </w:r>
      <w:r w:rsidRPr="0051713A">
        <w:rPr>
          <w:rFonts w:ascii="Times New Roman" w:hAnsi="Times New Roman" w:cs="Times New Roman"/>
          <w:b/>
          <w:sz w:val="28"/>
          <w:szCs w:val="28"/>
          <w:lang w:val="kk-KZ"/>
        </w:rPr>
        <w:t xml:space="preserve">Сабақтың мақсаттары: </w:t>
      </w:r>
      <w:r w:rsidRPr="0051713A">
        <w:rPr>
          <w:rFonts w:ascii="Times New Roman" w:hAnsi="Times New Roman" w:cs="Times New Roman"/>
          <w:b/>
          <w:sz w:val="28"/>
          <w:szCs w:val="28"/>
          <w:lang w:val="kk-KZ"/>
        </w:rPr>
        <w:br/>
        <w:t>1. Білімдік:</w:t>
      </w:r>
      <w:r w:rsidRPr="0051713A">
        <w:rPr>
          <w:rFonts w:ascii="Times New Roman" w:hAnsi="Times New Roman" w:cs="Times New Roman"/>
          <w:sz w:val="28"/>
          <w:szCs w:val="28"/>
          <w:lang w:val="kk-KZ"/>
        </w:rPr>
        <w:t xml:space="preserve"> Оқушыларға мақал-мәтелдер жайлы түсінік беру. Олардың бір-бірінен айырмашылығы жағына тоқталу. </w:t>
      </w:r>
      <w:r w:rsidRPr="0051713A">
        <w:rPr>
          <w:rFonts w:ascii="Times New Roman" w:hAnsi="Times New Roman" w:cs="Times New Roman"/>
          <w:sz w:val="28"/>
          <w:szCs w:val="28"/>
          <w:lang w:val="kk-KZ"/>
        </w:rPr>
        <w:br/>
      </w:r>
      <w:r w:rsidRPr="0051713A">
        <w:rPr>
          <w:rFonts w:ascii="Times New Roman" w:hAnsi="Times New Roman" w:cs="Times New Roman"/>
          <w:b/>
          <w:sz w:val="28"/>
          <w:szCs w:val="28"/>
          <w:lang w:val="kk-KZ"/>
        </w:rPr>
        <w:t>2. Дамушылық:</w:t>
      </w:r>
      <w:r w:rsidRPr="0051713A">
        <w:rPr>
          <w:rFonts w:ascii="Times New Roman" w:hAnsi="Times New Roman" w:cs="Times New Roman"/>
          <w:sz w:val="28"/>
          <w:szCs w:val="28"/>
          <w:lang w:val="kk-KZ"/>
        </w:rPr>
        <w:t xml:space="preserve"> өткен сабақты бекіту, тапсырмалар беру арқылы оқушылардың білімін тексеру. Сұрақ – жауап арқылы оқушылардың ойлау, есте сақтау қабілетін, сабаққа деген қызығушылығын арттыру, </w:t>
      </w:r>
      <w:r w:rsidRPr="0051713A">
        <w:rPr>
          <w:rFonts w:ascii="Times New Roman" w:hAnsi="Times New Roman" w:cs="Times New Roman"/>
          <w:sz w:val="28"/>
          <w:szCs w:val="28"/>
          <w:lang w:val="kk-KZ"/>
        </w:rPr>
        <w:br/>
      </w:r>
      <w:r w:rsidRPr="0051713A">
        <w:rPr>
          <w:rFonts w:ascii="Times New Roman" w:hAnsi="Times New Roman" w:cs="Times New Roman"/>
          <w:b/>
          <w:sz w:val="28"/>
          <w:szCs w:val="28"/>
          <w:lang w:val="kk-KZ"/>
        </w:rPr>
        <w:t>3. Тәрбиелік:</w:t>
      </w:r>
      <w:r>
        <w:rPr>
          <w:rFonts w:ascii="Times New Roman" w:hAnsi="Times New Roman" w:cs="Times New Roman"/>
          <w:sz w:val="28"/>
          <w:szCs w:val="28"/>
          <w:lang w:val="kk-KZ"/>
        </w:rPr>
        <w:t xml:space="preserve"> </w:t>
      </w:r>
      <w:r w:rsidRPr="0051713A">
        <w:rPr>
          <w:rFonts w:ascii="Times New Roman" w:hAnsi="Times New Roman" w:cs="Times New Roman"/>
          <w:sz w:val="28"/>
          <w:szCs w:val="28"/>
          <w:lang w:val="kk-KZ"/>
        </w:rPr>
        <w:t xml:space="preserve">Қазақ тіліне деген аялы көзқарасын қалыптастырып, сүйіспеншілік сезімін ояту. Жауапкершілік пен ұқыптылыққа тәрбиелеу. </w:t>
      </w:r>
      <w:r w:rsidRPr="0051713A">
        <w:rPr>
          <w:rFonts w:ascii="Times New Roman" w:hAnsi="Times New Roman" w:cs="Times New Roman"/>
          <w:sz w:val="28"/>
          <w:szCs w:val="28"/>
          <w:lang w:val="kk-KZ"/>
        </w:rPr>
        <w:br/>
        <w:t xml:space="preserve">Сабақтың түрі: жаңа білімді меңгеру сабағы. </w:t>
      </w:r>
      <w:r w:rsidRPr="0051713A">
        <w:rPr>
          <w:rFonts w:ascii="Times New Roman" w:hAnsi="Times New Roman" w:cs="Times New Roman"/>
          <w:sz w:val="28"/>
          <w:szCs w:val="28"/>
          <w:lang w:val="kk-KZ"/>
        </w:rPr>
        <w:br/>
        <w:t xml:space="preserve">Көрнекіліктері:үлестірме карточкалар, қима қағаздар, кестелер. </w:t>
      </w:r>
      <w:r w:rsidRPr="0051713A">
        <w:rPr>
          <w:rFonts w:ascii="Times New Roman" w:hAnsi="Times New Roman" w:cs="Times New Roman"/>
          <w:sz w:val="28"/>
          <w:szCs w:val="28"/>
          <w:lang w:val="kk-KZ"/>
        </w:rPr>
        <w:br/>
        <w:t>Сабақтың әдісі: түсіндіру, оқу, сұрақ-жауап, кластер, венн диаграмма</w:t>
      </w:r>
      <w:r w:rsidRPr="0051713A">
        <w:rPr>
          <w:rFonts w:ascii="Times New Roman" w:hAnsi="Times New Roman" w:cs="Times New Roman"/>
          <w:sz w:val="28"/>
          <w:szCs w:val="28"/>
          <w:lang w:val="kk-KZ"/>
        </w:rPr>
        <w:br/>
        <w:t xml:space="preserve">Сабақтың барысы: </w:t>
      </w:r>
      <w:r w:rsidRPr="0051713A">
        <w:rPr>
          <w:rFonts w:ascii="Times New Roman" w:hAnsi="Times New Roman" w:cs="Times New Roman"/>
          <w:sz w:val="28"/>
          <w:szCs w:val="28"/>
          <w:lang w:val="kk-KZ"/>
        </w:rPr>
        <w:br/>
        <w:t xml:space="preserve">І.Ұйымдастыру кезеңі. </w:t>
      </w:r>
      <w:r w:rsidRPr="0051713A">
        <w:rPr>
          <w:rFonts w:ascii="Times New Roman" w:hAnsi="Times New Roman" w:cs="Times New Roman"/>
          <w:sz w:val="28"/>
          <w:szCs w:val="28"/>
          <w:lang w:val="kk-KZ"/>
        </w:rPr>
        <w:br/>
        <w:t>-</w:t>
      </w:r>
      <w:r w:rsidRPr="0051713A">
        <w:rPr>
          <w:rFonts w:ascii="Times New Roman" w:hAnsi="Times New Roman" w:cs="Times New Roman"/>
          <w:color w:val="000000"/>
          <w:sz w:val="28"/>
          <w:szCs w:val="28"/>
          <w:shd w:val="clear" w:color="auto" w:fill="FFFFFF"/>
          <w:lang w:val="kk-KZ"/>
        </w:rPr>
        <w:t xml:space="preserve"> </w:t>
      </w:r>
      <w:r w:rsidRPr="0051713A">
        <w:rPr>
          <w:rFonts w:ascii="Times New Roman" w:hAnsi="Times New Roman" w:cs="Times New Roman"/>
          <w:color w:val="FF0000"/>
          <w:sz w:val="28"/>
          <w:szCs w:val="28"/>
          <w:shd w:val="clear" w:color="auto" w:fill="FFFFFF"/>
          <w:lang w:val="kk-KZ"/>
        </w:rPr>
        <w:t>Кіріспе сөз.</w:t>
      </w:r>
      <w:r w:rsidRPr="0051713A">
        <w:rPr>
          <w:rFonts w:ascii="Times New Roman" w:hAnsi="Times New Roman" w:cs="Times New Roman"/>
          <w:color w:val="FF0000"/>
          <w:sz w:val="28"/>
          <w:szCs w:val="28"/>
          <w:lang w:val="kk-KZ"/>
        </w:rPr>
        <w:br/>
      </w:r>
      <w:r w:rsidRPr="0051713A">
        <w:rPr>
          <w:rFonts w:ascii="Times New Roman" w:hAnsi="Times New Roman" w:cs="Times New Roman"/>
          <w:color w:val="FF0000"/>
          <w:sz w:val="28"/>
          <w:szCs w:val="28"/>
          <w:shd w:val="clear" w:color="auto" w:fill="FFFFFF"/>
          <w:lang w:val="kk-KZ"/>
        </w:rPr>
        <w:t>Қазақ тілім – өз тілім, анам тілім,</w:t>
      </w:r>
      <w:r w:rsidRPr="0051713A">
        <w:rPr>
          <w:rFonts w:ascii="Times New Roman" w:hAnsi="Times New Roman" w:cs="Times New Roman"/>
          <w:color w:val="FF0000"/>
          <w:sz w:val="28"/>
          <w:szCs w:val="28"/>
          <w:lang w:val="kk-KZ"/>
        </w:rPr>
        <w:br/>
      </w:r>
      <w:r w:rsidRPr="0051713A">
        <w:rPr>
          <w:rFonts w:ascii="Times New Roman" w:hAnsi="Times New Roman" w:cs="Times New Roman"/>
          <w:color w:val="FF0000"/>
          <w:sz w:val="28"/>
          <w:szCs w:val="28"/>
          <w:shd w:val="clear" w:color="auto" w:fill="FFFFFF"/>
          <w:lang w:val="kk-KZ"/>
        </w:rPr>
        <w:t>Абай, Мұхтар сөйлеген дана тілім,</w:t>
      </w:r>
      <w:r w:rsidRPr="0051713A">
        <w:rPr>
          <w:rFonts w:ascii="Times New Roman" w:hAnsi="Times New Roman" w:cs="Times New Roman"/>
          <w:color w:val="FF0000"/>
          <w:sz w:val="28"/>
          <w:szCs w:val="28"/>
          <w:lang w:val="kk-KZ"/>
        </w:rPr>
        <w:br/>
      </w:r>
      <w:r w:rsidRPr="0051713A">
        <w:rPr>
          <w:rFonts w:ascii="Times New Roman" w:hAnsi="Times New Roman" w:cs="Times New Roman"/>
          <w:color w:val="FF0000"/>
          <w:sz w:val="28"/>
          <w:szCs w:val="28"/>
          <w:shd w:val="clear" w:color="auto" w:fill="FFFFFF"/>
          <w:lang w:val="kk-KZ"/>
        </w:rPr>
        <w:t>Қастерлейді ұл - қызың мәңгі сені,</w:t>
      </w:r>
      <w:r w:rsidRPr="0051713A">
        <w:rPr>
          <w:rFonts w:ascii="Times New Roman" w:hAnsi="Times New Roman" w:cs="Times New Roman"/>
          <w:color w:val="FF0000"/>
          <w:sz w:val="28"/>
          <w:szCs w:val="28"/>
          <w:lang w:val="kk-KZ"/>
        </w:rPr>
        <w:br/>
      </w:r>
      <w:r w:rsidRPr="0051713A">
        <w:rPr>
          <w:rFonts w:ascii="Times New Roman" w:hAnsi="Times New Roman" w:cs="Times New Roman"/>
          <w:color w:val="FF0000"/>
          <w:sz w:val="28"/>
          <w:szCs w:val="28"/>
          <w:shd w:val="clear" w:color="auto" w:fill="FFFFFF"/>
          <w:lang w:val="kk-KZ"/>
        </w:rPr>
        <w:t>Болашағым, бақытым дара тілім!</w:t>
      </w:r>
    </w:p>
    <w:p w:rsidR="00FD436B" w:rsidRPr="0051713A" w:rsidRDefault="00FD436B" w:rsidP="00FD436B">
      <w:pPr>
        <w:spacing w:after="0"/>
        <w:rPr>
          <w:rFonts w:ascii="Times New Roman" w:hAnsi="Times New Roman" w:cs="Times New Roman"/>
          <w:color w:val="00B050"/>
          <w:sz w:val="28"/>
          <w:szCs w:val="28"/>
          <w:lang w:val="kk-KZ"/>
        </w:rPr>
      </w:pPr>
      <w:r w:rsidRPr="0051713A">
        <w:rPr>
          <w:rFonts w:ascii="Times New Roman" w:hAnsi="Times New Roman" w:cs="Times New Roman"/>
          <w:color w:val="00B050"/>
          <w:sz w:val="28"/>
          <w:szCs w:val="28"/>
          <w:lang w:val="kk-KZ"/>
        </w:rPr>
        <w:t>Салеметсіңдерме, здравствуйте,  good morning</w:t>
      </w:r>
    </w:p>
    <w:p w:rsidR="00FD436B" w:rsidRPr="0051713A" w:rsidRDefault="00FD436B" w:rsidP="00FD436B">
      <w:pPr>
        <w:spacing w:after="0"/>
        <w:rPr>
          <w:rFonts w:ascii="Times New Roman" w:hAnsi="Times New Roman" w:cs="Times New Roman"/>
          <w:color w:val="00B050"/>
          <w:sz w:val="28"/>
          <w:szCs w:val="28"/>
          <w:lang w:val="kk-KZ"/>
        </w:rPr>
      </w:pPr>
      <w:r w:rsidRPr="0051713A">
        <w:rPr>
          <w:rFonts w:ascii="Times New Roman" w:hAnsi="Times New Roman" w:cs="Times New Roman"/>
          <w:color w:val="00B050"/>
          <w:sz w:val="28"/>
          <w:szCs w:val="28"/>
          <w:lang w:val="kk-KZ"/>
        </w:rPr>
        <w:t>Отырыңдар, садитесь, sit down please</w:t>
      </w:r>
    </w:p>
    <w:p w:rsidR="00FD436B" w:rsidRDefault="00FD436B" w:rsidP="00FD436B">
      <w:pPr>
        <w:spacing w:after="0"/>
        <w:rPr>
          <w:rFonts w:ascii="Times New Roman" w:hAnsi="Times New Roman" w:cs="Times New Roman"/>
          <w:color w:val="00B050"/>
          <w:sz w:val="28"/>
          <w:szCs w:val="28"/>
          <w:lang w:val="kk-KZ"/>
        </w:rPr>
      </w:pPr>
      <w:r w:rsidRPr="0051713A">
        <w:rPr>
          <w:rFonts w:ascii="Times New Roman" w:hAnsi="Times New Roman" w:cs="Times New Roman"/>
          <w:color w:val="00B050"/>
          <w:sz w:val="28"/>
          <w:szCs w:val="28"/>
          <w:lang w:val="kk-KZ"/>
        </w:rPr>
        <w:t xml:space="preserve">Бүгін кім кезекші? </w:t>
      </w:r>
      <w:r w:rsidRPr="0051713A">
        <w:rPr>
          <w:rFonts w:ascii="Times New Roman" w:hAnsi="Times New Roman" w:cs="Times New Roman"/>
          <w:color w:val="00B050"/>
          <w:sz w:val="28"/>
          <w:szCs w:val="28"/>
          <w:lang w:val="en-US"/>
        </w:rPr>
        <w:t xml:space="preserve">Who is on duty today? </w:t>
      </w:r>
      <w:r w:rsidRPr="0051713A">
        <w:rPr>
          <w:rFonts w:ascii="Times New Roman" w:hAnsi="Times New Roman" w:cs="Times New Roman"/>
          <w:color w:val="00B050"/>
          <w:sz w:val="28"/>
          <w:szCs w:val="28"/>
          <w:lang w:val="kk-KZ"/>
        </w:rPr>
        <w:t xml:space="preserve"> Кто сегодня дежурный?</w:t>
      </w:r>
    </w:p>
    <w:p w:rsidR="00FD436B" w:rsidRPr="0051713A" w:rsidRDefault="00FD436B" w:rsidP="00FD436B">
      <w:pPr>
        <w:spacing w:after="0"/>
        <w:rPr>
          <w:rFonts w:ascii="Times New Roman" w:hAnsi="Times New Roman" w:cs="Times New Roman"/>
          <w:color w:val="00B050"/>
          <w:sz w:val="28"/>
          <w:szCs w:val="28"/>
        </w:rPr>
      </w:pPr>
      <w:r w:rsidRPr="0051713A">
        <w:rPr>
          <w:rFonts w:ascii="Times New Roman" w:hAnsi="Times New Roman" w:cs="Times New Roman"/>
          <w:color w:val="00B050"/>
          <w:sz w:val="28"/>
          <w:szCs w:val="28"/>
          <w:lang w:val="kk-KZ"/>
        </w:rPr>
        <w:t xml:space="preserve">Бүгін нешесі? </w:t>
      </w:r>
      <w:r w:rsidRPr="0051713A">
        <w:rPr>
          <w:rFonts w:ascii="Times New Roman" w:hAnsi="Times New Roman" w:cs="Times New Roman"/>
          <w:color w:val="00B050"/>
          <w:sz w:val="28"/>
          <w:szCs w:val="28"/>
          <w:lang w:val="en-US"/>
        </w:rPr>
        <w:t>What is the date today?</w:t>
      </w:r>
      <w:r w:rsidRPr="0051713A">
        <w:rPr>
          <w:rFonts w:ascii="Times New Roman" w:hAnsi="Times New Roman" w:cs="Times New Roman"/>
          <w:color w:val="00B050"/>
          <w:sz w:val="28"/>
          <w:szCs w:val="28"/>
          <w:lang w:val="kk-KZ"/>
        </w:rPr>
        <w:t xml:space="preserve">  Какое сегодня число</w:t>
      </w:r>
      <w:r w:rsidRPr="0051713A">
        <w:rPr>
          <w:rFonts w:ascii="Times New Roman" w:hAnsi="Times New Roman" w:cs="Times New Roman"/>
          <w:color w:val="000000"/>
          <w:sz w:val="28"/>
          <w:szCs w:val="28"/>
          <w:lang w:val="kk-KZ"/>
        </w:rPr>
        <w:t xml:space="preserve">     </w:t>
      </w:r>
      <w:r w:rsidRPr="0051713A">
        <w:rPr>
          <w:rFonts w:ascii="Times New Roman" w:hAnsi="Times New Roman" w:cs="Times New Roman"/>
          <w:color w:val="000000"/>
          <w:sz w:val="28"/>
          <w:szCs w:val="28"/>
          <w:lang w:val="kk-KZ"/>
        </w:rPr>
        <w:br/>
      </w:r>
      <w:r>
        <w:rPr>
          <w:rFonts w:ascii="Times New Roman" w:hAnsi="Times New Roman" w:cs="Times New Roman"/>
          <w:color w:val="000000"/>
          <w:sz w:val="28"/>
          <w:szCs w:val="28"/>
          <w:shd w:val="clear" w:color="auto" w:fill="FFFFFF"/>
          <w:lang w:val="kk-KZ"/>
        </w:rPr>
        <w:t xml:space="preserve">   1</w:t>
      </w:r>
      <w:r w:rsidRPr="0051713A">
        <w:rPr>
          <w:rFonts w:ascii="Times New Roman" w:hAnsi="Times New Roman" w:cs="Times New Roman"/>
          <w:color w:val="000000"/>
          <w:sz w:val="28"/>
          <w:szCs w:val="28"/>
          <w:shd w:val="clear" w:color="auto" w:fill="FFFFFF"/>
          <w:lang w:val="kk-KZ"/>
        </w:rPr>
        <w:t>. «Ой қозғау» стратегиясы</w:t>
      </w:r>
    </w:p>
    <w:p w:rsidR="00FD436B" w:rsidRDefault="00FD436B" w:rsidP="00FD436B">
      <w:pPr>
        <w:pStyle w:val="a3"/>
        <w:spacing w:after="0"/>
        <w:ind w:left="36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Оқушыларға үш тілде сұрақ қою.</w:t>
      </w:r>
    </w:p>
    <w:p w:rsidR="00FD436B" w:rsidRDefault="00FD436B" w:rsidP="00FD436B">
      <w:pPr>
        <w:pStyle w:val="a3"/>
        <w:spacing w:after="0"/>
        <w:ind w:left="360"/>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-Тұрақты тіркес дегеніміз не?</w:t>
      </w:r>
    </w:p>
    <w:p w:rsidR="00FD436B" w:rsidRDefault="00FD436B" w:rsidP="00FD436B">
      <w:pPr>
        <w:pStyle w:val="a3"/>
        <w:spacing w:after="0"/>
        <w:ind w:left="360"/>
        <w:rPr>
          <w:rFonts w:ascii="Times New Roman" w:hAnsi="Times New Roman" w:cs="Times New Roman"/>
          <w:color w:val="000000"/>
          <w:sz w:val="28"/>
          <w:szCs w:val="28"/>
          <w:lang w:val="en-US"/>
        </w:rPr>
      </w:pPr>
      <w:r>
        <w:rPr>
          <w:rFonts w:ascii="Times New Roman" w:hAnsi="Times New Roman" w:cs="Times New Roman"/>
          <w:color w:val="000000"/>
          <w:sz w:val="28"/>
          <w:szCs w:val="28"/>
          <w:lang w:val="kk-KZ"/>
        </w:rPr>
        <w:t>-</w:t>
      </w:r>
      <w:r>
        <w:rPr>
          <w:rFonts w:ascii="Times New Roman" w:hAnsi="Times New Roman" w:cs="Times New Roman"/>
          <w:color w:val="000000"/>
          <w:sz w:val="28"/>
          <w:szCs w:val="28"/>
          <w:lang w:val="en-US"/>
        </w:rPr>
        <w:t xml:space="preserve">What is the day of the week today? </w:t>
      </w:r>
    </w:p>
    <w:p w:rsidR="00FD436B" w:rsidRDefault="00FD436B" w:rsidP="00FD436B">
      <w:pPr>
        <w:pStyle w:val="a3"/>
        <w:spacing w:after="0"/>
        <w:ind w:left="360"/>
        <w:rPr>
          <w:rFonts w:ascii="Times New Roman" w:hAnsi="Times New Roman" w:cs="Times New Roman"/>
          <w:color w:val="000000"/>
          <w:sz w:val="28"/>
          <w:szCs w:val="28"/>
          <w:lang w:val="kk-KZ"/>
        </w:rPr>
      </w:pPr>
      <w:r w:rsidRPr="00F257B7">
        <w:rPr>
          <w:rFonts w:ascii="Times New Roman" w:hAnsi="Times New Roman" w:cs="Times New Roman"/>
          <w:color w:val="000000"/>
          <w:sz w:val="28"/>
          <w:szCs w:val="28"/>
        </w:rPr>
        <w:t>-</w:t>
      </w:r>
      <w:r>
        <w:rPr>
          <w:rFonts w:ascii="Times New Roman" w:hAnsi="Times New Roman" w:cs="Times New Roman"/>
          <w:color w:val="000000"/>
          <w:sz w:val="28"/>
          <w:szCs w:val="28"/>
        </w:rPr>
        <w:t>Сколько</w:t>
      </w:r>
      <w:r w:rsidRPr="00F25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F25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году</w:t>
      </w:r>
      <w:r w:rsidRPr="00F257B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дни</w:t>
      </w:r>
      <w:r>
        <w:rPr>
          <w:rFonts w:ascii="Times New Roman" w:hAnsi="Times New Roman" w:cs="Times New Roman"/>
          <w:color w:val="000000"/>
          <w:sz w:val="28"/>
          <w:szCs w:val="28"/>
          <w:lang w:val="kk-KZ"/>
        </w:rPr>
        <w:t>?</w:t>
      </w:r>
    </w:p>
    <w:p w:rsidR="00FD436B" w:rsidRDefault="00FD436B" w:rsidP="00FD436B">
      <w:pPr>
        <w:pStyle w:val="a3"/>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-Дос туралы қандай мақал</w:t>
      </w:r>
      <w:r w:rsidRPr="0051713A">
        <w:rPr>
          <w:rFonts w:ascii="Times New Roman" w:hAnsi="Times New Roman" w:cs="Times New Roman"/>
          <w:sz w:val="28"/>
          <w:szCs w:val="28"/>
          <w:lang w:val="kk-KZ"/>
        </w:rPr>
        <w:t xml:space="preserve"> </w:t>
      </w:r>
      <w:r>
        <w:rPr>
          <w:rFonts w:ascii="Times New Roman" w:hAnsi="Times New Roman" w:cs="Times New Roman"/>
          <w:sz w:val="28"/>
          <w:szCs w:val="28"/>
          <w:lang w:val="kk-KZ"/>
        </w:rPr>
        <w:t>–мәтел білесіңдер?</w:t>
      </w:r>
    </w:p>
    <w:p w:rsidR="00FD436B" w:rsidRDefault="00FD436B" w:rsidP="00FD436B">
      <w:pPr>
        <w:pStyle w:val="a3"/>
        <w:spacing w:after="0"/>
        <w:ind w:left="360"/>
        <w:rPr>
          <w:rFonts w:ascii="Times New Roman" w:hAnsi="Times New Roman" w:cs="Times New Roman"/>
          <w:sz w:val="28"/>
          <w:szCs w:val="28"/>
          <w:lang w:val="en-US"/>
        </w:rPr>
      </w:pPr>
      <w:r>
        <w:rPr>
          <w:rFonts w:ascii="Times New Roman" w:hAnsi="Times New Roman" w:cs="Times New Roman"/>
          <w:sz w:val="28"/>
          <w:szCs w:val="28"/>
          <w:lang w:val="kk-KZ"/>
        </w:rPr>
        <w:t>-</w:t>
      </w:r>
      <w:r w:rsidRPr="00A741FD">
        <w:rPr>
          <w:rFonts w:ascii="Times New Roman" w:hAnsi="Times New Roman" w:cs="Times New Roman"/>
          <w:sz w:val="28"/>
          <w:szCs w:val="28"/>
          <w:lang w:val="kk-KZ"/>
        </w:rPr>
        <w:t>What is your name?</w:t>
      </w:r>
    </w:p>
    <w:p w:rsidR="00FD436B" w:rsidRDefault="00FD436B" w:rsidP="00FD436B">
      <w:pPr>
        <w:pStyle w:val="a3"/>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-Білетің жаңылпашыңды жатқа айт?</w:t>
      </w:r>
    </w:p>
    <w:p w:rsidR="00FD436B" w:rsidRDefault="00FD436B" w:rsidP="00FD436B">
      <w:pPr>
        <w:pStyle w:val="a3"/>
        <w:spacing w:after="0"/>
        <w:ind w:left="360"/>
        <w:rPr>
          <w:rFonts w:ascii="Times New Roman" w:hAnsi="Times New Roman" w:cs="Times New Roman"/>
          <w:sz w:val="28"/>
          <w:szCs w:val="28"/>
          <w:lang w:val="kk-KZ"/>
        </w:rPr>
      </w:pPr>
    </w:p>
    <w:p w:rsidR="00FD436B" w:rsidRDefault="00FD436B" w:rsidP="00FD436B">
      <w:pPr>
        <w:pStyle w:val="a3"/>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2.  Жаңа сабақты меңгеруге дайындық.</w:t>
      </w:r>
    </w:p>
    <w:p w:rsidR="00FD436B" w:rsidRDefault="00FD436B" w:rsidP="00FD436B">
      <w:pPr>
        <w:pStyle w:val="a3"/>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Оқушылармен тақырыптың атын ашу үшін «Мақал»және «мәтел» деген сөзжұмбақ шешу</w:t>
      </w:r>
    </w:p>
    <w:tbl>
      <w:tblPr>
        <w:tblStyle w:val="a4"/>
        <w:tblW w:w="0" w:type="auto"/>
        <w:tblInd w:w="360" w:type="dxa"/>
        <w:tblLook w:val="04A0"/>
      </w:tblPr>
      <w:tblGrid>
        <w:gridCol w:w="898"/>
        <w:gridCol w:w="911"/>
        <w:gridCol w:w="897"/>
        <w:gridCol w:w="897"/>
        <w:gridCol w:w="897"/>
        <w:gridCol w:w="897"/>
        <w:gridCol w:w="897"/>
        <w:gridCol w:w="897"/>
        <w:gridCol w:w="1794"/>
      </w:tblGrid>
      <w:tr w:rsidR="00FD436B" w:rsidRPr="003D4B7C" w:rsidTr="00E67718">
        <w:trPr>
          <w:gridAfter w:val="3"/>
          <w:wAfter w:w="3588" w:type="dxa"/>
        </w:trPr>
        <w:tc>
          <w:tcPr>
            <w:tcW w:w="898" w:type="dxa"/>
          </w:tcPr>
          <w:p w:rsidR="00FD436B" w:rsidRDefault="00FD436B" w:rsidP="00E67718">
            <w:pPr>
              <w:pStyle w:val="a3"/>
              <w:ind w:left="0"/>
              <w:rPr>
                <w:rFonts w:ascii="Times New Roman" w:hAnsi="Times New Roman" w:cs="Times New Roman"/>
                <w:sz w:val="28"/>
                <w:szCs w:val="28"/>
                <w:lang w:val="kk-KZ"/>
              </w:rPr>
            </w:pPr>
          </w:p>
        </w:tc>
        <w:tc>
          <w:tcPr>
            <w:tcW w:w="911" w:type="dxa"/>
            <w:shd w:val="clear" w:color="auto" w:fill="FF0000"/>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r>
      <w:tr w:rsidR="00FD436B" w:rsidRPr="003D4B7C" w:rsidTr="00E67718">
        <w:tc>
          <w:tcPr>
            <w:tcW w:w="898" w:type="dxa"/>
            <w:vMerge w:val="restart"/>
            <w:tcBorders>
              <w:left w:val="nil"/>
            </w:tcBorders>
          </w:tcPr>
          <w:p w:rsidR="00FD436B" w:rsidRDefault="00FD436B" w:rsidP="00E67718">
            <w:pPr>
              <w:pStyle w:val="a3"/>
              <w:ind w:left="0"/>
              <w:rPr>
                <w:rFonts w:ascii="Times New Roman" w:hAnsi="Times New Roman" w:cs="Times New Roman"/>
                <w:sz w:val="28"/>
                <w:szCs w:val="28"/>
                <w:lang w:val="kk-KZ"/>
              </w:rPr>
            </w:pPr>
          </w:p>
        </w:tc>
        <w:tc>
          <w:tcPr>
            <w:tcW w:w="911" w:type="dxa"/>
            <w:shd w:val="clear" w:color="auto" w:fill="FF0000"/>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1794" w:type="dxa"/>
            <w:tcBorders>
              <w:top w:val="nil"/>
              <w:bottom w:val="nil"/>
              <w:right w:val="nil"/>
            </w:tcBorders>
          </w:tcPr>
          <w:p w:rsidR="00FD436B" w:rsidRDefault="00FD436B" w:rsidP="00E67718">
            <w:pPr>
              <w:pStyle w:val="a3"/>
              <w:ind w:left="0"/>
              <w:rPr>
                <w:rFonts w:ascii="Times New Roman" w:hAnsi="Times New Roman" w:cs="Times New Roman"/>
                <w:sz w:val="28"/>
                <w:szCs w:val="28"/>
                <w:lang w:val="kk-KZ"/>
              </w:rPr>
            </w:pPr>
          </w:p>
        </w:tc>
      </w:tr>
      <w:tr w:rsidR="00FD436B" w:rsidRPr="003D4B7C" w:rsidTr="00E67718">
        <w:tc>
          <w:tcPr>
            <w:tcW w:w="898" w:type="dxa"/>
            <w:vMerge/>
            <w:tcBorders>
              <w:left w:val="nil"/>
            </w:tcBorders>
          </w:tcPr>
          <w:p w:rsidR="00FD436B" w:rsidRDefault="00FD436B" w:rsidP="00E67718">
            <w:pPr>
              <w:pStyle w:val="a3"/>
              <w:ind w:left="0"/>
              <w:rPr>
                <w:rFonts w:ascii="Times New Roman" w:hAnsi="Times New Roman" w:cs="Times New Roman"/>
                <w:sz w:val="28"/>
                <w:szCs w:val="28"/>
                <w:lang w:val="kk-KZ"/>
              </w:rPr>
            </w:pPr>
          </w:p>
        </w:tc>
        <w:tc>
          <w:tcPr>
            <w:tcW w:w="911" w:type="dxa"/>
            <w:shd w:val="clear" w:color="auto" w:fill="FF0000"/>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4485" w:type="dxa"/>
            <w:gridSpan w:val="4"/>
            <w:tcBorders>
              <w:top w:val="nil"/>
              <w:bottom w:val="nil"/>
              <w:right w:val="nil"/>
            </w:tcBorders>
          </w:tcPr>
          <w:p w:rsidR="00FD436B" w:rsidRDefault="00FD436B" w:rsidP="00E67718">
            <w:pPr>
              <w:pStyle w:val="a3"/>
              <w:ind w:left="0"/>
              <w:rPr>
                <w:rFonts w:ascii="Times New Roman" w:hAnsi="Times New Roman" w:cs="Times New Roman"/>
                <w:sz w:val="28"/>
                <w:szCs w:val="28"/>
                <w:lang w:val="kk-KZ"/>
              </w:rPr>
            </w:pPr>
          </w:p>
        </w:tc>
      </w:tr>
      <w:tr w:rsidR="00FD436B" w:rsidRPr="003D4B7C" w:rsidTr="00E67718">
        <w:tc>
          <w:tcPr>
            <w:tcW w:w="898" w:type="dxa"/>
          </w:tcPr>
          <w:p w:rsidR="00FD436B" w:rsidRDefault="00FD436B" w:rsidP="00E67718">
            <w:pPr>
              <w:pStyle w:val="a3"/>
              <w:ind w:left="0"/>
              <w:rPr>
                <w:rFonts w:ascii="Times New Roman" w:hAnsi="Times New Roman" w:cs="Times New Roman"/>
                <w:sz w:val="28"/>
                <w:szCs w:val="28"/>
                <w:lang w:val="kk-KZ"/>
              </w:rPr>
            </w:pPr>
          </w:p>
        </w:tc>
        <w:tc>
          <w:tcPr>
            <w:tcW w:w="911" w:type="dxa"/>
            <w:shd w:val="clear" w:color="auto" w:fill="FF0000"/>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c>
          <w:tcPr>
            <w:tcW w:w="5382" w:type="dxa"/>
            <w:gridSpan w:val="5"/>
            <w:tcBorders>
              <w:top w:val="nil"/>
              <w:bottom w:val="nil"/>
              <w:right w:val="nil"/>
            </w:tcBorders>
          </w:tcPr>
          <w:p w:rsidR="00FD436B" w:rsidRDefault="00FD436B" w:rsidP="00E67718">
            <w:pPr>
              <w:pStyle w:val="a3"/>
              <w:ind w:left="0"/>
              <w:rPr>
                <w:rFonts w:ascii="Times New Roman" w:hAnsi="Times New Roman" w:cs="Times New Roman"/>
                <w:sz w:val="28"/>
                <w:szCs w:val="28"/>
                <w:lang w:val="kk-KZ"/>
              </w:rPr>
            </w:pPr>
          </w:p>
        </w:tc>
      </w:tr>
      <w:tr w:rsidR="00FD436B" w:rsidRPr="003D4B7C" w:rsidTr="00E67718">
        <w:trPr>
          <w:gridAfter w:val="6"/>
          <w:wAfter w:w="6279" w:type="dxa"/>
        </w:trPr>
        <w:tc>
          <w:tcPr>
            <w:tcW w:w="898" w:type="dxa"/>
          </w:tcPr>
          <w:p w:rsidR="00FD436B" w:rsidRDefault="00FD436B" w:rsidP="00E67718">
            <w:pPr>
              <w:pStyle w:val="a3"/>
              <w:ind w:left="0"/>
              <w:rPr>
                <w:rFonts w:ascii="Times New Roman" w:hAnsi="Times New Roman" w:cs="Times New Roman"/>
                <w:sz w:val="28"/>
                <w:szCs w:val="28"/>
                <w:lang w:val="kk-KZ"/>
              </w:rPr>
            </w:pPr>
          </w:p>
        </w:tc>
        <w:tc>
          <w:tcPr>
            <w:tcW w:w="911" w:type="dxa"/>
            <w:shd w:val="clear" w:color="auto" w:fill="FF0000"/>
          </w:tcPr>
          <w:p w:rsidR="00FD436B" w:rsidRDefault="00FD436B" w:rsidP="00E67718">
            <w:pPr>
              <w:pStyle w:val="a3"/>
              <w:ind w:left="0"/>
              <w:rPr>
                <w:rFonts w:ascii="Times New Roman" w:hAnsi="Times New Roman" w:cs="Times New Roman"/>
                <w:sz w:val="28"/>
                <w:szCs w:val="28"/>
                <w:lang w:val="kk-KZ"/>
              </w:rPr>
            </w:pPr>
          </w:p>
        </w:tc>
        <w:tc>
          <w:tcPr>
            <w:tcW w:w="897" w:type="dxa"/>
          </w:tcPr>
          <w:p w:rsidR="00FD436B" w:rsidRDefault="00FD436B" w:rsidP="00E67718">
            <w:pPr>
              <w:pStyle w:val="a3"/>
              <w:ind w:left="0"/>
              <w:rPr>
                <w:rFonts w:ascii="Times New Roman" w:hAnsi="Times New Roman" w:cs="Times New Roman"/>
                <w:sz w:val="28"/>
                <w:szCs w:val="28"/>
                <w:lang w:val="kk-KZ"/>
              </w:rPr>
            </w:pPr>
          </w:p>
        </w:tc>
      </w:tr>
    </w:tbl>
    <w:p w:rsidR="00FD436B" w:rsidRDefault="00FD436B" w:rsidP="00FD436B">
      <w:pPr>
        <w:pStyle w:val="a3"/>
        <w:numPr>
          <w:ilvl w:val="1"/>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Жазылуы бірдей, мағыналары әр түрлі? /омоним/</w:t>
      </w:r>
    </w:p>
    <w:p w:rsidR="00FD436B" w:rsidRDefault="00FD436B" w:rsidP="00FD436B">
      <w:pPr>
        <w:pStyle w:val="a3"/>
        <w:numPr>
          <w:ilvl w:val="1"/>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 Мағыналары бір-біріне қарама-қарсы сөздер/антоним/</w:t>
      </w:r>
    </w:p>
    <w:p w:rsidR="00FD436B" w:rsidRDefault="00FD436B" w:rsidP="00FD436B">
      <w:pPr>
        <w:pStyle w:val="a3"/>
        <w:numPr>
          <w:ilvl w:val="1"/>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Ақ сөзінің антонимі?/қара/</w:t>
      </w:r>
    </w:p>
    <w:p w:rsidR="00FD436B" w:rsidRDefault="00FD436B" w:rsidP="00FD436B">
      <w:pPr>
        <w:pStyle w:val="a3"/>
        <w:numPr>
          <w:ilvl w:val="1"/>
          <w:numId w:val="1"/>
        </w:numPr>
        <w:spacing w:after="0"/>
        <w:rPr>
          <w:rFonts w:ascii="Times New Roman" w:hAnsi="Times New Roman" w:cs="Times New Roman"/>
          <w:sz w:val="28"/>
          <w:szCs w:val="28"/>
          <w:lang w:val="kk-KZ"/>
        </w:rPr>
      </w:pPr>
      <w:r>
        <w:rPr>
          <w:rFonts w:ascii="Times New Roman" w:hAnsi="Times New Roman" w:cs="Times New Roman"/>
          <w:sz w:val="28"/>
          <w:szCs w:val="28"/>
          <w:lang w:val="kk-KZ"/>
        </w:rPr>
        <w:t>Атын тура айтуға тыйым салынған сөздер? /табу/</w:t>
      </w:r>
    </w:p>
    <w:p w:rsidR="00FD436B" w:rsidRDefault="00FD436B" w:rsidP="00FD436B">
      <w:pPr>
        <w:pStyle w:val="a3"/>
        <w:numPr>
          <w:ilvl w:val="1"/>
          <w:numId w:val="1"/>
        </w:numPr>
        <w:spacing w:after="100" w:afterAutospacing="1"/>
        <w:rPr>
          <w:rFonts w:ascii="Times New Roman" w:hAnsi="Times New Roman" w:cs="Times New Roman"/>
          <w:sz w:val="28"/>
          <w:szCs w:val="28"/>
          <w:lang w:val="kk-KZ"/>
        </w:rPr>
      </w:pPr>
      <w:r>
        <w:rPr>
          <w:rFonts w:ascii="Times New Roman" w:hAnsi="Times New Roman" w:cs="Times New Roman"/>
          <w:sz w:val="28"/>
          <w:szCs w:val="28"/>
          <w:lang w:val="kk-KZ"/>
        </w:rPr>
        <w:t>Біреудің............. жібін аттамау; /ала/</w:t>
      </w:r>
    </w:p>
    <w:tbl>
      <w:tblPr>
        <w:tblStyle w:val="a4"/>
        <w:tblW w:w="9931" w:type="dxa"/>
        <w:tblInd w:w="5" w:type="dxa"/>
        <w:tblLook w:val="04A0"/>
      </w:tblPr>
      <w:tblGrid>
        <w:gridCol w:w="1334"/>
        <w:gridCol w:w="1334"/>
        <w:gridCol w:w="1155"/>
        <w:gridCol w:w="992"/>
        <w:gridCol w:w="992"/>
        <w:gridCol w:w="1134"/>
        <w:gridCol w:w="851"/>
        <w:gridCol w:w="449"/>
        <w:gridCol w:w="679"/>
        <w:gridCol w:w="1011"/>
      </w:tblGrid>
      <w:tr w:rsidR="00FD436B" w:rsidTr="00E67718">
        <w:trPr>
          <w:gridAfter w:val="2"/>
          <w:wAfter w:w="1690" w:type="dxa"/>
        </w:trPr>
        <w:tc>
          <w:tcPr>
            <w:tcW w:w="1334" w:type="dxa"/>
            <w:vMerge w:val="restart"/>
            <w:tcBorders>
              <w:top w:val="nil"/>
              <w:left w:val="nil"/>
            </w:tcBorders>
          </w:tcPr>
          <w:p w:rsidR="00FD436B" w:rsidRDefault="00FD436B" w:rsidP="00E67718">
            <w:pPr>
              <w:rPr>
                <w:rFonts w:ascii="Times New Roman" w:hAnsi="Times New Roman" w:cs="Times New Roman"/>
                <w:sz w:val="28"/>
                <w:szCs w:val="28"/>
                <w:lang w:val="kk-KZ"/>
              </w:rPr>
            </w:pPr>
          </w:p>
        </w:tc>
        <w:tc>
          <w:tcPr>
            <w:tcW w:w="1334" w:type="dxa"/>
            <w:shd w:val="clear" w:color="auto" w:fill="FF0000"/>
          </w:tcPr>
          <w:p w:rsidR="00FD436B" w:rsidRDefault="00FD436B" w:rsidP="00E67718">
            <w:pPr>
              <w:rPr>
                <w:rFonts w:ascii="Times New Roman" w:hAnsi="Times New Roman" w:cs="Times New Roman"/>
                <w:sz w:val="28"/>
                <w:szCs w:val="28"/>
                <w:lang w:val="kk-KZ"/>
              </w:rPr>
            </w:pPr>
          </w:p>
        </w:tc>
        <w:tc>
          <w:tcPr>
            <w:tcW w:w="1155"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1985" w:type="dxa"/>
            <w:gridSpan w:val="2"/>
          </w:tcPr>
          <w:p w:rsidR="00FD436B" w:rsidRDefault="00FD436B" w:rsidP="00E67718">
            <w:pPr>
              <w:rPr>
                <w:rFonts w:ascii="Times New Roman" w:hAnsi="Times New Roman" w:cs="Times New Roman"/>
                <w:sz w:val="28"/>
                <w:szCs w:val="28"/>
                <w:lang w:val="kk-KZ"/>
              </w:rPr>
            </w:pPr>
          </w:p>
        </w:tc>
        <w:tc>
          <w:tcPr>
            <w:tcW w:w="449" w:type="dxa"/>
            <w:vMerge w:val="restart"/>
            <w:tcBorders>
              <w:top w:val="nil"/>
              <w:right w:val="nil"/>
            </w:tcBorders>
          </w:tcPr>
          <w:p w:rsidR="00FD436B" w:rsidRDefault="00FD436B" w:rsidP="00E67718">
            <w:pPr>
              <w:rPr>
                <w:rFonts w:ascii="Times New Roman" w:hAnsi="Times New Roman" w:cs="Times New Roman"/>
                <w:sz w:val="28"/>
                <w:szCs w:val="28"/>
                <w:lang w:val="kk-KZ"/>
              </w:rPr>
            </w:pPr>
          </w:p>
        </w:tc>
      </w:tr>
      <w:tr w:rsidR="00FD436B" w:rsidTr="00E67718">
        <w:trPr>
          <w:gridAfter w:val="2"/>
          <w:wAfter w:w="1690" w:type="dxa"/>
        </w:trPr>
        <w:tc>
          <w:tcPr>
            <w:tcW w:w="1334" w:type="dxa"/>
            <w:vMerge/>
            <w:tcBorders>
              <w:left w:val="nil"/>
            </w:tcBorders>
          </w:tcPr>
          <w:p w:rsidR="00FD436B" w:rsidRDefault="00FD436B" w:rsidP="00E67718">
            <w:pPr>
              <w:rPr>
                <w:rFonts w:ascii="Times New Roman" w:hAnsi="Times New Roman" w:cs="Times New Roman"/>
                <w:sz w:val="28"/>
                <w:szCs w:val="28"/>
                <w:lang w:val="kk-KZ"/>
              </w:rPr>
            </w:pPr>
          </w:p>
        </w:tc>
        <w:tc>
          <w:tcPr>
            <w:tcW w:w="1334" w:type="dxa"/>
            <w:shd w:val="clear" w:color="auto" w:fill="FF0000"/>
          </w:tcPr>
          <w:p w:rsidR="00FD436B" w:rsidRDefault="00FD436B" w:rsidP="00E67718">
            <w:pPr>
              <w:rPr>
                <w:rFonts w:ascii="Times New Roman" w:hAnsi="Times New Roman" w:cs="Times New Roman"/>
                <w:sz w:val="28"/>
                <w:szCs w:val="28"/>
                <w:lang w:val="kk-KZ"/>
              </w:rPr>
            </w:pPr>
          </w:p>
        </w:tc>
        <w:tc>
          <w:tcPr>
            <w:tcW w:w="1155"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1985" w:type="dxa"/>
            <w:gridSpan w:val="2"/>
          </w:tcPr>
          <w:p w:rsidR="00FD436B" w:rsidRDefault="00FD436B" w:rsidP="00E67718">
            <w:pPr>
              <w:rPr>
                <w:rFonts w:ascii="Times New Roman" w:hAnsi="Times New Roman" w:cs="Times New Roman"/>
                <w:sz w:val="28"/>
                <w:szCs w:val="28"/>
                <w:lang w:val="kk-KZ"/>
              </w:rPr>
            </w:pPr>
          </w:p>
        </w:tc>
        <w:tc>
          <w:tcPr>
            <w:tcW w:w="449" w:type="dxa"/>
            <w:vMerge/>
            <w:tcBorders>
              <w:bottom w:val="nil"/>
              <w:right w:val="nil"/>
            </w:tcBorders>
          </w:tcPr>
          <w:p w:rsidR="00FD436B" w:rsidRDefault="00FD436B" w:rsidP="00E67718">
            <w:pPr>
              <w:rPr>
                <w:rFonts w:ascii="Times New Roman" w:hAnsi="Times New Roman" w:cs="Times New Roman"/>
                <w:sz w:val="28"/>
                <w:szCs w:val="28"/>
                <w:lang w:val="kk-KZ"/>
              </w:rPr>
            </w:pPr>
          </w:p>
        </w:tc>
      </w:tr>
      <w:tr w:rsidR="00FD436B" w:rsidTr="00E67718">
        <w:trPr>
          <w:gridAfter w:val="3"/>
          <w:wAfter w:w="2139" w:type="dxa"/>
        </w:trPr>
        <w:tc>
          <w:tcPr>
            <w:tcW w:w="1334" w:type="dxa"/>
            <w:vMerge/>
            <w:tcBorders>
              <w:left w:val="nil"/>
            </w:tcBorders>
          </w:tcPr>
          <w:p w:rsidR="00FD436B" w:rsidRDefault="00FD436B" w:rsidP="00E67718">
            <w:pPr>
              <w:rPr>
                <w:rFonts w:ascii="Times New Roman" w:hAnsi="Times New Roman" w:cs="Times New Roman"/>
                <w:sz w:val="28"/>
                <w:szCs w:val="28"/>
                <w:lang w:val="kk-KZ"/>
              </w:rPr>
            </w:pPr>
          </w:p>
        </w:tc>
        <w:tc>
          <w:tcPr>
            <w:tcW w:w="1334" w:type="dxa"/>
            <w:shd w:val="clear" w:color="auto" w:fill="FF0000"/>
          </w:tcPr>
          <w:p w:rsidR="00FD436B" w:rsidRDefault="00FD436B" w:rsidP="00E67718">
            <w:pPr>
              <w:rPr>
                <w:rFonts w:ascii="Times New Roman" w:hAnsi="Times New Roman" w:cs="Times New Roman"/>
                <w:sz w:val="28"/>
                <w:szCs w:val="28"/>
                <w:lang w:val="kk-KZ"/>
              </w:rPr>
            </w:pPr>
          </w:p>
        </w:tc>
        <w:tc>
          <w:tcPr>
            <w:tcW w:w="1155"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2977" w:type="dxa"/>
            <w:gridSpan w:val="3"/>
            <w:vMerge w:val="restart"/>
            <w:tcBorders>
              <w:top w:val="nil"/>
              <w:right w:val="nil"/>
            </w:tcBorders>
          </w:tcPr>
          <w:p w:rsidR="00FD436B" w:rsidRDefault="00FD436B" w:rsidP="00E67718">
            <w:pPr>
              <w:rPr>
                <w:rFonts w:ascii="Times New Roman" w:hAnsi="Times New Roman" w:cs="Times New Roman"/>
                <w:sz w:val="28"/>
                <w:szCs w:val="28"/>
                <w:lang w:val="kk-KZ"/>
              </w:rPr>
            </w:pPr>
          </w:p>
        </w:tc>
      </w:tr>
      <w:tr w:rsidR="00FD436B" w:rsidTr="00E67718">
        <w:trPr>
          <w:gridAfter w:val="3"/>
          <w:wAfter w:w="2139" w:type="dxa"/>
        </w:trPr>
        <w:tc>
          <w:tcPr>
            <w:tcW w:w="1334" w:type="dxa"/>
          </w:tcPr>
          <w:p w:rsidR="00FD436B" w:rsidRDefault="00FD436B" w:rsidP="00E67718">
            <w:pPr>
              <w:rPr>
                <w:rFonts w:ascii="Times New Roman" w:hAnsi="Times New Roman" w:cs="Times New Roman"/>
                <w:sz w:val="28"/>
                <w:szCs w:val="28"/>
                <w:lang w:val="kk-KZ"/>
              </w:rPr>
            </w:pPr>
          </w:p>
        </w:tc>
        <w:tc>
          <w:tcPr>
            <w:tcW w:w="1334" w:type="dxa"/>
            <w:shd w:val="clear" w:color="auto" w:fill="FF0000"/>
          </w:tcPr>
          <w:p w:rsidR="00FD436B" w:rsidRDefault="00FD436B" w:rsidP="00E67718">
            <w:pPr>
              <w:rPr>
                <w:rFonts w:ascii="Times New Roman" w:hAnsi="Times New Roman" w:cs="Times New Roman"/>
                <w:sz w:val="28"/>
                <w:szCs w:val="28"/>
                <w:lang w:val="kk-KZ"/>
              </w:rPr>
            </w:pPr>
          </w:p>
        </w:tc>
        <w:tc>
          <w:tcPr>
            <w:tcW w:w="1155"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2977" w:type="dxa"/>
            <w:gridSpan w:val="3"/>
            <w:vMerge/>
            <w:tcBorders>
              <w:right w:val="nil"/>
            </w:tcBorders>
          </w:tcPr>
          <w:p w:rsidR="00FD436B" w:rsidRDefault="00FD436B" w:rsidP="00E67718">
            <w:pPr>
              <w:rPr>
                <w:rFonts w:ascii="Times New Roman" w:hAnsi="Times New Roman" w:cs="Times New Roman"/>
                <w:sz w:val="28"/>
                <w:szCs w:val="28"/>
                <w:lang w:val="kk-KZ"/>
              </w:rPr>
            </w:pPr>
          </w:p>
        </w:tc>
      </w:tr>
      <w:tr w:rsidR="00FD436B" w:rsidTr="00E67718">
        <w:tc>
          <w:tcPr>
            <w:tcW w:w="1334" w:type="dxa"/>
            <w:tcBorders>
              <w:left w:val="nil"/>
            </w:tcBorders>
          </w:tcPr>
          <w:p w:rsidR="00FD436B" w:rsidRDefault="00FD436B" w:rsidP="00E67718">
            <w:pPr>
              <w:rPr>
                <w:rFonts w:ascii="Times New Roman" w:hAnsi="Times New Roman" w:cs="Times New Roman"/>
                <w:sz w:val="28"/>
                <w:szCs w:val="28"/>
                <w:lang w:val="kk-KZ"/>
              </w:rPr>
            </w:pPr>
          </w:p>
        </w:tc>
        <w:tc>
          <w:tcPr>
            <w:tcW w:w="1334" w:type="dxa"/>
            <w:shd w:val="clear" w:color="auto" w:fill="FF0000"/>
          </w:tcPr>
          <w:p w:rsidR="00FD436B" w:rsidRDefault="00FD436B" w:rsidP="00E67718">
            <w:pPr>
              <w:rPr>
                <w:rFonts w:ascii="Times New Roman" w:hAnsi="Times New Roman" w:cs="Times New Roman"/>
                <w:sz w:val="28"/>
                <w:szCs w:val="28"/>
                <w:lang w:val="kk-KZ"/>
              </w:rPr>
            </w:pPr>
          </w:p>
        </w:tc>
        <w:tc>
          <w:tcPr>
            <w:tcW w:w="1155"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992" w:type="dxa"/>
          </w:tcPr>
          <w:p w:rsidR="00FD436B" w:rsidRDefault="00FD436B" w:rsidP="00E67718">
            <w:pPr>
              <w:rPr>
                <w:rFonts w:ascii="Times New Roman" w:hAnsi="Times New Roman" w:cs="Times New Roman"/>
                <w:sz w:val="28"/>
                <w:szCs w:val="28"/>
                <w:lang w:val="kk-KZ"/>
              </w:rPr>
            </w:pPr>
          </w:p>
        </w:tc>
        <w:tc>
          <w:tcPr>
            <w:tcW w:w="1134" w:type="dxa"/>
          </w:tcPr>
          <w:p w:rsidR="00FD436B" w:rsidRDefault="00FD436B" w:rsidP="00E67718">
            <w:pPr>
              <w:rPr>
                <w:rFonts w:ascii="Times New Roman" w:hAnsi="Times New Roman" w:cs="Times New Roman"/>
                <w:sz w:val="28"/>
                <w:szCs w:val="28"/>
                <w:lang w:val="kk-KZ"/>
              </w:rPr>
            </w:pPr>
          </w:p>
        </w:tc>
        <w:tc>
          <w:tcPr>
            <w:tcW w:w="851" w:type="dxa"/>
          </w:tcPr>
          <w:p w:rsidR="00FD436B" w:rsidRDefault="00FD436B" w:rsidP="00E67718">
            <w:pPr>
              <w:rPr>
                <w:rFonts w:ascii="Times New Roman" w:hAnsi="Times New Roman" w:cs="Times New Roman"/>
                <w:sz w:val="28"/>
                <w:szCs w:val="28"/>
                <w:lang w:val="kk-KZ"/>
              </w:rPr>
            </w:pPr>
          </w:p>
        </w:tc>
        <w:tc>
          <w:tcPr>
            <w:tcW w:w="1128" w:type="dxa"/>
            <w:gridSpan w:val="2"/>
            <w:tcBorders>
              <w:top w:val="single" w:sz="4" w:space="0" w:color="auto"/>
              <w:bottom w:val="single" w:sz="4" w:space="0" w:color="auto"/>
              <w:right w:val="single" w:sz="4" w:space="0" w:color="auto"/>
            </w:tcBorders>
            <w:shd w:val="clear" w:color="auto" w:fill="auto"/>
          </w:tcPr>
          <w:p w:rsidR="00FD436B" w:rsidRDefault="00FD436B" w:rsidP="00E67718">
            <w:pPr>
              <w:rPr>
                <w:rFonts w:ascii="Times New Roman" w:hAnsi="Times New Roman" w:cs="Times New Roman"/>
                <w:sz w:val="28"/>
                <w:szCs w:val="28"/>
                <w:lang w:val="kk-KZ"/>
              </w:rPr>
            </w:pPr>
          </w:p>
        </w:tc>
        <w:tc>
          <w:tcPr>
            <w:tcW w:w="1011" w:type="dxa"/>
            <w:tcBorders>
              <w:top w:val="nil"/>
              <w:bottom w:val="single" w:sz="4" w:space="0" w:color="auto"/>
              <w:right w:val="single" w:sz="4" w:space="0" w:color="auto"/>
            </w:tcBorders>
            <w:shd w:val="clear" w:color="auto" w:fill="auto"/>
          </w:tcPr>
          <w:p w:rsidR="00FD436B" w:rsidRDefault="00FD436B" w:rsidP="00E67718">
            <w:pPr>
              <w:rPr>
                <w:rFonts w:ascii="Times New Roman" w:hAnsi="Times New Roman" w:cs="Times New Roman"/>
                <w:sz w:val="28"/>
                <w:szCs w:val="28"/>
                <w:lang w:val="kk-KZ"/>
              </w:rPr>
            </w:pPr>
          </w:p>
        </w:tc>
      </w:tr>
    </w:tbl>
    <w:p w:rsidR="00FD436B" w:rsidRDefault="00FD436B" w:rsidP="00FD436B">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Құрамы сөйлемдерден құралатын? /мәтін/</w:t>
      </w:r>
    </w:p>
    <w:p w:rsidR="00FD436B" w:rsidRDefault="00FD436B" w:rsidP="00FD436B">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Көрікті сөзінің синонимі? /әдемі/</w:t>
      </w:r>
    </w:p>
    <w:p w:rsidR="00FD436B" w:rsidRDefault="00FD436B" w:rsidP="00FD436B">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Ти десең тимейді, тиме десең тиеді?/тіл/</w:t>
      </w:r>
    </w:p>
    <w:p w:rsidR="00FD436B" w:rsidRDefault="00FD436B" w:rsidP="00FD436B">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Қасиетті сан? /жеті/</w:t>
      </w:r>
    </w:p>
    <w:p w:rsidR="00FD436B" w:rsidRDefault="00FD436B" w:rsidP="00FD436B">
      <w:pPr>
        <w:pStyle w:val="a3"/>
        <w:numPr>
          <w:ilvl w:val="0"/>
          <w:numId w:val="2"/>
        </w:numPr>
        <w:spacing w:after="0"/>
        <w:rPr>
          <w:rFonts w:ascii="Times New Roman" w:hAnsi="Times New Roman" w:cs="Times New Roman"/>
          <w:sz w:val="28"/>
          <w:szCs w:val="28"/>
          <w:lang w:val="kk-KZ"/>
        </w:rPr>
      </w:pPr>
      <w:r>
        <w:rPr>
          <w:rFonts w:ascii="Times New Roman" w:hAnsi="Times New Roman" w:cs="Times New Roman"/>
          <w:sz w:val="28"/>
          <w:szCs w:val="28"/>
          <w:lang w:val="kk-KZ"/>
        </w:rPr>
        <w:t>Сөз бен мағынаны зерттейтін сала? /лексика/</w:t>
      </w:r>
    </w:p>
    <w:p w:rsidR="00FD436B" w:rsidRPr="00442FF9" w:rsidRDefault="00FD436B" w:rsidP="00FD436B">
      <w:pPr>
        <w:pStyle w:val="a3"/>
        <w:spacing w:after="0"/>
        <w:ind w:left="1188"/>
        <w:rPr>
          <w:rFonts w:ascii="Times New Roman" w:hAnsi="Times New Roman" w:cs="Times New Roman"/>
          <w:sz w:val="28"/>
          <w:szCs w:val="28"/>
          <w:lang w:val="kk-KZ"/>
        </w:rPr>
      </w:pPr>
    </w:p>
    <w:p w:rsidR="00FD436B" w:rsidRPr="00442FF9" w:rsidRDefault="00FD436B" w:rsidP="00FD436B">
      <w:pPr>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3.</w:t>
      </w:r>
      <w:r w:rsidRPr="00442FF9">
        <w:rPr>
          <w:rFonts w:ascii="Times New Roman" w:hAnsi="Times New Roman" w:cs="Times New Roman"/>
          <w:b/>
          <w:color w:val="FF0000"/>
          <w:sz w:val="28"/>
          <w:szCs w:val="28"/>
          <w:lang w:val="kk-KZ"/>
        </w:rPr>
        <w:t>Жаңа сабақ/ Новый урок/New lesson</w:t>
      </w:r>
    </w:p>
    <w:p w:rsidR="00FD436B" w:rsidRDefault="00FD436B" w:rsidP="00FD436B">
      <w:pPr>
        <w:pStyle w:val="a3"/>
        <w:spacing w:after="0"/>
        <w:ind w:left="360"/>
        <w:rPr>
          <w:rFonts w:ascii="Times New Roman" w:hAnsi="Times New Roman" w:cs="Times New Roman"/>
          <w:sz w:val="28"/>
          <w:szCs w:val="28"/>
          <w:lang w:val="kk-KZ"/>
        </w:rPr>
      </w:pPr>
      <w:r>
        <w:rPr>
          <w:rFonts w:ascii="Times New Roman" w:hAnsi="Times New Roman" w:cs="Times New Roman"/>
          <w:sz w:val="28"/>
          <w:szCs w:val="28"/>
          <w:lang w:val="kk-KZ"/>
        </w:rPr>
        <w:t>Мақал және мәтел тірек-сызбасы арқылы түсінік беру және тыңдату.</w:t>
      </w:r>
    </w:p>
    <w:p w:rsidR="00FD436B" w:rsidRPr="003F4C60" w:rsidRDefault="00FD436B" w:rsidP="00FD436B">
      <w:pPr>
        <w:pStyle w:val="a3"/>
        <w:spacing w:after="0"/>
        <w:ind w:left="360"/>
        <w:rPr>
          <w:rFonts w:ascii="Times New Roman" w:hAnsi="Times New Roman" w:cs="Times New Roman"/>
          <w:b/>
          <w:color w:val="FF0000"/>
          <w:sz w:val="28"/>
          <w:szCs w:val="28"/>
          <w:lang w:val="kk-KZ"/>
        </w:rPr>
      </w:pPr>
      <w:r>
        <w:rPr>
          <w:rFonts w:ascii="Times New Roman" w:hAnsi="Times New Roman" w:cs="Times New Roman"/>
          <w:b/>
          <w:noProof/>
          <w:color w:val="FF0000"/>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15.05pt;margin-top:9.95pt;width:21.6pt;height:58.7pt;rotation:2894836fd;z-index:251660288" fillcolor="#8064a2 [3207]" strokecolor="#f2f2f2 [3041]" strokeweight="3pt">
            <v:shadow on="t" type="perspective" color="#3f3151 [1607]" opacity=".5" offset="1pt" offset2="-1pt"/>
            <v:textbox style="layout-flow:vertical-ideographic"/>
          </v:shape>
        </w:pict>
      </w:r>
      <w:r w:rsidRPr="003F4C60">
        <w:rPr>
          <w:rFonts w:ascii="Times New Roman" w:hAnsi="Times New Roman" w:cs="Times New Roman"/>
          <w:b/>
          <w:color w:val="FF0000"/>
          <w:sz w:val="28"/>
          <w:szCs w:val="28"/>
          <w:lang w:val="kk-KZ"/>
        </w:rPr>
        <w:t xml:space="preserve">              </w:t>
      </w:r>
      <w:r>
        <w:rPr>
          <w:rFonts w:ascii="Times New Roman" w:hAnsi="Times New Roman" w:cs="Times New Roman"/>
          <w:b/>
          <w:color w:val="FF0000"/>
          <w:sz w:val="28"/>
          <w:szCs w:val="28"/>
          <w:lang w:val="kk-KZ"/>
        </w:rPr>
        <w:t xml:space="preserve">                Мақал                </w:t>
      </w:r>
      <w:r w:rsidRPr="003F4C60">
        <w:rPr>
          <w:rFonts w:ascii="Times New Roman" w:hAnsi="Times New Roman" w:cs="Times New Roman"/>
          <w:b/>
          <w:color w:val="FF0000"/>
          <w:sz w:val="28"/>
          <w:szCs w:val="28"/>
          <w:lang w:val="kk-KZ"/>
        </w:rPr>
        <w:t xml:space="preserve">  Мәтел</w:t>
      </w:r>
    </w:p>
    <w:p w:rsidR="00FD436B" w:rsidRPr="00F35192" w:rsidRDefault="00FD436B" w:rsidP="00FD436B">
      <w:pPr>
        <w:pStyle w:val="a3"/>
        <w:spacing w:after="0"/>
        <w:ind w:left="360"/>
        <w:rPr>
          <w:rFonts w:ascii="Times New Roman" w:hAnsi="Times New Roman" w:cs="Times New Roman"/>
          <w:b/>
          <w:sz w:val="28"/>
          <w:szCs w:val="28"/>
          <w:lang w:val="kk-KZ"/>
        </w:rPr>
      </w:pPr>
      <w:r>
        <w:rPr>
          <w:rFonts w:ascii="Times New Roman" w:hAnsi="Times New Roman" w:cs="Times New Roman"/>
          <w:b/>
          <w:noProof/>
          <w:sz w:val="28"/>
          <w:szCs w:val="28"/>
          <w:lang w:eastAsia="ru-RU"/>
        </w:rPr>
        <w:pict>
          <v:shape id="_x0000_s1027" type="#_x0000_t67" style="position:absolute;left:0;text-align:left;margin-left:269.65pt;margin-top:-11.7pt;width:21.6pt;height:57.8pt;rotation:-3330047fd;z-index:251661312" fillcolor="#8064a2 [3207]" strokecolor="#f2f2f2 [3041]" strokeweight="3pt">
            <v:shadow on="t" type="perspective" color="#3f3151 [1607]" opacity=".5" offset="1pt" offset2="-1pt"/>
            <v:textbox style="layout-flow:vertical-ideographic"/>
          </v:shape>
        </w:pic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noProof/>
          <w:sz w:val="28"/>
          <w:szCs w:val="28"/>
        </w:rPr>
        <w:pict>
          <v:oval id="_x0000_s1029" style="position:absolute;margin-left:228.45pt;margin-top:.5pt;width:179.7pt;height:97.25pt;z-index:251663360" fillcolor="#9bbb59 [3206]" strokecolor="#f2f2f2 [3041]" strokeweight="3pt">
            <v:shadow on="t" type="perspective" color="#4e6128 [1606]" opacity=".5" offset="1pt" offset2="-1pt"/>
            <v:textbox>
              <w:txbxContent>
                <w:p w:rsidR="00FD436B" w:rsidRPr="003F4C60" w:rsidRDefault="00FD436B" w:rsidP="00FD436B">
                  <w:pPr>
                    <w:spacing w:after="0"/>
                    <w:jc w:val="center"/>
                    <w:rPr>
                      <w:rFonts w:ascii="Times New Roman" w:hAnsi="Times New Roman" w:cs="Times New Roman"/>
                      <w:b/>
                      <w:sz w:val="24"/>
                      <w:szCs w:val="24"/>
                      <w:lang w:val="kk-KZ"/>
                    </w:rPr>
                  </w:pPr>
                  <w:r w:rsidRPr="003F4C60">
                    <w:rPr>
                      <w:rFonts w:ascii="Times New Roman" w:hAnsi="Times New Roman" w:cs="Times New Roman"/>
                      <w:b/>
                      <w:sz w:val="24"/>
                      <w:szCs w:val="24"/>
                      <w:lang w:val="kk-KZ"/>
                    </w:rPr>
                    <w:t xml:space="preserve">Ой-пікірді бейнелеп, тұспалдап, </w:t>
                  </w:r>
                  <w:r>
                    <w:rPr>
                      <w:rFonts w:ascii="Times New Roman" w:hAnsi="Times New Roman" w:cs="Times New Roman"/>
                      <w:b/>
                      <w:sz w:val="24"/>
                      <w:szCs w:val="24"/>
                      <w:lang w:val="kk-KZ"/>
                    </w:rPr>
                    <w:t xml:space="preserve"> </w:t>
                  </w:r>
                  <w:r w:rsidRPr="003F4C60">
                    <w:rPr>
                      <w:rFonts w:ascii="Times New Roman" w:hAnsi="Times New Roman" w:cs="Times New Roman"/>
                      <w:b/>
                      <w:sz w:val="24"/>
                      <w:szCs w:val="24"/>
                      <w:lang w:val="kk-KZ"/>
                    </w:rPr>
                    <w:t>ишаралап тұратын сөздер тобы</w:t>
                  </w:r>
                </w:p>
              </w:txbxContent>
            </v:textbox>
          </v:oval>
        </w:pict>
      </w:r>
      <w:r>
        <w:rPr>
          <w:rFonts w:ascii="Times New Roman" w:hAnsi="Times New Roman" w:cs="Times New Roman"/>
          <w:b/>
          <w:noProof/>
          <w:sz w:val="28"/>
          <w:szCs w:val="28"/>
        </w:rPr>
        <w:pict>
          <v:oval id="_x0000_s1028" style="position:absolute;margin-left:24.15pt;margin-top:4.65pt;width:172.8pt;height:97.9pt;z-index:251662336" fillcolor="#9bbb59 [3206]" strokecolor="#f2f2f2 [3041]" strokeweight="3pt">
            <v:shadow on="t" type="perspective" color="#4e6128 [1606]" opacity=".5" offset="1pt" offset2="-1pt"/>
            <v:textbox>
              <w:txbxContent>
                <w:p w:rsidR="00FD436B" w:rsidRPr="003F4C60" w:rsidRDefault="00FD436B" w:rsidP="00FD436B">
                  <w:pPr>
                    <w:spacing w:after="0"/>
                    <w:jc w:val="center"/>
                    <w:rPr>
                      <w:rFonts w:ascii="Times New Roman" w:hAnsi="Times New Roman" w:cs="Times New Roman"/>
                      <w:b/>
                      <w:sz w:val="24"/>
                      <w:szCs w:val="24"/>
                      <w:lang w:val="kk-KZ"/>
                    </w:rPr>
                  </w:pPr>
                  <w:r w:rsidRPr="003F4C60">
                    <w:rPr>
                      <w:rFonts w:ascii="Times New Roman" w:hAnsi="Times New Roman" w:cs="Times New Roman"/>
                      <w:b/>
                      <w:sz w:val="24"/>
                      <w:szCs w:val="24"/>
                      <w:lang w:val="kk-KZ"/>
                    </w:rPr>
                    <w:t xml:space="preserve">Тәрбиелік </w:t>
                  </w:r>
                  <w:r w:rsidRPr="003F4C60">
                    <w:rPr>
                      <w:rFonts w:ascii="Times New Roman" w:hAnsi="Times New Roman" w:cs="Times New Roman"/>
                      <w:b/>
                      <w:sz w:val="24"/>
                      <w:szCs w:val="24"/>
                      <w:lang w:val="kk-KZ"/>
                    </w:rPr>
                    <w:t>мәні бар, ақыл-нақыл сипатында айтылатын сөздер</w:t>
                  </w:r>
                </w:p>
              </w:txbxContent>
            </v:textbox>
          </v:oval>
        </w:pic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100" w:afterAutospacing="1"/>
        <w:rPr>
          <w:rFonts w:ascii="Times New Roman" w:hAnsi="Times New Roman" w:cs="Times New Roman"/>
          <w:b/>
          <w:sz w:val="28"/>
          <w:szCs w:val="28"/>
          <w:lang w:val="kk-KZ"/>
        </w:rPr>
      </w:pPr>
      <w:r>
        <w:rPr>
          <w:rFonts w:ascii="Times New Roman" w:hAnsi="Times New Roman" w:cs="Times New Roman"/>
          <w:b/>
          <w:sz w:val="28"/>
          <w:szCs w:val="28"/>
          <w:lang w:val="kk-KZ"/>
        </w:rPr>
        <w:t>4. Тапсырмалар орындау</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1 тапсырма. /Жұппен жұмыс/</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Әр түрлі тақырыпқа байланысты өздері білетін мақал-мәтел жазады. Берілген уақыт бойынша қай жұп көп жазады. Бұл тапсырманы орындау барысында оқушылардың ойлау қабілеттері дамиды.</w: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2 тапсырма. / жеке жұмыс/ /үлестірме карточкалар таратылады/</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Мақалдарды бір бөлек, мәтелдерді бір бөлек жазу.</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1. Біреу күн нұрына малынса, біреу ай сәулесне зәру. 2.Жақсы адамға жау жоқ. 3.Еңбек етсең ерінбей, тояды қарның тіленбей. 4. Кәрі түлкі </w:t>
      </w:r>
      <w:r>
        <w:rPr>
          <w:rFonts w:ascii="Times New Roman" w:hAnsi="Times New Roman" w:cs="Times New Roman"/>
          <w:b/>
          <w:sz w:val="28"/>
          <w:szCs w:val="28"/>
          <w:lang w:val="kk-KZ"/>
        </w:rPr>
        <w:lastRenderedPageBreak/>
        <w:t>қақпанға түспес. 5.Айдағаны бес ешкі, ысқырығы жер жарады. 6.Екі қораз ен қораға сыймас. 7.Ауыртпалық ақыл қосар. 8.Өсер елдің ақыны көп, өшер елдің әкімі көп. 9.Ұжданы ақтың жүзі ақ.</w: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3.Сергіту сәті.</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«Қара жорға» биін билеу</w: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3-тапсырма. /топпен жұмыс/</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Оқушыларды нұсқа бойынша жылдам екі топқа бөліп, 2 топқа да қима қағаздарда қиылған мақал мәтелдер тарату. Олар жалғасын тауып құрастырады.</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1.Анасын танымаған, Алласын танымас. 2. Баласы отынға барса, бабасы көшеге сыймас. 3.Баласы атқа мінсе, анасы тақымын қысар. 4.Жүз теңгең болғанша, жүз досың болсын. 5. Жеті жұрттың тілін біл, жеті түрлі білім біл. 6. Кісінің кісілігі киімінде емес, білімінде.</w:t>
      </w:r>
    </w:p>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4. Сабақты бекіту</w:t>
      </w:r>
    </w:p>
    <w:p w:rsidR="00FD436B" w:rsidRDefault="00FD436B" w:rsidP="00FD436B">
      <w:pPr>
        <w:spacing w:after="100" w:afterAutospacing="1"/>
        <w:rPr>
          <w:rFonts w:ascii="Times New Roman" w:hAnsi="Times New Roman" w:cs="Times New Roman"/>
          <w:b/>
          <w:sz w:val="28"/>
          <w:szCs w:val="28"/>
          <w:lang w:val="kk-KZ"/>
        </w:rPr>
      </w:pPr>
      <w:r>
        <w:rPr>
          <w:rFonts w:ascii="Times New Roman" w:hAnsi="Times New Roman" w:cs="Times New Roman"/>
          <w:b/>
          <w:sz w:val="28"/>
          <w:szCs w:val="28"/>
          <w:lang w:val="kk-KZ"/>
        </w:rPr>
        <w:t>Венн диаграммасы арқылы сабағымызды бекітеміз.</w:t>
      </w:r>
    </w:p>
    <w:tbl>
      <w:tblPr>
        <w:tblStyle w:val="a4"/>
        <w:tblW w:w="0" w:type="auto"/>
        <w:tblLook w:val="04A0"/>
      </w:tblPr>
      <w:tblGrid>
        <w:gridCol w:w="3190"/>
        <w:gridCol w:w="3191"/>
        <w:gridCol w:w="3190"/>
      </w:tblGrid>
      <w:tr w:rsidR="00FD436B" w:rsidRPr="003D4B7C" w:rsidTr="00E67718">
        <w:tc>
          <w:tcPr>
            <w:tcW w:w="3193" w:type="dxa"/>
            <w:shd w:val="clear" w:color="auto" w:fill="92D050"/>
          </w:tcPr>
          <w:p w:rsidR="00FD436B" w:rsidRDefault="00FD436B" w:rsidP="00E67718">
            <w:pP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Мақал</w:t>
            </w:r>
          </w:p>
        </w:tc>
        <w:tc>
          <w:tcPr>
            <w:tcW w:w="3193" w:type="dxa"/>
            <w:shd w:val="clear" w:color="auto" w:fill="00B0F0"/>
          </w:tcPr>
          <w:p w:rsidR="00FD436B" w:rsidRDefault="00FD436B" w:rsidP="00E67718">
            <w:pP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Ұқсастығы</w:t>
            </w:r>
          </w:p>
        </w:tc>
        <w:tc>
          <w:tcPr>
            <w:tcW w:w="3193" w:type="dxa"/>
            <w:shd w:val="clear" w:color="auto" w:fill="92D050"/>
          </w:tcPr>
          <w:p w:rsidR="00FD436B" w:rsidRDefault="00FD436B" w:rsidP="00E67718">
            <w:pPr>
              <w:rPr>
                <w:rFonts w:ascii="Times New Roman" w:eastAsia="Times New Roman" w:hAnsi="Times New Roman" w:cs="Times New Roman"/>
                <w:b/>
                <w:bCs/>
                <w:sz w:val="28"/>
                <w:szCs w:val="28"/>
                <w:lang w:val="kk-KZ" w:eastAsia="ru-RU"/>
              </w:rPr>
            </w:pPr>
            <w:r>
              <w:rPr>
                <w:rFonts w:ascii="Times New Roman" w:eastAsia="Times New Roman" w:hAnsi="Times New Roman" w:cs="Times New Roman"/>
                <w:b/>
                <w:bCs/>
                <w:sz w:val="28"/>
                <w:szCs w:val="28"/>
                <w:lang w:val="kk-KZ" w:eastAsia="ru-RU"/>
              </w:rPr>
              <w:t>Мәтел</w:t>
            </w:r>
          </w:p>
        </w:tc>
      </w:tr>
      <w:tr w:rsidR="00FD436B" w:rsidRPr="003D4B7C" w:rsidTr="00E67718">
        <w:tc>
          <w:tcPr>
            <w:tcW w:w="3193" w:type="dxa"/>
            <w:shd w:val="clear" w:color="auto" w:fill="92D050"/>
          </w:tcPr>
          <w:p w:rsidR="00FD436B" w:rsidRDefault="00FD436B" w:rsidP="00E67718">
            <w:pPr>
              <w:rPr>
                <w:rFonts w:ascii="Times New Roman" w:eastAsia="Times New Roman" w:hAnsi="Times New Roman" w:cs="Times New Roman"/>
                <w:b/>
                <w:bCs/>
                <w:sz w:val="28"/>
                <w:szCs w:val="28"/>
                <w:lang w:val="kk-KZ" w:eastAsia="ru-RU"/>
              </w:rPr>
            </w:pPr>
          </w:p>
          <w:p w:rsidR="00FD436B" w:rsidRPr="00AC3410" w:rsidRDefault="00FD436B" w:rsidP="00E67718">
            <w:pPr>
              <w:rPr>
                <w:rFonts w:ascii="Times New Roman" w:eastAsia="Times New Roman" w:hAnsi="Times New Roman" w:cs="Times New Roman"/>
                <w:b/>
                <w:bCs/>
                <w:color w:val="92D050"/>
                <w:sz w:val="28"/>
                <w:szCs w:val="28"/>
                <w:lang w:val="kk-KZ" w:eastAsia="ru-RU"/>
              </w:rPr>
            </w:pPr>
          </w:p>
          <w:p w:rsidR="00FD436B" w:rsidRDefault="00FD436B" w:rsidP="00E67718">
            <w:pPr>
              <w:rPr>
                <w:rFonts w:ascii="Times New Roman" w:eastAsia="Times New Roman" w:hAnsi="Times New Roman" w:cs="Times New Roman"/>
                <w:b/>
                <w:bCs/>
                <w:sz w:val="28"/>
                <w:szCs w:val="28"/>
                <w:lang w:val="kk-KZ" w:eastAsia="ru-RU"/>
              </w:rPr>
            </w:pPr>
          </w:p>
          <w:p w:rsidR="00FD436B" w:rsidRDefault="00FD436B" w:rsidP="00E67718">
            <w:pPr>
              <w:rPr>
                <w:rFonts w:ascii="Times New Roman" w:eastAsia="Times New Roman" w:hAnsi="Times New Roman" w:cs="Times New Roman"/>
                <w:b/>
                <w:bCs/>
                <w:sz w:val="28"/>
                <w:szCs w:val="28"/>
                <w:lang w:val="kk-KZ" w:eastAsia="ru-RU"/>
              </w:rPr>
            </w:pPr>
          </w:p>
        </w:tc>
        <w:tc>
          <w:tcPr>
            <w:tcW w:w="3193" w:type="dxa"/>
            <w:shd w:val="clear" w:color="auto" w:fill="00B0F0"/>
          </w:tcPr>
          <w:p w:rsidR="00FD436B" w:rsidRDefault="00FD436B" w:rsidP="00E67718">
            <w:pPr>
              <w:rPr>
                <w:rFonts w:ascii="Times New Roman" w:eastAsia="Times New Roman" w:hAnsi="Times New Roman" w:cs="Times New Roman"/>
                <w:b/>
                <w:bCs/>
                <w:sz w:val="28"/>
                <w:szCs w:val="28"/>
                <w:lang w:val="kk-KZ" w:eastAsia="ru-RU"/>
              </w:rPr>
            </w:pPr>
          </w:p>
        </w:tc>
        <w:tc>
          <w:tcPr>
            <w:tcW w:w="3193" w:type="dxa"/>
            <w:shd w:val="clear" w:color="auto" w:fill="92D050"/>
          </w:tcPr>
          <w:p w:rsidR="00FD436B" w:rsidRDefault="00FD436B" w:rsidP="00E67718">
            <w:pPr>
              <w:rPr>
                <w:rFonts w:ascii="Times New Roman" w:eastAsia="Times New Roman" w:hAnsi="Times New Roman" w:cs="Times New Roman"/>
                <w:b/>
                <w:bCs/>
                <w:sz w:val="28"/>
                <w:szCs w:val="28"/>
                <w:lang w:val="kk-KZ" w:eastAsia="ru-RU"/>
              </w:rPr>
            </w:pPr>
          </w:p>
        </w:tc>
      </w:tr>
    </w:tbl>
    <w:p w:rsidR="00FD436B" w:rsidRDefault="00FD436B" w:rsidP="00FD436B">
      <w:pPr>
        <w:spacing w:after="0"/>
        <w:rPr>
          <w:rFonts w:ascii="Times New Roman" w:hAnsi="Times New Roman" w:cs="Times New Roman"/>
          <w:b/>
          <w:sz w:val="28"/>
          <w:szCs w:val="28"/>
          <w:lang w:val="kk-KZ"/>
        </w:rPr>
      </w:pP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5. Үйге тапсырма </w:t>
      </w:r>
    </w:p>
    <w:p w:rsidR="00FD436B" w:rsidRPr="003F4C60"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Дос туралы 5 мақал, Отан туралы 5 мақал-мәтел жазып келу</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6.Рефлексия</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Оқушыларға-Сен жақсысың </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-Мен сенің жұмысына көңілім толды</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 xml:space="preserve">                       -Сен одан да әдемі жасай алар едің деген қима қағаздар таратылады. Олар көрші отырған оқушыға соның біреуін таңдайды</w:t>
      </w:r>
    </w:p>
    <w:p w:rsidR="00FD436B" w:rsidRDefault="00FD436B" w:rsidP="00FD436B">
      <w:pPr>
        <w:spacing w:after="0"/>
        <w:rPr>
          <w:rFonts w:ascii="Times New Roman" w:hAnsi="Times New Roman" w:cs="Times New Roman"/>
          <w:b/>
          <w:sz w:val="28"/>
          <w:szCs w:val="28"/>
          <w:lang w:val="kk-KZ"/>
        </w:rPr>
      </w:pPr>
      <w:r>
        <w:rPr>
          <w:rFonts w:ascii="Times New Roman" w:hAnsi="Times New Roman" w:cs="Times New Roman"/>
          <w:b/>
          <w:sz w:val="28"/>
          <w:szCs w:val="28"/>
          <w:lang w:val="kk-KZ"/>
        </w:rPr>
        <w:t>7.Бағалау. Сабаққа белсене, жақсы қатысқан оқушыны бағалау.</w:t>
      </w:r>
    </w:p>
    <w:p w:rsidR="007F2EEA" w:rsidRPr="00FD436B" w:rsidRDefault="007F2EEA">
      <w:pPr>
        <w:rPr>
          <w:lang w:val="kk-KZ"/>
        </w:rPr>
      </w:pPr>
    </w:p>
    <w:sectPr w:rsidR="007F2EEA" w:rsidRPr="00FD4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7465"/>
    <w:multiLevelType w:val="hybridMultilevel"/>
    <w:tmpl w:val="B25CE4BA"/>
    <w:lvl w:ilvl="0" w:tplc="8E468F9A">
      <w:start w:val="1"/>
      <w:numFmt w:val="decimal"/>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
    <w:nsid w:val="5D0562BC"/>
    <w:multiLevelType w:val="multilevel"/>
    <w:tmpl w:val="0C5A1E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436B"/>
    <w:rsid w:val="007F2EEA"/>
    <w:rsid w:val="00FD4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436B"/>
    <w:pPr>
      <w:ind w:left="720"/>
      <w:contextualSpacing/>
    </w:pPr>
    <w:rPr>
      <w:rFonts w:eastAsiaTheme="minorHAnsi"/>
      <w:lang w:eastAsia="en-US"/>
    </w:rPr>
  </w:style>
  <w:style w:type="table" w:styleId="a4">
    <w:name w:val="Table Grid"/>
    <w:basedOn w:val="a1"/>
    <w:uiPriority w:val="59"/>
    <w:rsid w:val="00FD436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Company>Reanimator Extreme Edition</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Айбек</dc:creator>
  <cp:keywords/>
  <dc:description/>
  <cp:lastModifiedBy>Айбек</cp:lastModifiedBy>
  <cp:revision>2</cp:revision>
  <dcterms:created xsi:type="dcterms:W3CDTF">2017-12-19T15:10:00Z</dcterms:created>
  <dcterms:modified xsi:type="dcterms:W3CDTF">2017-12-19T15:10:00Z</dcterms:modified>
</cp:coreProperties>
</file>