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88" w:rsidRDefault="00295D88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val="kk-KZ"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val="kk-KZ" w:eastAsia="ru-RU"/>
        </w:rPr>
        <w:t>Күні: 23.11.2017ж.</w:t>
      </w:r>
    </w:p>
    <w:p w:rsid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val="kk-KZ"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val="kk-KZ" w:eastAsia="ru-RU"/>
        </w:rPr>
        <w:t>Сыныбы: 6 «Г»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Мұғалімі</w:t>
      </w:r>
      <w:proofErr w:type="spellEnd"/>
      <w:r w:rsidRPr="00B85630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kk-KZ" w:eastAsia="ru-RU"/>
        </w:rPr>
        <w:t xml:space="preserve"> Рамазанова Б.З.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тақырыбы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</w:t>
      </w: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ережелері</w:t>
      </w:r>
      <w:proofErr w:type="spellEnd"/>
    </w:p>
    <w:p w:rsidR="00295D88" w:rsidRDefault="00B85630" w:rsidP="00295D88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мақсаты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295D88" w:rsidRPr="00295D8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295D88" w:rsidRPr="00295D8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Оқушылардың </w:t>
      </w:r>
      <w:r w:rsidR="00295D8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="00295D88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</w:t>
      </w:r>
      <w:proofErr w:type="spellEnd"/>
      <w:r w:rsidR="00295D88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295D88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ережелері</w:t>
      </w:r>
      <w:proofErr w:type="spellEnd"/>
      <w:r w:rsidR="00295D88" w:rsidRPr="00295D8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295D88" w:rsidRPr="00295D8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туралы түсініктерін кенейту,</w:t>
      </w:r>
    </w:p>
    <w:p w:rsidR="00B85630" w:rsidRPr="00B85630" w:rsidRDefault="00295D88" w:rsidP="00295D8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kk-KZ" w:eastAsia="ru-RU"/>
        </w:rPr>
        <w:t xml:space="preserve"> </w:t>
      </w:r>
      <w:r w:rsidR="00B85630"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kk-KZ" w:eastAsia="ru-RU"/>
        </w:rPr>
        <w:t>Білімділік: </w:t>
      </w:r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  <w:t xml:space="preserve">Септік жалғауларын дұрыс қолдана, сөйлем ішінен таба білуге үйрету.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Берілген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тақырып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аясында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оқушылардың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</w:t>
      </w:r>
      <w:proofErr w:type="gram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</w:t>
      </w:r>
      <w:proofErr w:type="gram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імдерін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толықтыру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жүйелеу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алған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білімдерін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тапсырмалар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арқылы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бекіту</w:t>
      </w:r>
      <w:proofErr w:type="spellEnd"/>
      <w:r w:rsidR="00B85630"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Тәрбиелік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Мектепте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өті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жатқан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өмірлерінің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қызықты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әрі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дәстүрлерге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толы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екендігін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түсіндіру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ережесімен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таныстыру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оны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сақтау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керектігін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ұғындыру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Дамытушылық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Оқушылардың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ойларын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жеткізе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білуіне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ықпал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жасап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сөздік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қорларын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толықтыру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тү</w:t>
      </w:r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жаңа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сабақ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әдіс-тәсілі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баяндау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сұра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қ-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жауап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көрнекілігі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үлестірме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материалдар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барысы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І.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Ұйымдастыру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кезеңі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1.Амандасу,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түгендеу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2.Психологиялық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дайындық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оқушыларды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шеңберге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қыру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Кәне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,д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остар,тұрайық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Шеңберімізді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құрайық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Жақсы-жақ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ілектер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Бір-бі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імізге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сыйлайық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3"/>
        <w:gridCol w:w="5122"/>
      </w:tblGrid>
      <w:tr w:rsidR="00B85630" w:rsidRPr="00B85630" w:rsidTr="00B85630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Жақсылық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тілеймін</w:t>
            </w:r>
            <w:proofErr w:type="spellEnd"/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Достарың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кө</w:t>
            </w:r>
            <w:proofErr w:type="gram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болсын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!</w:t>
            </w:r>
          </w:p>
        </w:tc>
      </w:tr>
      <w:tr w:rsidR="00B85630" w:rsidRPr="00B85630" w:rsidTr="00B85630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Бақыт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тілеймін</w:t>
            </w:r>
            <w:proofErr w:type="spellEnd"/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Армандарың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орындалсын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!</w:t>
            </w:r>
          </w:p>
        </w:tc>
      </w:tr>
      <w:tr w:rsidR="00B85630" w:rsidRPr="00B85630" w:rsidTr="00B85630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Қуаныш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тілеймін</w:t>
            </w:r>
            <w:proofErr w:type="spellEnd"/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Ақылды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бол!</w:t>
            </w:r>
          </w:p>
        </w:tc>
      </w:tr>
      <w:tr w:rsidR="00B85630" w:rsidRPr="00B85630" w:rsidTr="00B85630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Жаңа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жеті</w:t>
            </w:r>
            <w:proofErr w:type="gram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ст</w:t>
            </w:r>
            <w:proofErr w:type="gram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іктер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тілеймін</w:t>
            </w:r>
            <w:proofErr w:type="spellEnd"/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Бі</w:t>
            </w:r>
            <w:proofErr w:type="gram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імді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бол!</w:t>
            </w:r>
          </w:p>
        </w:tc>
      </w:tr>
      <w:tr w:rsidR="00B85630" w:rsidRPr="00B85630" w:rsidTr="00B85630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Мықты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тілеймін</w:t>
            </w:r>
            <w:proofErr w:type="spellEnd"/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Болашағың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жарқын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болсын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!</w:t>
            </w:r>
          </w:p>
        </w:tc>
      </w:tr>
      <w:tr w:rsidR="00B85630" w:rsidRPr="00B85630" w:rsidTr="00B85630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Сабағыңды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«4» пен «5»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ке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оқуыңды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тілеймін</w:t>
            </w:r>
            <w:proofErr w:type="spellEnd"/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Аспаның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ашық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болсын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!</w:t>
            </w:r>
          </w:p>
        </w:tc>
      </w:tr>
      <w:tr w:rsidR="00B85630" w:rsidRPr="00B85630" w:rsidTr="00B85630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Жақсы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көңі</w:t>
            </w:r>
            <w:proofErr w:type="gram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күй</w:t>
            </w:r>
            <w:proofErr w:type="spellEnd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63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тілеймін</w:t>
            </w:r>
            <w:proofErr w:type="spellEnd"/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30" w:rsidRPr="00B85630" w:rsidRDefault="00B85630" w:rsidP="00B8563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3.Үй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тапсырмасын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сұрау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Өткен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тақырыпты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қайталау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Оқушыларға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бірнеше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сұрақ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қою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Септіктерді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сұрау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Жалғауларын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атаңдар</w:t>
      </w:r>
      <w:proofErr w:type="spellEnd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ІІ.</w:t>
      </w:r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ңа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білімді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меңгерту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ңа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материалды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меңгертуге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арналған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жұмыс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түрлері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Балалар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бү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сендермен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ережелері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»</w:t>
      </w: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ңа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модульді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бастаймыз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Қане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кім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айтады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дегеніміз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не? 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Екінші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үй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Алтын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ұя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Мұғалім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сынып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сыныптастарым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алғашқы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қоңырау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соңғы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қоңырау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Жақсы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сендер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толтырып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болсаңдар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мен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мына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қоржыннан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тағы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қосайын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Жазғанымызды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дауыстап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оқиық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Сонымен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сөзіне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қысқаша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анықтама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бердік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Енді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дәптерімізді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ашып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бүгінгі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күнді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тақырыпты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жазайық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Сабақтың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мақсатымен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барысымен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таныстыру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IY. </w:t>
      </w:r>
      <w:proofErr w:type="spellStart"/>
      <w:proofErr w:type="gram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Жа</w:t>
      </w:r>
      <w:proofErr w:type="gram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ңа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тақырып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Айтыңдаршы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мектепке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қатысты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тағы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қандай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білесіңдер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үшін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мына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қоржыннан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суреттерді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олардың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атауларын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айтып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тақтада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іліні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тұрған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суретінің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айналасына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жапсырамыз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Сөздерді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дауыстап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дәптерімізге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жазып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отырайық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оқушы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мұғалім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журнал,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кітап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дәптер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қалам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қарындаш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күнделік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пенал,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сызғыш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өшіргіш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бор,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тақ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</w:t>
      </w:r>
      <w:proofErr w:type="spellEnd"/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парта,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орындық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кабинет, спорт залы, акт залы,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асхана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кітапхана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мұғалімдер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бөлмесі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повяска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папка,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кесте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сағат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қоңырау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)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ережелері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1.Мектеп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формасын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киіңдер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2.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ққа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кешікпеңдер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3.Бір-бі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іңе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достық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әдептілік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қарым-қатынаста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болыңдар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4.Үлкен </w:t>
      </w:r>
      <w:proofErr w:type="spellStart"/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адамдар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ға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жол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беріңдер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5.Сабақ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ү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ст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інде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шуламаңдар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6.Үзілісте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жүгірмеңдер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бір-бі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іңді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итермеңдер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заттарды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лақтырмаңдар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7.Тәрті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тазалықты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сақтаңдар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 xml:space="preserve">8.Мектеп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мүлкіне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зиян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келтірмеңдер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1.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Сөздікпен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жұмыс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Жақсы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ал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қазір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барлығымыз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тақ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ға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қарайық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сабағымыздың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жаңа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сөздерін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мұқият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тыңдап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сөздік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дәптерімізге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жазып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алайық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ңа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сөздердің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оқылуымен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аудармасымен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таныстыру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оқушыларға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хормен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оқыту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жекелеп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кезекпе-кезек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оқыту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-осы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сөздерді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қатыстырып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тіркестерін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құрату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дә</w:t>
      </w:r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ст</w:t>
      </w:r>
      <w:proofErr w:type="gram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үр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традиция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заманау</w:t>
      </w:r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современный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шаралар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мероприятия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ұйымдастыру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организовать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2.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Мәтінмен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жұмыс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әтіннің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оқылуын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аудиотаспадан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тыңдату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оқушыларға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кезекпен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оқыту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әтінді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аударту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Бүгін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бізде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бес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Бі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інші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-математика,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екінші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қазақ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тілі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үшінші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ағылшын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тілі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ал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төртінші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бесінші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дене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шынықтыру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Қазақ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тілі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сабағы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екінші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қабатта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№16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кабинетте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болады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. Кабинет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жақсы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жабдықталған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Біз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қазақ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тілі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сабағында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жазамыз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оқимыз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аударамыз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сұ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ра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ққа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жауап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береміз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диалог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құрастырамыз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сурет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бойынша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әңгімелейміз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ереже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жаттаймыз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жаңа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сөздер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үйренеміз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Қазақ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тілі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сабағы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өте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қызықты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өтеді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3.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Мәтіннен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кейінгі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жұмыс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:</w:t>
      </w:r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br/>
      </w: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Мәтінге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қою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Мәтіндегі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5-сөйлем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септіктерді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тауып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көші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жазу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ІІІ. </w:t>
      </w:r>
      <w:proofErr w:type="spellStart"/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ңа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білімді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бекіту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ітап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бойынша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жұмыс</w:t>
      </w:r>
      <w:proofErr w:type="spellEnd"/>
      <w:r w:rsidRPr="00B856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Мақал-мәтелдермен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танысып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мағынасын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түсінді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іңдер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(149 бет)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2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Мәтінді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қойыңдар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Мәтін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бойынша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мектептерің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әңгі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меле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ңдер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Диалог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бойынша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өзара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сөйлесіңдер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Тәрті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ержелерін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әрі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қарай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жалғастырыңдар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Мектептегі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тәрті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ережелері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(150 бет)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Сергіту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сә</w:t>
      </w:r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</w:t>
      </w:r>
      <w:proofErr w:type="gram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мектепке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барамыз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ға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қалам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аламыз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Кітапты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оқимыз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суретті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саламыз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Қалам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дәптер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өшіргіш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кітаптармен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достасып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 </w:t>
      </w: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Жақсы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сабақты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кілең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бесті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аламыз</w:t>
      </w:r>
      <w:proofErr w:type="spell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ІҮ.Сабақты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қорытындылау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Сабақты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қорытындылау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мақсатында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мақсатында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оқушыларға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сұрақтар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қойып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жауаптар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аламын</w:t>
      </w:r>
      <w:proofErr w:type="spellEnd"/>
      <w:r w:rsidRPr="00B8563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Қандай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тақырып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</w:t>
      </w:r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тт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ік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Қандай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жаңа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сөздер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үйрендік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Мәтінде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айтылды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ережесі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қандай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Оны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қалай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сақтау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керек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Септіктердің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сұрақтарын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жалғауларын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</w:t>
      </w:r>
      <w:proofErr w:type="spellEnd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Ү.Бі</w:t>
      </w:r>
      <w:proofErr w:type="gram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імді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бағалау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 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Оқушылардың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жауаптарына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ққа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белсене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қатысып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отырғандарына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қарай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білімдері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бағаланады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ҮІ.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Үй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тапсырмасын</w:t>
      </w:r>
      <w:proofErr w:type="spellEnd"/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беру.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тапсырма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кезінде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оқушы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істеу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керегі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әңгімелеңдер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(151 бет)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мектебің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туралы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</w:t>
      </w:r>
      <w:proofErr w:type="gram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ғын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әңгіме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жазу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әңгімені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мазмұндау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YII. Рефлексия:</w:t>
      </w:r>
    </w:p>
    <w:p w:rsidR="00B85630" w:rsidRPr="00B85630" w:rsidRDefault="00B85630" w:rsidP="00B856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YII. Рефлексия: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өте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қызықты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өтті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қызықты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өтті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Сабақ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қызықсыз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өтті</w:t>
      </w:r>
      <w:proofErr w:type="spellEnd"/>
      <w:r w:rsidRPr="00B856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85630" w:rsidRPr="00B85630" w:rsidRDefault="00B85630" w:rsidP="00B856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85630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580908C5" wp14:editId="6DA24DFF">
            <wp:extent cx="1054100" cy="876300"/>
            <wp:effectExtent l="0" t="0" r="0" b="0"/>
            <wp:docPr id="2" name="Рисунок 2" descr="https://arhivurokov.ru/kopilka/up/html/2016/12/27/k_5862b3f0572ae/37397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6/12/27/k_5862b3f0572ae/373975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630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06972714" wp14:editId="6FC2CC0E">
            <wp:extent cx="787400" cy="787400"/>
            <wp:effectExtent l="0" t="0" r="0" b="0"/>
            <wp:docPr id="3" name="Рисунок 3" descr="https://arhivurokov.ru/kopilka/up/html/2016/12/27/k_5862b3f0572ae/37397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/html/2016/12/27/k_5862b3f0572ae/373975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630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1F1B3238" wp14:editId="71624F01">
            <wp:extent cx="838200" cy="838200"/>
            <wp:effectExtent l="0" t="0" r="0" b="0"/>
            <wp:docPr id="4" name="Рисунок 4" descr="https://arhivurokov.ru/kopilka/up/html/2016/12/27/k_5862b3f0572ae/37397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/html/2016/12/27/k_5862b3f0572ae/373975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A3" w:rsidRPr="00B85630" w:rsidRDefault="00877AA3">
      <w:pPr>
        <w:rPr>
          <w:rFonts w:ascii="Times New Roman" w:hAnsi="Times New Roman" w:cs="Times New Roman"/>
          <w:sz w:val="28"/>
          <w:szCs w:val="28"/>
        </w:rPr>
      </w:pPr>
    </w:p>
    <w:sectPr w:rsidR="00877AA3" w:rsidRPr="00B8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EE1"/>
    <w:multiLevelType w:val="multilevel"/>
    <w:tmpl w:val="AA4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7B"/>
    <w:rsid w:val="00295D88"/>
    <w:rsid w:val="0053767B"/>
    <w:rsid w:val="00877AA3"/>
    <w:rsid w:val="00B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данияр-ага</dc:creator>
  <cp:keywords/>
  <dc:description/>
  <cp:lastModifiedBy>данияр-ага</cp:lastModifiedBy>
  <cp:revision>2</cp:revision>
  <dcterms:created xsi:type="dcterms:W3CDTF">2017-11-22T16:51:00Z</dcterms:created>
  <dcterms:modified xsi:type="dcterms:W3CDTF">2017-11-22T17:21:00Z</dcterms:modified>
</cp:coreProperties>
</file>