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35" w:rsidRDefault="00424935" w:rsidP="00424935">
      <w:pPr>
        <w:jc w:val="center"/>
        <w:rPr>
          <w:b/>
          <w:sz w:val="28"/>
          <w:szCs w:val="28"/>
        </w:rPr>
      </w:pPr>
      <w:r w:rsidRPr="00E26341">
        <w:rPr>
          <w:b/>
          <w:sz w:val="28"/>
          <w:szCs w:val="28"/>
        </w:rPr>
        <w:t>Сценарий игры «Наши права»</w:t>
      </w:r>
    </w:p>
    <w:p w:rsidR="00424935" w:rsidRDefault="00424935" w:rsidP="00424935">
      <w:pPr>
        <w:jc w:val="both"/>
        <w:rPr>
          <w:sz w:val="28"/>
          <w:szCs w:val="28"/>
        </w:rPr>
      </w:pPr>
      <w:r w:rsidRPr="00E814DC">
        <w:rPr>
          <w:b/>
          <w:sz w:val="28"/>
          <w:szCs w:val="28"/>
        </w:rPr>
        <w:t>Вед</w:t>
      </w:r>
      <w:r>
        <w:rPr>
          <w:sz w:val="28"/>
          <w:szCs w:val="28"/>
        </w:rPr>
        <w:t>. Добрый вечер, дорогие ребята!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Сегодняшняя наша игра посвящена нашим правам. Давным-давно тысячи лет назад, на Земле появились люди. Одновременно с ними появились главные вопросы. Что люди могут делать и чего не могут? Что они обязаны делать и чего не обязаны? На что они имеют права и на что не имеют?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ясного ответа на эти вопросы жизнь превращалась в сплошной кошмар и неразбериху. И люди взялись за решение этих главных вопросов, в результате чего на свет появилась Всеобщая декларация прав человека. Она была принята в 1948 году Организацией Объединенных Наций.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А также принят ООН такой главный документ Конвенция о правах ребенка и с 1994 года существует закон РС (Я) о правах ребенка. Ребята, вы должны познакомиться  со статьями этих законов. Что мы и сделаем на нашей сегодняшней встрече с помощью примеров из разных книг. Потому что нет ни одного литературного произведения на свете, в котором, так или иначе, не затрагивалась бы права человека. И в этом мы с вами сегодня убедимся.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Условие игры. После каждого эпизода из произведения или случая из жизни великих людей вам необходимо дать правильный  обоснованный на законах ответ. Для этого необходимо организовать команду из 3 человек с каждого класса. Побеждает та, команда кто больше заработает за правильный ответ открыток. 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в древности такое государство – Спарта, которое славилось своими  непобедимыми воинами: сильными, здоровыми, выносливыми. И в этом государстве каждого новорожденного мальчика осматривали и решали: если крепкий, здоровый – пусть живет. А если родился слабым, больным – бросить его вниз со скалы. </w:t>
      </w:r>
    </w:p>
    <w:p w:rsidR="00424935" w:rsidRDefault="00424935" w:rsidP="004249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правильно, справедливо поступали жители Спарты?</w:t>
      </w:r>
    </w:p>
    <w:p w:rsidR="00424935" w:rsidRDefault="00424935" w:rsidP="004249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Объясните свою точку зрения. Для ответа к микрофону приглашается по одному представителю от каждой команды.</w:t>
      </w:r>
    </w:p>
    <w:p w:rsidR="00424935" w:rsidRDefault="00424935" w:rsidP="00424935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В Конвенции о правах ребенка записано, что «главное право каждого человека – право на жизнь».  Статья 7 в законе о правах ребенка 1. ребенок имеет неотъемлемое право на жизнь.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Знаменитый русский полководец Александр Васильевич Суворов родился слабым, больным ребенком. Но у него была сильная воля: он занимался физкультурой, закалялся и победил свои хвори. Из него вырос умный человек, талантливый военачальник. Под руководством Суворова русская армия не проиграла ни одного сражения. Каким правом воспользовался Александр Суворов. 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Каждый ребенок имеет право на охрану здоровья (физического, психического, нравственного,духовного).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теперь из какой сказки отрывок и кто его автор. Чем закончилось сказка.? Какие права  человека были нарушены в этой сказке?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Чернавка в лес пошла и в такую даль  свела, что царевна догадалась и взмолилась.. Жизнь моя! В чем, скажи, виновна я? Не губи меня, девица! </w:t>
      </w:r>
      <w:r>
        <w:rPr>
          <w:sz w:val="28"/>
          <w:szCs w:val="28"/>
        </w:rPr>
        <w:lastRenderedPageBreak/>
        <w:t>А как буду я царица, я пожалую тебя. Та, в душе ее любя, не убила, не связала; отпустила и сказала. Не кручинься, Бог с тобой.  Ну а я пошла домой. Вспомнили название сказки? Какие права нарушены.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А.С.Пушкин «Сказка о мертвой царевне и семи богатырях». Право на жизнь, каждый ребенок имеет право на уважительное и бережное воспитание в семье. Свобода ребенка, его личная неприкосновенность охраняются законом  статья 9.В наше время о сохранении жизни ребенка заботится государство, родители, воспитатели, врачи, милиционеры и многие другие люди. Никто и никогда не имеет права лишить ребенка жизни.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Право на жизнь записано в международной Конвенции о правах ребенка и законах России, и все обязаны соблюдать это право.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Встречаются два разбойника. Между ними происходит диалог. Ребята слушайте внимательно. 1 разбойник «Кажется, это здесь, Боб, много детей, которых мы похитим. Ух, сколько мы денег заработаем на этих ребятишках! Всю оставшуюся жизнь буду одни бананы и шоколад есть, красота!» Ребята! Вы только послушайте, что эти разбойники задумали! Они хитрые – могут и силой похитить детей, могут уговаривать, сладости предлагать. Попросят пойти с ними кому-нибудь помочь. Что вам нужно делать, как вы думаете?  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Итак, на угощение, предлагаемые незнакомым человеком, лучше не смотреть.Если вас пытаются увести, то кричите во все горло: «Помогите, я не знаю этого человека».В Конвенции о правах ребенка записано, что государство защищает ребенка от всех форм физического насилия. А разбойников надо сдать в милицию, пусть суд решит, какое наказание к ним применить.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подумайте и скажите, что вы станете делать, если кто-либо будет вас мучить и заставлять выполнять непосильную работу 24 часа сутки, как Золушка? 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Статья 14 (Закон о правах ребенка) Ребенок имеет право на труд. Продолжительность труда ребенка, не достигшего 16 лет, ограничивается 20 часами в неделю. Если 5 дней по 4 часа.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Нарушается ли чье-нибудь право в сказке «Аладдин и волшебная лампа»? Я сейчас прочитаю вам маленький отрывок из этой сказки: «Аладдин поднял лампу, и вдруг раздался громовой голос: «О, владыка лампы, я к твоим услугам. Я Джин, сын Шахмхураша. Я раб лампы и раб того, кто ею владеет. Требуй от меня чего хочешь!»</w:t>
      </w:r>
      <w:r>
        <w:rPr>
          <w:i/>
          <w:sz w:val="28"/>
          <w:szCs w:val="28"/>
        </w:rPr>
        <w:t xml:space="preserve"> 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 на этот вопрос мы найдем с вами в статье 4 Декларации прав человека. Звучит она так: «Никто не должен содержаться в рабстве или подневольном состоянии. Рабство и работорговля запрещены во всех видах».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Вспомним теперь сказку  Всеволода Гаршина «Лягушка- путешественница». Как далеко могла передвигаться лягушка, используя свое право на свободу передвижения? 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пределах болота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пределах страны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Без ограничений.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Одна из статей Декларации (13)звучит следующим образом: «Каждый человек имеет право свободно передвигаться в своей стране и выбирать место жительства. Каждый человек имеет право уехать из своей страны, а также вернуться на родину».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Помните, как начинается сказка Корнея Чуковского «Доктор Айболит»?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Маленькие дети!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Ни за что на свете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ходите в Африку гулять!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Африке акулы,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Африке гориллы,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Африке большие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Злые крокодилы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Будут вас кусать,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Бить и обижать,-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 ходите, дети,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Африку гулять.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этой сказке нарушены чьи-либо права?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«Каждый человек, где бы он ни находился, должен быть защищен законом», гласит статья 6 Всеобщей декларации.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Вот русская народная сказка «Лиса, заяц и петух». Помните, что говорил заяц животным, которые спрашивали, почему он плачет? – «Как мне не плакать, была у меня избушка лубяная, а у лисы – ледяная. Ее избушка растаяла. Попросилась она ко мне погреться, да меня из избушки –то и выгнала». Сейчас перечислю разные права, а вы выберете, какое из них нарушила лиса в этой сказке: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жизнь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труд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неприкосновенность жилища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свободу передвижения.</w:t>
      </w:r>
    </w:p>
    <w:p w:rsidR="00424935" w:rsidRDefault="00424935" w:rsidP="004249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 Статья 19 закон о правах ребенка «Ребенок имеет право на жилище, соответствующее по меру и качеству нормам, установленным законодательством РС (Я) и РФ.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Вспомните сказку Самуила Яковлевича Маршака «Двенадцать месяцев» и выберите  правильное окончание следующей фразы. «Отправив падчерицу зимой ночью в лес за подснежниками, мачеха….»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Отправила падчерицу в изгнание;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Заставила покинуть родительский кров за совершение преступления;</w:t>
      </w:r>
    </w:p>
    <w:p w:rsidR="00424935" w:rsidRDefault="00424935" w:rsidP="00424935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Подвергла ее жестокому, бесчеловечному обращению.</w:t>
      </w:r>
    </w:p>
    <w:p w:rsidR="00424935" w:rsidRDefault="00424935" w:rsidP="004249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3 ответ, статья 26 каждый ребенок имеет право на уважительное и бережное отношение в семье.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Помните, что сделали с Буратино лиса Алиса и кот Базилио, когда он не согласился отдать им свои золотые? 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«Кот Базилио и лиса Алиса нагнали Буратино и решили повесить его вниз головой, привязали к ногам веревку, и Буратино повис на дубовой ветке… Они сели под дубом, протянув мокрые хвосты, и ждали, когда у него вывалятся изо рта золотые…»</w:t>
      </w:r>
    </w:p>
    <w:p w:rsidR="00424935" w:rsidRDefault="00424935" w:rsidP="0042493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Я перечислю несколько прав, а вы выберите одно (или несколько), которое нарушили райбойники в отношении Буратино:</w:t>
      </w:r>
    </w:p>
    <w:p w:rsidR="00424935" w:rsidRDefault="00424935" w:rsidP="004249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свободу передвижения;</w:t>
      </w:r>
    </w:p>
    <w:p w:rsidR="00424935" w:rsidRDefault="00424935" w:rsidP="004249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не быть подвергнутым пыткам;</w:t>
      </w:r>
    </w:p>
    <w:p w:rsidR="00424935" w:rsidRDefault="00424935" w:rsidP="0042493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Право на владение имуществом.</w:t>
      </w:r>
    </w:p>
    <w:p w:rsidR="00424935" w:rsidRDefault="00424935" w:rsidP="0042493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2,3.Статья 9 Свобода ребенка, его личная неприкосновенность.</w:t>
      </w:r>
    </w:p>
    <w:p w:rsidR="00424935" w:rsidRDefault="00424935" w:rsidP="0042493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Вспомните сказки, где их герои были насильно разлучены с родными.</w:t>
      </w:r>
    </w:p>
    <w:p w:rsidR="00424935" w:rsidRDefault="00424935" w:rsidP="00424935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Ответы:»Гуси –Лебеды», «Маша и медведь», «Снежная королева»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Вот и вы познакомились со Всеобщей декларацией прав человека и с Конвенцией о правах ребенка и закон о правах ребенка РС(Я) и теперь знаете, какими правами вы обладаете.</w:t>
      </w:r>
    </w:p>
    <w:p w:rsidR="00424935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Но не забудьте о том, что кроме прав каждый человек имеет обязанности перед обществом, в котором он живет.</w:t>
      </w:r>
    </w:p>
    <w:p w:rsidR="00424935" w:rsidRPr="00C52BA6" w:rsidRDefault="00424935" w:rsidP="0042493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Подводим итог, какая команда больше всех получила открыток. Поздравляем команду-победителя.</w:t>
      </w:r>
    </w:p>
    <w:sectPr w:rsidR="00424935" w:rsidRPr="00C52BA6" w:rsidSect="00E077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B81" w:rsidRDefault="00A93B81" w:rsidP="00424935">
      <w:r>
        <w:separator/>
      </w:r>
    </w:p>
  </w:endnote>
  <w:endnote w:type="continuationSeparator" w:id="1">
    <w:p w:rsidR="00A93B81" w:rsidRDefault="00A93B81" w:rsidP="0042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6016"/>
      <w:docPartObj>
        <w:docPartGallery w:val="Page Numbers (Bottom of Page)"/>
        <w:docPartUnique/>
      </w:docPartObj>
    </w:sdtPr>
    <w:sdtContent>
      <w:p w:rsidR="00424935" w:rsidRDefault="00347F2F">
        <w:pPr>
          <w:pStyle w:val="a8"/>
          <w:jc w:val="right"/>
        </w:pPr>
        <w:fldSimple w:instr=" PAGE   \* MERGEFORMAT ">
          <w:r w:rsidR="00DE5E49">
            <w:rPr>
              <w:noProof/>
            </w:rPr>
            <w:t>3</w:t>
          </w:r>
        </w:fldSimple>
      </w:p>
    </w:sdtContent>
  </w:sdt>
  <w:p w:rsidR="00424935" w:rsidRDefault="0042493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B81" w:rsidRDefault="00A93B81" w:rsidP="00424935">
      <w:r>
        <w:separator/>
      </w:r>
    </w:p>
  </w:footnote>
  <w:footnote w:type="continuationSeparator" w:id="1">
    <w:p w:rsidR="00A93B81" w:rsidRDefault="00A93B81" w:rsidP="00424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C33"/>
    <w:multiLevelType w:val="hybridMultilevel"/>
    <w:tmpl w:val="A858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259D0"/>
    <w:multiLevelType w:val="hybridMultilevel"/>
    <w:tmpl w:val="48066A5C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2771F1"/>
    <w:multiLevelType w:val="hybridMultilevel"/>
    <w:tmpl w:val="F89A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319D4"/>
    <w:multiLevelType w:val="hybridMultilevel"/>
    <w:tmpl w:val="F89AC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857FB"/>
    <w:multiLevelType w:val="hybridMultilevel"/>
    <w:tmpl w:val="48066A5C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35576A"/>
    <w:multiLevelType w:val="hybridMultilevel"/>
    <w:tmpl w:val="9356D020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abstractNum w:abstractNumId="6">
    <w:nsid w:val="4F2743FB"/>
    <w:multiLevelType w:val="hybridMultilevel"/>
    <w:tmpl w:val="A9989D9A"/>
    <w:lvl w:ilvl="0" w:tplc="246EE04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F048A6"/>
    <w:multiLevelType w:val="hybridMultilevel"/>
    <w:tmpl w:val="098C8B7C"/>
    <w:lvl w:ilvl="0" w:tplc="C4B016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935"/>
    <w:rsid w:val="00031F9D"/>
    <w:rsid w:val="00347F2F"/>
    <w:rsid w:val="00424935"/>
    <w:rsid w:val="00A93B81"/>
    <w:rsid w:val="00DE5E49"/>
    <w:rsid w:val="00E0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935"/>
    <w:pPr>
      <w:spacing w:after="0" w:line="240" w:lineRule="auto"/>
    </w:pPr>
    <w:rPr>
      <w:kern w:val="2"/>
    </w:rPr>
  </w:style>
  <w:style w:type="character" w:styleId="a4">
    <w:name w:val="Hyperlink"/>
    <w:uiPriority w:val="99"/>
    <w:semiHidden/>
    <w:unhideWhenUsed/>
    <w:rsid w:val="0042493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493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249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4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249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4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1234</Words>
  <Characters>7038</Characters>
  <Application>Microsoft Office Word</Application>
  <DocSecurity>0</DocSecurity>
  <Lines>58</Lines>
  <Paragraphs>16</Paragraphs>
  <ScaleCrop>false</ScaleCrop>
  <Company>Krokoz™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Cit</cp:lastModifiedBy>
  <cp:revision>3</cp:revision>
  <dcterms:created xsi:type="dcterms:W3CDTF">2014-03-04T04:48:00Z</dcterms:created>
  <dcterms:modified xsi:type="dcterms:W3CDTF">2017-12-10T18:06:00Z</dcterms:modified>
</cp:coreProperties>
</file>