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A2" w:rsidRPr="00BA53DE" w:rsidRDefault="009745A2" w:rsidP="00BA53DE">
      <w:pPr>
        <w:spacing w:after="0" w:line="240" w:lineRule="auto"/>
        <w:outlineLvl w:val="0"/>
        <w:rPr>
          <w:b/>
          <w:color w:val="4F81BD"/>
          <w:sz w:val="20"/>
          <w:szCs w:val="20"/>
          <w:lang w:eastAsia="en-GB"/>
        </w:rPr>
      </w:pPr>
      <w:bookmarkStart w:id="0" w:name="_Toc351875968"/>
      <w:bookmarkStart w:id="1" w:name="_Toc351879550"/>
      <w:bookmarkStart w:id="2" w:name="_Toc351909039"/>
      <w:bookmarkStart w:id="3" w:name="_Toc303949809"/>
      <w:r w:rsidRPr="00BA53DE">
        <w:rPr>
          <w:b/>
          <w:color w:val="4F81BD"/>
          <w:sz w:val="20"/>
          <w:szCs w:val="20"/>
          <w:lang w:val="en-US" w:eastAsia="en-GB"/>
        </w:rPr>
        <w:t>Short term plan</w:t>
      </w:r>
      <w:bookmarkEnd w:id="0"/>
      <w:bookmarkEnd w:id="1"/>
      <w:bookmarkEnd w:id="2"/>
    </w:p>
    <w:tbl>
      <w:tblPr>
        <w:tblW w:w="5675" w:type="pct"/>
        <w:tblInd w:w="-459"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tblPr>
      <w:tblGrid>
        <w:gridCol w:w="988"/>
        <w:gridCol w:w="1133"/>
        <w:gridCol w:w="290"/>
        <w:gridCol w:w="1273"/>
        <w:gridCol w:w="994"/>
        <w:gridCol w:w="2409"/>
        <w:gridCol w:w="1135"/>
        <w:gridCol w:w="709"/>
        <w:gridCol w:w="1559"/>
      </w:tblGrid>
      <w:tr w:rsidR="009745A2" w:rsidRPr="005C25E6" w:rsidTr="00B47693">
        <w:tc>
          <w:tcPr>
            <w:tcW w:w="1756" w:type="pct"/>
            <w:gridSpan w:val="4"/>
            <w:tcBorders>
              <w:top w:val="single" w:sz="12" w:space="0" w:color="00FFFF"/>
            </w:tcBorders>
          </w:tcPr>
          <w:p w:rsidR="009745A2" w:rsidRPr="005C25E6" w:rsidRDefault="009745A2" w:rsidP="00BA53DE">
            <w:pPr>
              <w:spacing w:after="0" w:line="240" w:lineRule="auto"/>
              <w:rPr>
                <w:rFonts w:ascii="Times New Roman" w:hAnsi="Times New Roman" w:cs="Times New Roman"/>
                <w:b/>
                <w:sz w:val="16"/>
                <w:szCs w:val="16"/>
                <w:lang w:val="en-US"/>
              </w:rPr>
            </w:pPr>
            <w:bookmarkStart w:id="4" w:name="_Toc351877439"/>
            <w:bookmarkEnd w:id="3"/>
            <w:r w:rsidRPr="005C25E6">
              <w:rPr>
                <w:rFonts w:ascii="Times New Roman" w:hAnsi="Times New Roman" w:cs="Times New Roman"/>
                <w:b/>
                <w:sz w:val="16"/>
                <w:szCs w:val="16"/>
                <w:lang w:val="en-US"/>
              </w:rPr>
              <w:t>LESSON:</w:t>
            </w:r>
            <w:bookmarkEnd w:id="4"/>
            <w:r w:rsidRPr="005C25E6">
              <w:rPr>
                <w:rFonts w:ascii="Times New Roman" w:hAnsi="Times New Roman" w:cs="Times New Roman"/>
                <w:sz w:val="16"/>
                <w:szCs w:val="16"/>
                <w:lang w:val="en-US"/>
              </w:rPr>
              <w:t xml:space="preserve"> </w:t>
            </w:r>
            <w:r w:rsidR="004C40AD" w:rsidRPr="005C25E6">
              <w:rPr>
                <w:rFonts w:ascii="Times New Roman" w:hAnsi="Times New Roman" w:cs="Times New Roman"/>
                <w:sz w:val="16"/>
                <w:szCs w:val="16"/>
                <w:lang w:val="en-US"/>
              </w:rPr>
              <w:t>Story time</w:t>
            </w:r>
            <w:r w:rsidR="00D931F3" w:rsidRPr="005C25E6">
              <w:rPr>
                <w:rFonts w:ascii="Times New Roman" w:hAnsi="Times New Roman" w:cs="Times New Roman"/>
                <w:sz w:val="16"/>
                <w:szCs w:val="16"/>
                <w:lang w:val="en-US"/>
              </w:rPr>
              <w:t xml:space="preserve"> “The Queen Bee”</w:t>
            </w:r>
          </w:p>
        </w:tc>
        <w:tc>
          <w:tcPr>
            <w:tcW w:w="3244" w:type="pct"/>
            <w:gridSpan w:val="5"/>
            <w:tcBorders>
              <w:top w:val="single" w:sz="12" w:space="0" w:color="00FFFF"/>
            </w:tcBorders>
          </w:tcPr>
          <w:p w:rsidR="009745A2" w:rsidRPr="005C25E6" w:rsidRDefault="009745A2" w:rsidP="0022628B">
            <w:pPr>
              <w:spacing w:after="0" w:line="240" w:lineRule="auto"/>
              <w:rPr>
                <w:rFonts w:ascii="Times New Roman" w:hAnsi="Times New Roman" w:cs="Times New Roman"/>
                <w:b/>
                <w:sz w:val="16"/>
                <w:szCs w:val="16"/>
              </w:rPr>
            </w:pPr>
            <w:bookmarkStart w:id="5" w:name="_Toc351877440"/>
            <w:r w:rsidRPr="005C25E6">
              <w:rPr>
                <w:rFonts w:ascii="Times New Roman" w:hAnsi="Times New Roman" w:cs="Times New Roman"/>
                <w:b/>
                <w:sz w:val="16"/>
                <w:szCs w:val="16"/>
                <w:lang w:val="en-US"/>
              </w:rPr>
              <w:t>School:</w:t>
            </w:r>
            <w:bookmarkEnd w:id="5"/>
            <w:r w:rsidRPr="005C25E6">
              <w:rPr>
                <w:rFonts w:ascii="Times New Roman" w:hAnsi="Times New Roman" w:cs="Times New Roman"/>
                <w:b/>
                <w:sz w:val="16"/>
                <w:szCs w:val="16"/>
                <w:lang w:val="en-US"/>
              </w:rPr>
              <w:t xml:space="preserve"> </w:t>
            </w:r>
            <w:r w:rsidR="005C25E6">
              <w:rPr>
                <w:rFonts w:ascii="Times New Roman" w:hAnsi="Times New Roman" w:cs="Times New Roman"/>
                <w:b/>
                <w:sz w:val="16"/>
                <w:szCs w:val="16"/>
              </w:rPr>
              <w:t xml:space="preserve"> </w:t>
            </w:r>
          </w:p>
        </w:tc>
      </w:tr>
      <w:tr w:rsidR="009745A2" w:rsidRPr="005C25E6" w:rsidTr="005C25E6">
        <w:trPr>
          <w:cantSplit/>
          <w:trHeight w:hRule="exact" w:val="231"/>
        </w:trPr>
        <w:tc>
          <w:tcPr>
            <w:tcW w:w="1756" w:type="pct"/>
            <w:gridSpan w:val="4"/>
          </w:tcPr>
          <w:p w:rsidR="009745A2" w:rsidRPr="005C25E6" w:rsidRDefault="009745A2" w:rsidP="009A3C95">
            <w:pPr>
              <w:spacing w:after="0" w:line="240" w:lineRule="auto"/>
              <w:rPr>
                <w:rFonts w:ascii="Times New Roman" w:hAnsi="Times New Roman" w:cs="Times New Roman"/>
                <w:b/>
                <w:sz w:val="16"/>
                <w:szCs w:val="16"/>
                <w:lang w:val="en-US"/>
              </w:rPr>
            </w:pPr>
            <w:bookmarkStart w:id="6" w:name="_Toc351877441"/>
            <w:r w:rsidRPr="005C25E6">
              <w:rPr>
                <w:rFonts w:ascii="Times New Roman" w:hAnsi="Times New Roman" w:cs="Times New Roman"/>
                <w:b/>
                <w:sz w:val="16"/>
                <w:szCs w:val="16"/>
                <w:lang w:val="en-US"/>
              </w:rPr>
              <w:t>Date:</w:t>
            </w:r>
            <w:bookmarkEnd w:id="6"/>
            <w:r w:rsidR="00935E3D" w:rsidRPr="005C25E6">
              <w:rPr>
                <w:rFonts w:ascii="Times New Roman" w:hAnsi="Times New Roman" w:cs="Times New Roman"/>
                <w:b/>
                <w:sz w:val="16"/>
                <w:szCs w:val="16"/>
                <w:lang w:val="kk-KZ"/>
              </w:rPr>
              <w:t xml:space="preserve"> </w:t>
            </w:r>
          </w:p>
        </w:tc>
        <w:tc>
          <w:tcPr>
            <w:tcW w:w="3244" w:type="pct"/>
            <w:gridSpan w:val="5"/>
          </w:tcPr>
          <w:p w:rsidR="009745A2" w:rsidRPr="005C25E6" w:rsidRDefault="009745A2" w:rsidP="0022628B">
            <w:pPr>
              <w:spacing w:after="0" w:line="240" w:lineRule="auto"/>
              <w:rPr>
                <w:rFonts w:ascii="Times New Roman" w:hAnsi="Times New Roman" w:cs="Times New Roman"/>
                <w:b/>
                <w:sz w:val="16"/>
                <w:szCs w:val="16"/>
                <w:lang w:val="en-US"/>
              </w:rPr>
            </w:pPr>
            <w:bookmarkStart w:id="7" w:name="_Toc351877442"/>
            <w:r w:rsidRPr="005C25E6">
              <w:rPr>
                <w:rFonts w:ascii="Times New Roman" w:hAnsi="Times New Roman" w:cs="Times New Roman"/>
                <w:b/>
                <w:sz w:val="16"/>
                <w:szCs w:val="16"/>
                <w:lang w:val="kk-KZ"/>
              </w:rPr>
              <w:t>Teacher name:</w:t>
            </w:r>
            <w:bookmarkEnd w:id="7"/>
            <w:r w:rsidR="00935E3D" w:rsidRPr="005C25E6">
              <w:rPr>
                <w:rFonts w:ascii="Times New Roman" w:hAnsi="Times New Roman" w:cs="Times New Roman"/>
                <w:b/>
                <w:sz w:val="16"/>
                <w:szCs w:val="16"/>
                <w:lang w:val="kk-KZ"/>
              </w:rPr>
              <w:t xml:space="preserve"> </w:t>
            </w:r>
          </w:p>
        </w:tc>
      </w:tr>
      <w:tr w:rsidR="009745A2" w:rsidRPr="005C25E6" w:rsidTr="005C25E6">
        <w:trPr>
          <w:cantSplit/>
          <w:trHeight w:hRule="exact" w:val="277"/>
        </w:trPr>
        <w:tc>
          <w:tcPr>
            <w:tcW w:w="1756" w:type="pct"/>
            <w:gridSpan w:val="4"/>
          </w:tcPr>
          <w:p w:rsidR="009745A2" w:rsidRPr="009A3C95" w:rsidRDefault="009745A2" w:rsidP="009A3C95">
            <w:pPr>
              <w:spacing w:after="0" w:line="240" w:lineRule="auto"/>
              <w:rPr>
                <w:rFonts w:ascii="Times New Roman" w:hAnsi="Times New Roman" w:cs="Times New Roman"/>
                <w:b/>
                <w:sz w:val="16"/>
                <w:szCs w:val="16"/>
                <w:lang w:val="en-US"/>
              </w:rPr>
            </w:pPr>
            <w:bookmarkStart w:id="8" w:name="_Toc351877443"/>
            <w:r w:rsidRPr="005C25E6">
              <w:rPr>
                <w:rFonts w:ascii="Times New Roman" w:hAnsi="Times New Roman" w:cs="Times New Roman"/>
                <w:b/>
                <w:sz w:val="16"/>
                <w:szCs w:val="16"/>
                <w:lang w:val="en-US"/>
              </w:rPr>
              <w:t>CLASS:</w:t>
            </w:r>
            <w:bookmarkEnd w:id="8"/>
            <w:r w:rsidRPr="005C25E6">
              <w:rPr>
                <w:rFonts w:ascii="Times New Roman" w:hAnsi="Times New Roman" w:cs="Times New Roman"/>
                <w:b/>
                <w:sz w:val="16"/>
                <w:szCs w:val="16"/>
                <w:lang w:val="en-US"/>
              </w:rPr>
              <w:t xml:space="preserve"> </w:t>
            </w:r>
            <w:r w:rsidR="00935E3D" w:rsidRPr="005C25E6">
              <w:rPr>
                <w:rFonts w:ascii="Times New Roman" w:hAnsi="Times New Roman" w:cs="Times New Roman"/>
                <w:b/>
                <w:sz w:val="16"/>
                <w:szCs w:val="16"/>
                <w:lang w:val="kk-KZ"/>
              </w:rPr>
              <w:t xml:space="preserve"> </w:t>
            </w:r>
            <w:r w:rsidR="004D26EB" w:rsidRPr="005C25E6">
              <w:rPr>
                <w:rFonts w:ascii="Times New Roman" w:hAnsi="Times New Roman" w:cs="Times New Roman"/>
                <w:sz w:val="16"/>
                <w:szCs w:val="16"/>
                <w:lang w:val="en-US"/>
              </w:rPr>
              <w:t>1</w:t>
            </w:r>
          </w:p>
        </w:tc>
        <w:tc>
          <w:tcPr>
            <w:tcW w:w="2163" w:type="pct"/>
            <w:gridSpan w:val="3"/>
          </w:tcPr>
          <w:p w:rsidR="009745A2" w:rsidRPr="005C25E6" w:rsidRDefault="009745A2" w:rsidP="00BA53DE">
            <w:pPr>
              <w:spacing w:after="0" w:line="240" w:lineRule="auto"/>
              <w:rPr>
                <w:rFonts w:ascii="Times New Roman" w:hAnsi="Times New Roman" w:cs="Times New Roman"/>
                <w:b/>
                <w:sz w:val="16"/>
                <w:szCs w:val="16"/>
                <w:lang w:val="kk-KZ"/>
              </w:rPr>
            </w:pPr>
            <w:bookmarkStart w:id="9" w:name="_Toc351877444"/>
            <w:r w:rsidRPr="005C25E6">
              <w:rPr>
                <w:rFonts w:ascii="Times New Roman" w:hAnsi="Times New Roman" w:cs="Times New Roman"/>
                <w:b/>
                <w:sz w:val="16"/>
                <w:szCs w:val="16"/>
                <w:lang w:val="en-US"/>
              </w:rPr>
              <w:t>Number present:</w:t>
            </w:r>
            <w:bookmarkEnd w:id="9"/>
            <w:r w:rsidRPr="005C25E6">
              <w:rPr>
                <w:rFonts w:ascii="Times New Roman" w:hAnsi="Times New Roman" w:cs="Times New Roman"/>
                <w:b/>
                <w:sz w:val="16"/>
                <w:szCs w:val="16"/>
                <w:lang w:val="en-US"/>
              </w:rPr>
              <w:t xml:space="preserve"> </w:t>
            </w:r>
          </w:p>
        </w:tc>
        <w:tc>
          <w:tcPr>
            <w:tcW w:w="1081" w:type="pct"/>
            <w:gridSpan w:val="2"/>
          </w:tcPr>
          <w:p w:rsidR="009745A2" w:rsidRPr="005C25E6" w:rsidRDefault="009745A2" w:rsidP="00BA53DE">
            <w:pPr>
              <w:spacing w:after="0" w:line="240" w:lineRule="auto"/>
              <w:rPr>
                <w:rFonts w:ascii="Times New Roman" w:hAnsi="Times New Roman" w:cs="Times New Roman"/>
                <w:b/>
                <w:sz w:val="16"/>
                <w:szCs w:val="16"/>
                <w:lang w:val="kk-KZ"/>
              </w:rPr>
            </w:pPr>
            <w:bookmarkStart w:id="10" w:name="_Toc351877445"/>
            <w:r w:rsidRPr="005C25E6">
              <w:rPr>
                <w:rFonts w:ascii="Times New Roman" w:hAnsi="Times New Roman" w:cs="Times New Roman"/>
                <w:b/>
                <w:sz w:val="16"/>
                <w:szCs w:val="16"/>
                <w:lang w:val="en-US"/>
              </w:rPr>
              <w:t>absent:</w:t>
            </w:r>
            <w:bookmarkEnd w:id="10"/>
          </w:p>
        </w:tc>
      </w:tr>
      <w:tr w:rsidR="009745A2" w:rsidRPr="0022628B" w:rsidTr="00B47693">
        <w:trPr>
          <w:cantSplit/>
          <w:trHeight w:val="567"/>
        </w:trPr>
        <w:tc>
          <w:tcPr>
            <w:tcW w:w="1011" w:type="pct"/>
            <w:gridSpan w:val="2"/>
          </w:tcPr>
          <w:p w:rsidR="009745A2" w:rsidRPr="005C25E6" w:rsidRDefault="009745A2" w:rsidP="00BA53DE">
            <w:pPr>
              <w:spacing w:after="0" w:line="240" w:lineRule="auto"/>
              <w:rPr>
                <w:rFonts w:ascii="Times New Roman" w:hAnsi="Times New Roman" w:cs="Times New Roman"/>
                <w:b/>
                <w:sz w:val="16"/>
                <w:szCs w:val="16"/>
                <w:lang w:val="kk-KZ" w:eastAsia="en-GB"/>
              </w:rPr>
            </w:pPr>
            <w:r w:rsidRPr="005C25E6">
              <w:rPr>
                <w:rFonts w:ascii="Times New Roman" w:hAnsi="Times New Roman" w:cs="Times New Roman"/>
                <w:b/>
                <w:sz w:val="16"/>
                <w:szCs w:val="16"/>
                <w:lang w:val="en-US" w:eastAsia="en-GB"/>
              </w:rPr>
              <w:t>Learning objectives(s) that this lesson is contributing to</w:t>
            </w:r>
          </w:p>
          <w:p w:rsidR="00935E3D" w:rsidRPr="005C25E6" w:rsidRDefault="00935E3D" w:rsidP="00BA53DE">
            <w:pPr>
              <w:spacing w:after="0" w:line="240" w:lineRule="auto"/>
              <w:rPr>
                <w:rFonts w:ascii="Times New Roman" w:hAnsi="Times New Roman" w:cs="Times New Roman"/>
                <w:b/>
                <w:sz w:val="16"/>
                <w:szCs w:val="16"/>
                <w:lang w:val="kk-KZ" w:eastAsia="en-GB"/>
              </w:rPr>
            </w:pPr>
          </w:p>
        </w:tc>
        <w:tc>
          <w:tcPr>
            <w:tcW w:w="3989" w:type="pct"/>
            <w:gridSpan w:val="7"/>
          </w:tcPr>
          <w:p w:rsidR="005975F6" w:rsidRPr="005C25E6" w:rsidRDefault="005975F6" w:rsidP="00BA53DE">
            <w:pPr>
              <w:autoSpaceDE w:val="0"/>
              <w:autoSpaceDN w:val="0"/>
              <w:adjustRightInd w:val="0"/>
              <w:spacing w:after="0" w:line="240" w:lineRule="auto"/>
              <w:rPr>
                <w:rFonts w:ascii="Times New Roman" w:hAnsi="Times New Roman" w:cs="Times New Roman"/>
                <w:color w:val="1B1C20"/>
                <w:sz w:val="16"/>
                <w:szCs w:val="16"/>
                <w:lang w:val="en-US"/>
              </w:rPr>
            </w:pPr>
            <w:r w:rsidRPr="005C25E6">
              <w:rPr>
                <w:rFonts w:ascii="Times New Roman" w:hAnsi="Times New Roman" w:cs="Times New Roman"/>
                <w:color w:val="1B1C20"/>
                <w:sz w:val="16"/>
                <w:szCs w:val="16"/>
                <w:lang w:val="en-US"/>
              </w:rPr>
              <w:t xml:space="preserve">1. </w:t>
            </w:r>
            <w:r w:rsidR="002D7BC5" w:rsidRPr="005C25E6">
              <w:rPr>
                <w:rFonts w:ascii="Times New Roman" w:hAnsi="Times New Roman" w:cs="Times New Roman"/>
                <w:color w:val="1B1C20"/>
                <w:sz w:val="16"/>
                <w:szCs w:val="16"/>
                <w:lang w:val="en-US"/>
              </w:rPr>
              <w:t>t</w:t>
            </w:r>
            <w:r w:rsidRPr="005C25E6">
              <w:rPr>
                <w:rFonts w:ascii="Times New Roman" w:hAnsi="Times New Roman" w:cs="Times New Roman"/>
                <w:color w:val="1B1C20"/>
                <w:sz w:val="16"/>
                <w:szCs w:val="16"/>
                <w:lang w:val="en-US"/>
              </w:rPr>
              <w:t xml:space="preserve">o choose a story about </w:t>
            </w:r>
            <w:r w:rsidR="00D931F3" w:rsidRPr="005C25E6">
              <w:rPr>
                <w:rFonts w:ascii="Times New Roman" w:hAnsi="Times New Roman" w:cs="Times New Roman"/>
                <w:sz w:val="16"/>
                <w:szCs w:val="16"/>
                <w:lang w:val="en-US"/>
              </w:rPr>
              <w:t xml:space="preserve">“The Queen Bee” </w:t>
            </w:r>
            <w:r w:rsidRPr="005C25E6">
              <w:rPr>
                <w:rFonts w:ascii="Times New Roman" w:hAnsi="Times New Roman" w:cs="Times New Roman"/>
                <w:color w:val="1B1C20"/>
                <w:sz w:val="16"/>
                <w:szCs w:val="16"/>
                <w:lang w:val="en-US"/>
              </w:rPr>
              <w:t>for which you can get hold of visual and story sequences to project</w:t>
            </w:r>
          </w:p>
          <w:p w:rsidR="009745A2" w:rsidRPr="005C25E6" w:rsidRDefault="005975F6" w:rsidP="00BA53DE">
            <w:pPr>
              <w:autoSpaceDE w:val="0"/>
              <w:autoSpaceDN w:val="0"/>
              <w:adjustRightInd w:val="0"/>
              <w:spacing w:after="0" w:line="240" w:lineRule="auto"/>
              <w:rPr>
                <w:rFonts w:ascii="Times New Roman" w:hAnsi="Times New Roman" w:cs="Times New Roman"/>
                <w:sz w:val="16"/>
                <w:szCs w:val="16"/>
                <w:lang w:val="en-US"/>
              </w:rPr>
            </w:pPr>
            <w:r w:rsidRPr="005C25E6">
              <w:rPr>
                <w:rFonts w:ascii="Times New Roman" w:hAnsi="Times New Roman" w:cs="Times New Roman"/>
                <w:b/>
                <w:color w:val="1B1C20"/>
                <w:sz w:val="16"/>
                <w:szCs w:val="16"/>
                <w:lang w:val="en-US"/>
              </w:rPr>
              <w:t xml:space="preserve">2. </w:t>
            </w:r>
            <w:r w:rsidR="009745A2" w:rsidRPr="005C25E6">
              <w:rPr>
                <w:rFonts w:ascii="Times New Roman" w:hAnsi="Times New Roman" w:cs="Times New Roman"/>
                <w:sz w:val="16"/>
                <w:szCs w:val="16"/>
                <w:lang w:val="en-US"/>
              </w:rPr>
              <w:t xml:space="preserve"> </w:t>
            </w:r>
            <w:r w:rsidR="00F81622" w:rsidRPr="005C25E6">
              <w:rPr>
                <w:rFonts w:ascii="Times New Roman" w:hAnsi="Times New Roman" w:cs="Times New Roman"/>
                <w:sz w:val="16"/>
                <w:szCs w:val="16"/>
                <w:lang w:val="en-US"/>
              </w:rPr>
              <w:t>encourange learner engagement with the story through this process of collective class telling.</w:t>
            </w:r>
          </w:p>
          <w:p w:rsidR="00F81622" w:rsidRPr="005C25E6" w:rsidRDefault="00F81622" w:rsidP="00BA53DE">
            <w:pPr>
              <w:autoSpaceDE w:val="0"/>
              <w:autoSpaceDN w:val="0"/>
              <w:adjustRightInd w:val="0"/>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3. focus learner on a particular point  in the story and where the characters are. </w:t>
            </w:r>
          </w:p>
        </w:tc>
      </w:tr>
      <w:tr w:rsidR="00B47693" w:rsidRPr="0022628B" w:rsidTr="00B47693">
        <w:trPr>
          <w:cantSplit/>
          <w:trHeight w:val="567"/>
        </w:trPr>
        <w:tc>
          <w:tcPr>
            <w:tcW w:w="1011" w:type="pct"/>
            <w:gridSpan w:val="2"/>
          </w:tcPr>
          <w:p w:rsidR="00B47693" w:rsidRPr="005C25E6" w:rsidRDefault="00B47693" w:rsidP="00BA53DE">
            <w:pPr>
              <w:spacing w:after="0" w:line="240" w:lineRule="auto"/>
              <w:rPr>
                <w:rFonts w:ascii="Times New Roman" w:hAnsi="Times New Roman" w:cs="Times New Roman"/>
                <w:b/>
                <w:sz w:val="16"/>
                <w:szCs w:val="16"/>
                <w:lang w:val="en-US" w:eastAsia="en-GB"/>
              </w:rPr>
            </w:pPr>
          </w:p>
        </w:tc>
        <w:tc>
          <w:tcPr>
            <w:tcW w:w="3989" w:type="pct"/>
            <w:gridSpan w:val="7"/>
          </w:tcPr>
          <w:p w:rsidR="00B47693" w:rsidRPr="005C25E6" w:rsidRDefault="00B47693" w:rsidP="00B47693">
            <w:pPr>
              <w:spacing w:after="0" w:line="240" w:lineRule="auto"/>
              <w:rPr>
                <w:rFonts w:ascii="Times New Roman" w:eastAsia="Calibri" w:hAnsi="Times New Roman" w:cs="Times New Roman"/>
                <w:sz w:val="16"/>
                <w:szCs w:val="16"/>
                <w:lang w:val="en-US"/>
              </w:rPr>
            </w:pPr>
            <w:r w:rsidRPr="005C25E6">
              <w:rPr>
                <w:rFonts w:ascii="Times New Roman" w:eastAsia="Calibri" w:hAnsi="Times New Roman" w:cs="Times New Roman"/>
                <w:sz w:val="16"/>
                <w:szCs w:val="16"/>
                <w:lang w:val="en-US"/>
              </w:rPr>
              <w:t>1.L1Recognize short instructions for basic classroom routines spoken slowly and distinctly.</w:t>
            </w:r>
          </w:p>
          <w:p w:rsidR="00B47693" w:rsidRPr="005C25E6" w:rsidRDefault="00B47693" w:rsidP="00B47693">
            <w:pPr>
              <w:spacing w:after="0" w:line="240" w:lineRule="auto"/>
              <w:rPr>
                <w:rFonts w:ascii="Times New Roman" w:eastAsia="Calibri" w:hAnsi="Times New Roman" w:cs="Times New Roman"/>
                <w:sz w:val="16"/>
                <w:szCs w:val="16"/>
                <w:lang w:val="en-US"/>
              </w:rPr>
            </w:pPr>
            <w:r w:rsidRPr="005C25E6">
              <w:rPr>
                <w:rFonts w:ascii="Times New Roman" w:eastAsia="Calibri" w:hAnsi="Times New Roman" w:cs="Times New Roman"/>
                <w:sz w:val="16"/>
                <w:szCs w:val="16"/>
                <w:lang w:val="en-US"/>
              </w:rPr>
              <w:t>1.S3 pronounce colors and expressions intelligibly</w:t>
            </w:r>
          </w:p>
          <w:p w:rsidR="00B47693" w:rsidRPr="005C25E6" w:rsidRDefault="00B47693" w:rsidP="00B47693">
            <w:pPr>
              <w:autoSpaceDE w:val="0"/>
              <w:autoSpaceDN w:val="0"/>
              <w:adjustRightInd w:val="0"/>
              <w:spacing w:after="0" w:line="240" w:lineRule="auto"/>
              <w:rPr>
                <w:rFonts w:ascii="Times New Roman" w:hAnsi="Times New Roman" w:cs="Times New Roman"/>
                <w:b/>
                <w:color w:val="1B1C20"/>
                <w:sz w:val="16"/>
                <w:szCs w:val="16"/>
                <w:lang w:val="en-US"/>
              </w:rPr>
            </w:pPr>
            <w:r w:rsidRPr="005C25E6">
              <w:rPr>
                <w:rFonts w:ascii="Times New Roman" w:eastAsia="Calibri" w:hAnsi="Times New Roman" w:cs="Times New Roman"/>
                <w:sz w:val="16"/>
                <w:szCs w:val="16"/>
                <w:lang w:val="en-US"/>
              </w:rPr>
              <w:t>1.S6 make introductions and request in basic interactions with others</w:t>
            </w:r>
          </w:p>
        </w:tc>
      </w:tr>
      <w:tr w:rsidR="009745A2" w:rsidRPr="0022628B" w:rsidTr="00B47693">
        <w:trPr>
          <w:cantSplit/>
          <w:trHeight w:hRule="exact" w:val="340"/>
        </w:trPr>
        <w:tc>
          <w:tcPr>
            <w:tcW w:w="1011" w:type="pct"/>
            <w:gridSpan w:val="2"/>
            <w:vMerge w:val="restart"/>
          </w:tcPr>
          <w:p w:rsidR="009745A2" w:rsidRPr="005C25E6" w:rsidRDefault="009745A2" w:rsidP="00BA53DE">
            <w:pPr>
              <w:spacing w:after="0" w:line="240" w:lineRule="auto"/>
              <w:ind w:left="-471" w:firstLine="471"/>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Lesson objectives</w:t>
            </w:r>
          </w:p>
        </w:tc>
        <w:tc>
          <w:tcPr>
            <w:tcW w:w="3989" w:type="pct"/>
            <w:gridSpan w:val="7"/>
            <w:tcBorders>
              <w:bottom w:val="nil"/>
            </w:tcBorders>
          </w:tcPr>
          <w:p w:rsidR="009745A2" w:rsidRPr="005C25E6" w:rsidRDefault="009745A2" w:rsidP="00BA53DE">
            <w:pPr>
              <w:tabs>
                <w:tab w:val="left" w:pos="428"/>
              </w:tabs>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All learners will be able to:</w:t>
            </w:r>
          </w:p>
        </w:tc>
      </w:tr>
      <w:tr w:rsidR="009745A2" w:rsidRPr="0022628B" w:rsidTr="00B47693">
        <w:trPr>
          <w:cantSplit/>
          <w:trHeight w:val="603"/>
        </w:trPr>
        <w:tc>
          <w:tcPr>
            <w:tcW w:w="1011" w:type="pct"/>
            <w:gridSpan w:val="2"/>
            <w:vMerge/>
          </w:tcPr>
          <w:p w:rsidR="009745A2" w:rsidRPr="005C25E6" w:rsidRDefault="009745A2" w:rsidP="00BA53DE">
            <w:pPr>
              <w:spacing w:after="0" w:line="240" w:lineRule="auto"/>
              <w:ind w:left="-468" w:firstLine="468"/>
              <w:rPr>
                <w:rFonts w:ascii="Times New Roman" w:hAnsi="Times New Roman" w:cs="Times New Roman"/>
                <w:b/>
                <w:sz w:val="16"/>
                <w:szCs w:val="16"/>
                <w:lang w:val="en-US" w:eastAsia="en-GB"/>
              </w:rPr>
            </w:pPr>
          </w:p>
        </w:tc>
        <w:tc>
          <w:tcPr>
            <w:tcW w:w="3989" w:type="pct"/>
            <w:gridSpan w:val="7"/>
            <w:tcBorders>
              <w:top w:val="nil"/>
            </w:tcBorders>
          </w:tcPr>
          <w:p w:rsidR="00B47693" w:rsidRPr="005C25E6" w:rsidRDefault="00B47693" w:rsidP="00B47693">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Sing a song’’ Hello’’</w:t>
            </w:r>
          </w:p>
          <w:p w:rsidR="00B47693" w:rsidRPr="005C25E6" w:rsidRDefault="00B47693" w:rsidP="00B47693">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To practise greetings</w:t>
            </w:r>
          </w:p>
          <w:p w:rsidR="009745A2" w:rsidRPr="005C25E6" w:rsidRDefault="00B47693" w:rsidP="00B47693">
            <w:pPr>
              <w:widowControl w:val="0"/>
              <w:tabs>
                <w:tab w:val="left" w:pos="428"/>
              </w:tabs>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rPr>
              <w:t>to listening comprehension skills through a story</w:t>
            </w:r>
          </w:p>
        </w:tc>
      </w:tr>
      <w:tr w:rsidR="009745A2" w:rsidRPr="0022628B" w:rsidTr="00B47693">
        <w:trPr>
          <w:cantSplit/>
          <w:trHeight w:hRule="exact" w:val="340"/>
        </w:trPr>
        <w:tc>
          <w:tcPr>
            <w:tcW w:w="1011" w:type="pct"/>
            <w:gridSpan w:val="2"/>
            <w:vMerge/>
          </w:tcPr>
          <w:p w:rsidR="009745A2" w:rsidRPr="005C25E6" w:rsidRDefault="009745A2" w:rsidP="00BA53DE">
            <w:pPr>
              <w:spacing w:after="0" w:line="240" w:lineRule="auto"/>
              <w:ind w:left="-468" w:firstLine="468"/>
              <w:rPr>
                <w:rFonts w:ascii="Times New Roman" w:hAnsi="Times New Roman" w:cs="Times New Roman"/>
                <w:b/>
                <w:sz w:val="16"/>
                <w:szCs w:val="16"/>
                <w:lang w:val="en-US" w:eastAsia="en-GB"/>
              </w:rPr>
            </w:pPr>
          </w:p>
        </w:tc>
        <w:tc>
          <w:tcPr>
            <w:tcW w:w="3989" w:type="pct"/>
            <w:gridSpan w:val="7"/>
            <w:tcBorders>
              <w:bottom w:val="nil"/>
            </w:tcBorders>
          </w:tcPr>
          <w:p w:rsidR="009745A2" w:rsidRPr="005C25E6" w:rsidRDefault="009745A2" w:rsidP="00BA53DE">
            <w:pPr>
              <w:tabs>
                <w:tab w:val="left" w:pos="428"/>
              </w:tabs>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Most learners will be able to:</w:t>
            </w:r>
          </w:p>
        </w:tc>
      </w:tr>
      <w:tr w:rsidR="009745A2" w:rsidRPr="0022628B" w:rsidTr="00B47693">
        <w:trPr>
          <w:cantSplit/>
        </w:trPr>
        <w:tc>
          <w:tcPr>
            <w:tcW w:w="1011" w:type="pct"/>
            <w:gridSpan w:val="2"/>
            <w:vMerge/>
          </w:tcPr>
          <w:p w:rsidR="009745A2" w:rsidRPr="005C25E6" w:rsidRDefault="009745A2" w:rsidP="00BA53DE">
            <w:pPr>
              <w:spacing w:after="0" w:line="240" w:lineRule="auto"/>
              <w:ind w:left="-468" w:firstLine="468"/>
              <w:rPr>
                <w:rFonts w:ascii="Times New Roman" w:hAnsi="Times New Roman" w:cs="Times New Roman"/>
                <w:b/>
                <w:sz w:val="16"/>
                <w:szCs w:val="16"/>
                <w:lang w:val="en-US" w:eastAsia="en-GB"/>
              </w:rPr>
            </w:pPr>
          </w:p>
        </w:tc>
        <w:tc>
          <w:tcPr>
            <w:tcW w:w="3989" w:type="pct"/>
            <w:gridSpan w:val="7"/>
            <w:tcBorders>
              <w:top w:val="nil"/>
            </w:tcBorders>
          </w:tcPr>
          <w:p w:rsidR="00B47693" w:rsidRPr="005C25E6" w:rsidRDefault="00B47693" w:rsidP="00B47693">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Say simple words  with teacher’s support</w:t>
            </w:r>
          </w:p>
          <w:p w:rsidR="009745A2" w:rsidRPr="005C25E6" w:rsidRDefault="00B47693" w:rsidP="00B47693">
            <w:pPr>
              <w:widowControl w:val="0"/>
              <w:tabs>
                <w:tab w:val="left" w:pos="428"/>
              </w:tabs>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rPr>
              <w:t>To listen to a story from Germany about how some animals help a kind man</w:t>
            </w:r>
            <w:r w:rsidRPr="005C25E6">
              <w:rPr>
                <w:rFonts w:ascii="Times New Roman" w:hAnsi="Times New Roman" w:cs="Times New Roman"/>
                <w:sz w:val="16"/>
                <w:szCs w:val="16"/>
                <w:lang w:val="en-US" w:eastAsia="en-GB"/>
              </w:rPr>
              <w:t xml:space="preserve"> </w:t>
            </w:r>
          </w:p>
        </w:tc>
      </w:tr>
      <w:tr w:rsidR="009745A2" w:rsidRPr="0022628B" w:rsidTr="00B47693">
        <w:trPr>
          <w:cantSplit/>
          <w:trHeight w:hRule="exact" w:val="340"/>
        </w:trPr>
        <w:tc>
          <w:tcPr>
            <w:tcW w:w="1011" w:type="pct"/>
            <w:gridSpan w:val="2"/>
            <w:vMerge/>
          </w:tcPr>
          <w:p w:rsidR="009745A2" w:rsidRPr="005C25E6" w:rsidRDefault="009745A2" w:rsidP="00BA53DE">
            <w:pPr>
              <w:spacing w:after="0" w:line="240" w:lineRule="auto"/>
              <w:ind w:left="-468" w:firstLine="468"/>
              <w:rPr>
                <w:rFonts w:ascii="Times New Roman" w:hAnsi="Times New Roman" w:cs="Times New Roman"/>
                <w:b/>
                <w:sz w:val="16"/>
                <w:szCs w:val="16"/>
                <w:lang w:val="en-US" w:eastAsia="en-GB"/>
              </w:rPr>
            </w:pPr>
          </w:p>
        </w:tc>
        <w:tc>
          <w:tcPr>
            <w:tcW w:w="3989" w:type="pct"/>
            <w:gridSpan w:val="7"/>
            <w:tcBorders>
              <w:bottom w:val="nil"/>
            </w:tcBorders>
          </w:tcPr>
          <w:p w:rsidR="009745A2" w:rsidRPr="005C25E6" w:rsidRDefault="009745A2" w:rsidP="00BA53DE">
            <w:pPr>
              <w:tabs>
                <w:tab w:val="left" w:pos="428"/>
              </w:tabs>
              <w:spacing w:after="0" w:line="240" w:lineRule="auto"/>
              <w:rPr>
                <w:rFonts w:ascii="Times New Roman" w:hAnsi="Times New Roman" w:cs="Times New Roman"/>
                <w:sz w:val="16"/>
                <w:szCs w:val="16"/>
                <w:lang w:val="en-US" w:eastAsia="en-GB"/>
              </w:rPr>
            </w:pPr>
            <w:r w:rsidRPr="005C25E6">
              <w:rPr>
                <w:rFonts w:ascii="Times New Roman" w:hAnsi="Times New Roman" w:cs="Times New Roman"/>
                <w:b/>
                <w:sz w:val="16"/>
                <w:szCs w:val="16"/>
                <w:lang w:val="en-US" w:eastAsia="en-GB"/>
              </w:rPr>
              <w:t>Some learners will be able to:</w:t>
            </w:r>
          </w:p>
        </w:tc>
      </w:tr>
      <w:tr w:rsidR="009745A2" w:rsidRPr="0022628B" w:rsidTr="00B47693">
        <w:trPr>
          <w:cantSplit/>
        </w:trPr>
        <w:tc>
          <w:tcPr>
            <w:tcW w:w="1011" w:type="pct"/>
            <w:gridSpan w:val="2"/>
            <w:vMerge/>
          </w:tcPr>
          <w:p w:rsidR="009745A2" w:rsidRPr="005C25E6" w:rsidRDefault="009745A2" w:rsidP="00BA53DE">
            <w:pPr>
              <w:spacing w:after="0" w:line="240" w:lineRule="auto"/>
              <w:ind w:left="-468" w:firstLine="468"/>
              <w:rPr>
                <w:rFonts w:ascii="Times New Roman" w:hAnsi="Times New Roman" w:cs="Times New Roman"/>
                <w:b/>
                <w:sz w:val="16"/>
                <w:szCs w:val="16"/>
                <w:lang w:val="en-US" w:eastAsia="en-GB"/>
              </w:rPr>
            </w:pPr>
          </w:p>
        </w:tc>
        <w:tc>
          <w:tcPr>
            <w:tcW w:w="3989" w:type="pct"/>
            <w:gridSpan w:val="7"/>
            <w:tcBorders>
              <w:top w:val="nil"/>
            </w:tcBorders>
          </w:tcPr>
          <w:p w:rsidR="009745A2" w:rsidRPr="005C25E6" w:rsidRDefault="00B47693" w:rsidP="00BA53DE">
            <w:pPr>
              <w:widowControl w:val="0"/>
              <w:tabs>
                <w:tab w:val="left" w:pos="428"/>
              </w:tabs>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rPr>
              <w:t>Act out with teacher’s support</w:t>
            </w:r>
          </w:p>
        </w:tc>
      </w:tr>
      <w:tr w:rsidR="00B47693" w:rsidRPr="005C25E6" w:rsidTr="00B47693">
        <w:trPr>
          <w:cantSplit/>
        </w:trPr>
        <w:tc>
          <w:tcPr>
            <w:tcW w:w="1011" w:type="pct"/>
            <w:gridSpan w:val="2"/>
          </w:tcPr>
          <w:p w:rsidR="00B47693" w:rsidRPr="005C25E6" w:rsidRDefault="00B47693" w:rsidP="003333CD">
            <w:pPr>
              <w:spacing w:after="0" w:line="240" w:lineRule="auto"/>
              <w:rPr>
                <w:rFonts w:ascii="Times New Roman" w:hAnsi="Times New Roman" w:cs="Times New Roman"/>
                <w:b/>
                <w:sz w:val="16"/>
                <w:szCs w:val="16"/>
                <w:lang w:val="en-US"/>
              </w:rPr>
            </w:pPr>
            <w:r w:rsidRPr="005C25E6">
              <w:rPr>
                <w:rFonts w:ascii="Times New Roman" w:hAnsi="Times New Roman" w:cs="Times New Roman"/>
                <w:b/>
                <w:sz w:val="16"/>
                <w:szCs w:val="16"/>
                <w:lang w:val="en-US"/>
              </w:rPr>
              <w:t>Success criteria</w:t>
            </w:r>
          </w:p>
        </w:tc>
        <w:tc>
          <w:tcPr>
            <w:tcW w:w="3989" w:type="pct"/>
            <w:gridSpan w:val="7"/>
            <w:tcBorders>
              <w:top w:val="nil"/>
            </w:tcBorders>
          </w:tcPr>
          <w:p w:rsidR="00B47693" w:rsidRPr="005C25E6" w:rsidRDefault="00B47693" w:rsidP="003333CD">
            <w:pPr>
              <w:spacing w:after="0" w:line="240" w:lineRule="auto"/>
              <w:rPr>
                <w:rFonts w:ascii="Times New Roman" w:hAnsi="Times New Roman" w:cs="Times New Roman"/>
                <w:b/>
                <w:sz w:val="16"/>
                <w:szCs w:val="16"/>
                <w:lang w:val="en-US"/>
              </w:rPr>
            </w:pPr>
            <w:r w:rsidRPr="005C25E6">
              <w:rPr>
                <w:rFonts w:ascii="Times New Roman" w:hAnsi="Times New Roman" w:cs="Times New Roman"/>
                <w:b/>
                <w:sz w:val="16"/>
                <w:szCs w:val="16"/>
                <w:lang w:val="en-US"/>
              </w:rPr>
              <w:t xml:space="preserve">Pupils achieve if: </w:t>
            </w:r>
          </w:p>
          <w:p w:rsidR="00B47693" w:rsidRPr="005C25E6" w:rsidRDefault="00B47693" w:rsidP="003333CD">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Can pronounce words</w:t>
            </w:r>
          </w:p>
          <w:p w:rsidR="00B47693" w:rsidRPr="005C25E6" w:rsidRDefault="00B47693" w:rsidP="003333CD">
            <w:pPr>
              <w:spacing w:after="0" w:line="240" w:lineRule="auto"/>
              <w:rPr>
                <w:rFonts w:ascii="Times New Roman" w:hAnsi="Times New Roman" w:cs="Times New Roman"/>
                <w:b/>
                <w:sz w:val="16"/>
                <w:szCs w:val="16"/>
                <w:lang w:val="en-US"/>
              </w:rPr>
            </w:pPr>
            <w:r w:rsidRPr="005C25E6">
              <w:rPr>
                <w:rFonts w:ascii="Times New Roman" w:hAnsi="Times New Roman" w:cs="Times New Roman"/>
                <w:sz w:val="16"/>
                <w:szCs w:val="16"/>
                <w:lang w:val="en-US"/>
              </w:rPr>
              <w:t>Can listenstory</w:t>
            </w:r>
          </w:p>
        </w:tc>
      </w:tr>
      <w:tr w:rsidR="00B47693" w:rsidRPr="0022628B" w:rsidTr="005C25E6">
        <w:trPr>
          <w:cantSplit/>
          <w:trHeight w:val="239"/>
        </w:trPr>
        <w:tc>
          <w:tcPr>
            <w:tcW w:w="1011" w:type="pct"/>
            <w:gridSpan w:val="2"/>
          </w:tcPr>
          <w:p w:rsidR="00B47693" w:rsidRPr="005C25E6" w:rsidRDefault="00B47693" w:rsidP="00BA53DE">
            <w:pPr>
              <w:spacing w:after="0" w:line="240" w:lineRule="auto"/>
              <w:rPr>
                <w:rFonts w:ascii="Times New Roman" w:hAnsi="Times New Roman" w:cs="Times New Roman"/>
                <w:b/>
                <w:sz w:val="16"/>
                <w:szCs w:val="16"/>
                <w:lang w:eastAsia="en-GB"/>
              </w:rPr>
            </w:pPr>
            <w:r w:rsidRPr="005C25E6">
              <w:rPr>
                <w:rFonts w:ascii="Times New Roman" w:hAnsi="Times New Roman" w:cs="Times New Roman"/>
                <w:b/>
                <w:sz w:val="16"/>
                <w:szCs w:val="16"/>
                <w:lang w:eastAsia="en-GB"/>
              </w:rPr>
              <w:t>Previous learning</w:t>
            </w:r>
          </w:p>
        </w:tc>
        <w:tc>
          <w:tcPr>
            <w:tcW w:w="3989" w:type="pct"/>
            <w:gridSpan w:val="7"/>
          </w:tcPr>
          <w:p w:rsidR="00B47693" w:rsidRPr="005C25E6" w:rsidRDefault="00B47693" w:rsidP="00BA53DE">
            <w:pPr>
              <w:spacing w:after="0" w:line="240" w:lineRule="auto"/>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Use new vocabulary for detailed information</w:t>
            </w:r>
          </w:p>
        </w:tc>
      </w:tr>
      <w:tr w:rsidR="00B47693" w:rsidRPr="005C25E6" w:rsidTr="005C25E6">
        <w:trPr>
          <w:trHeight w:hRule="exact" w:val="310"/>
        </w:trPr>
        <w:tc>
          <w:tcPr>
            <w:tcW w:w="5000" w:type="pct"/>
            <w:gridSpan w:val="9"/>
          </w:tcPr>
          <w:p w:rsidR="00B47693" w:rsidRPr="005C25E6" w:rsidRDefault="00B47693" w:rsidP="00BA53DE">
            <w:pPr>
              <w:spacing w:after="0" w:line="240" w:lineRule="auto"/>
              <w:rPr>
                <w:rFonts w:ascii="Times New Roman" w:hAnsi="Times New Roman" w:cs="Times New Roman"/>
                <w:b/>
                <w:sz w:val="16"/>
                <w:szCs w:val="16"/>
                <w:lang w:eastAsia="en-GB"/>
              </w:rPr>
            </w:pPr>
            <w:r w:rsidRPr="005C25E6">
              <w:rPr>
                <w:rFonts w:ascii="Times New Roman" w:hAnsi="Times New Roman" w:cs="Times New Roman"/>
                <w:b/>
                <w:sz w:val="16"/>
                <w:szCs w:val="16"/>
                <w:lang w:eastAsia="en-GB"/>
              </w:rPr>
              <w:t>Plan</w:t>
            </w:r>
          </w:p>
        </w:tc>
      </w:tr>
      <w:tr w:rsidR="00B47693" w:rsidRPr="005C25E6" w:rsidTr="00B47693">
        <w:trPr>
          <w:trHeight w:hRule="exact" w:val="567"/>
        </w:trPr>
        <w:tc>
          <w:tcPr>
            <w:tcW w:w="471" w:type="pct"/>
          </w:tcPr>
          <w:p w:rsidR="00B47693" w:rsidRPr="005C25E6" w:rsidRDefault="00B47693" w:rsidP="00BA53DE">
            <w:pPr>
              <w:spacing w:after="0" w:line="240" w:lineRule="auto"/>
              <w:jc w:val="center"/>
              <w:rPr>
                <w:rFonts w:ascii="Times New Roman" w:hAnsi="Times New Roman" w:cs="Times New Roman"/>
                <w:b/>
                <w:sz w:val="16"/>
                <w:szCs w:val="16"/>
                <w:lang w:eastAsia="en-GB"/>
              </w:rPr>
            </w:pPr>
            <w:r w:rsidRPr="005C25E6">
              <w:rPr>
                <w:rFonts w:ascii="Times New Roman" w:hAnsi="Times New Roman" w:cs="Times New Roman"/>
                <w:b/>
                <w:sz w:val="16"/>
                <w:szCs w:val="16"/>
                <w:lang w:eastAsia="en-GB"/>
              </w:rPr>
              <w:t>Planned timings</w:t>
            </w:r>
          </w:p>
        </w:tc>
        <w:tc>
          <w:tcPr>
            <w:tcW w:w="3786" w:type="pct"/>
            <w:gridSpan w:val="7"/>
          </w:tcPr>
          <w:p w:rsidR="00B47693" w:rsidRPr="005C25E6" w:rsidRDefault="00B47693" w:rsidP="00BA53DE">
            <w:pPr>
              <w:spacing w:after="0" w:line="240" w:lineRule="auto"/>
              <w:jc w:val="center"/>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Planned activities (replace the notes below with your planned activities)</w:t>
            </w:r>
          </w:p>
          <w:p w:rsidR="00B47693" w:rsidRPr="005C25E6" w:rsidRDefault="00B47693" w:rsidP="00BA53DE">
            <w:pPr>
              <w:spacing w:after="0" w:line="240" w:lineRule="auto"/>
              <w:jc w:val="center"/>
              <w:rPr>
                <w:rFonts w:ascii="Times New Roman" w:hAnsi="Times New Roman" w:cs="Times New Roman"/>
                <w:b/>
                <w:sz w:val="16"/>
                <w:szCs w:val="16"/>
                <w:lang w:val="en-US" w:eastAsia="en-GB"/>
              </w:rPr>
            </w:pPr>
          </w:p>
          <w:p w:rsidR="00B47693" w:rsidRPr="005C25E6" w:rsidRDefault="00B47693" w:rsidP="00BA53DE">
            <w:pPr>
              <w:spacing w:after="0" w:line="240" w:lineRule="auto"/>
              <w:jc w:val="center"/>
              <w:rPr>
                <w:rFonts w:ascii="Times New Roman" w:hAnsi="Times New Roman" w:cs="Times New Roman"/>
                <w:b/>
                <w:sz w:val="16"/>
                <w:szCs w:val="16"/>
                <w:lang w:val="en-US" w:eastAsia="en-GB"/>
              </w:rPr>
            </w:pPr>
          </w:p>
        </w:tc>
        <w:tc>
          <w:tcPr>
            <w:tcW w:w="743" w:type="pct"/>
          </w:tcPr>
          <w:p w:rsidR="00B47693" w:rsidRPr="005C25E6" w:rsidRDefault="00B47693" w:rsidP="00BA53DE">
            <w:pPr>
              <w:spacing w:after="0" w:line="240" w:lineRule="auto"/>
              <w:jc w:val="center"/>
              <w:rPr>
                <w:rFonts w:ascii="Times New Roman" w:hAnsi="Times New Roman" w:cs="Times New Roman"/>
                <w:b/>
                <w:sz w:val="16"/>
                <w:szCs w:val="16"/>
                <w:lang w:eastAsia="en-GB"/>
              </w:rPr>
            </w:pPr>
            <w:r w:rsidRPr="005C25E6">
              <w:rPr>
                <w:rFonts w:ascii="Times New Roman" w:hAnsi="Times New Roman" w:cs="Times New Roman"/>
                <w:b/>
                <w:sz w:val="16"/>
                <w:szCs w:val="16"/>
                <w:lang w:eastAsia="en-GB"/>
              </w:rPr>
              <w:t>Resources</w:t>
            </w:r>
          </w:p>
        </w:tc>
      </w:tr>
      <w:tr w:rsidR="00B47693" w:rsidRPr="005C25E6" w:rsidTr="005C25E6">
        <w:trPr>
          <w:trHeight w:val="2934"/>
        </w:trPr>
        <w:tc>
          <w:tcPr>
            <w:tcW w:w="471" w:type="pct"/>
          </w:tcPr>
          <w:p w:rsidR="00B47693" w:rsidRPr="005C25E6" w:rsidRDefault="00B47693" w:rsidP="00BA53DE">
            <w:pPr>
              <w:spacing w:after="0" w:line="240" w:lineRule="auto"/>
              <w:jc w:val="center"/>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Start</w:t>
            </w:r>
          </w:p>
          <w:p w:rsidR="00B47693" w:rsidRPr="005C25E6" w:rsidRDefault="00B47693" w:rsidP="00BA53DE">
            <w:pPr>
              <w:spacing w:after="0" w:line="240" w:lineRule="auto"/>
              <w:jc w:val="center"/>
              <w:rPr>
                <w:rFonts w:ascii="Times New Roman" w:hAnsi="Times New Roman" w:cs="Times New Roman"/>
                <w:sz w:val="16"/>
                <w:szCs w:val="16"/>
                <w:lang w:eastAsia="en-GB"/>
              </w:rPr>
            </w:pPr>
          </w:p>
          <w:p w:rsidR="00B47693" w:rsidRPr="005C25E6" w:rsidRDefault="00B47693" w:rsidP="00BA53DE">
            <w:pPr>
              <w:spacing w:after="0" w:line="240" w:lineRule="auto"/>
              <w:jc w:val="center"/>
              <w:rPr>
                <w:rFonts w:ascii="Times New Roman" w:hAnsi="Times New Roman" w:cs="Times New Roman"/>
                <w:sz w:val="16"/>
                <w:szCs w:val="16"/>
                <w:lang w:eastAsia="en-GB"/>
              </w:rPr>
            </w:pPr>
          </w:p>
          <w:p w:rsidR="00B47693" w:rsidRPr="005C25E6" w:rsidRDefault="00B47693" w:rsidP="00BA53DE">
            <w:pPr>
              <w:spacing w:after="0" w:line="240" w:lineRule="auto"/>
              <w:jc w:val="center"/>
              <w:rPr>
                <w:rFonts w:ascii="Times New Roman" w:hAnsi="Times New Roman" w:cs="Times New Roman"/>
                <w:sz w:val="16"/>
                <w:szCs w:val="16"/>
                <w:lang w:eastAsia="en-GB"/>
              </w:rPr>
            </w:pPr>
          </w:p>
          <w:p w:rsidR="00B47693" w:rsidRPr="005C25E6" w:rsidRDefault="00B47693" w:rsidP="00BA53DE">
            <w:pPr>
              <w:spacing w:after="0" w:line="240" w:lineRule="auto"/>
              <w:rPr>
                <w:rFonts w:ascii="Times New Roman" w:hAnsi="Times New Roman" w:cs="Times New Roman"/>
                <w:sz w:val="16"/>
                <w:szCs w:val="16"/>
                <w:lang w:eastAsia="en-GB"/>
              </w:rPr>
            </w:pPr>
          </w:p>
          <w:p w:rsidR="00B47693" w:rsidRPr="005C25E6" w:rsidRDefault="00B47693" w:rsidP="00BA53DE">
            <w:pPr>
              <w:spacing w:after="0" w:line="240" w:lineRule="auto"/>
              <w:rPr>
                <w:rFonts w:ascii="Times New Roman" w:hAnsi="Times New Roman" w:cs="Times New Roman"/>
                <w:sz w:val="16"/>
                <w:szCs w:val="16"/>
                <w:lang w:eastAsia="en-GB"/>
              </w:rPr>
            </w:pPr>
          </w:p>
          <w:p w:rsidR="00B47693" w:rsidRPr="005C25E6" w:rsidRDefault="00B47693" w:rsidP="00BA53DE">
            <w:pPr>
              <w:spacing w:after="0" w:line="240" w:lineRule="auto"/>
              <w:jc w:val="center"/>
              <w:rPr>
                <w:rFonts w:ascii="Times New Roman" w:hAnsi="Times New Roman" w:cs="Times New Roman"/>
                <w:sz w:val="16"/>
                <w:szCs w:val="16"/>
                <w:lang w:eastAsia="en-GB"/>
              </w:rPr>
            </w:pPr>
          </w:p>
        </w:tc>
        <w:tc>
          <w:tcPr>
            <w:tcW w:w="3786" w:type="pct"/>
            <w:gridSpan w:val="7"/>
          </w:tcPr>
          <w:p w:rsidR="00B47693" w:rsidRPr="005C25E6" w:rsidRDefault="00B47693" w:rsidP="00BA53DE">
            <w:pPr>
              <w:tabs>
                <w:tab w:val="left" w:pos="284"/>
              </w:tabs>
              <w:spacing w:after="0" w:line="240" w:lineRule="auto"/>
              <w:ind w:left="284"/>
              <w:rPr>
                <w:rFonts w:ascii="Times New Roman" w:hAnsi="Times New Roman" w:cs="Times New Roman"/>
                <w:b/>
                <w:sz w:val="16"/>
                <w:szCs w:val="16"/>
                <w:lang w:val="en-US"/>
              </w:rPr>
            </w:pPr>
            <w:r w:rsidRPr="005C25E6">
              <w:rPr>
                <w:rFonts w:ascii="Times New Roman" w:hAnsi="Times New Roman" w:cs="Times New Roman"/>
                <w:b/>
                <w:sz w:val="16"/>
                <w:szCs w:val="16"/>
                <w:lang w:val="en-US"/>
              </w:rPr>
              <w:t>Learners are introduced with the lesson objectives</w:t>
            </w:r>
          </w:p>
          <w:p w:rsidR="00B47693" w:rsidRPr="005C25E6" w:rsidRDefault="00B47693" w:rsidP="00BA53DE">
            <w:pPr>
              <w:tabs>
                <w:tab w:val="left" w:pos="284"/>
              </w:tabs>
              <w:spacing w:after="0" w:line="240" w:lineRule="auto"/>
              <w:ind w:left="284"/>
              <w:rPr>
                <w:rFonts w:ascii="Times New Roman" w:hAnsi="Times New Roman" w:cs="Times New Roman"/>
                <w:b/>
                <w:sz w:val="16"/>
                <w:szCs w:val="16"/>
                <w:lang w:val="en-US"/>
              </w:rPr>
            </w:pPr>
            <w:r w:rsidRPr="005C25E6">
              <w:rPr>
                <w:rFonts w:ascii="Times New Roman" w:hAnsi="Times New Roman" w:cs="Times New Roman"/>
                <w:b/>
                <w:sz w:val="16"/>
                <w:szCs w:val="16"/>
                <w:lang w:val="en-US"/>
              </w:rPr>
              <w:t>/D/ Organize the lesson</w:t>
            </w:r>
          </w:p>
          <w:p w:rsidR="00B47693" w:rsidRPr="005C25E6" w:rsidRDefault="00B47693" w:rsidP="00BA53DE">
            <w:pPr>
              <w:tabs>
                <w:tab w:val="left" w:pos="284"/>
              </w:tabs>
              <w:spacing w:after="0" w:line="240" w:lineRule="auto"/>
              <w:ind w:left="284"/>
              <w:rPr>
                <w:rFonts w:ascii="Times New Roman" w:hAnsi="Times New Roman" w:cs="Times New Roman"/>
                <w:sz w:val="16"/>
                <w:szCs w:val="16"/>
                <w:lang w:val="en-US"/>
              </w:rPr>
            </w:pPr>
            <w:r w:rsidRPr="005C25E6">
              <w:rPr>
                <w:rFonts w:ascii="Times New Roman" w:hAnsi="Times New Roman" w:cs="Times New Roman"/>
                <w:b/>
                <w:sz w:val="16"/>
                <w:szCs w:val="16"/>
                <w:lang w:val="en-US"/>
              </w:rPr>
              <w:t xml:space="preserve">Greetings          </w:t>
            </w:r>
            <w:r w:rsidRPr="005C25E6">
              <w:rPr>
                <w:rFonts w:ascii="Times New Roman" w:hAnsi="Times New Roman" w:cs="Times New Roman"/>
                <w:sz w:val="16"/>
                <w:szCs w:val="16"/>
                <w:lang w:val="en-US"/>
              </w:rPr>
              <w:t>Hello, Good morning pupils!</w:t>
            </w:r>
          </w:p>
          <w:p w:rsidR="00B47693" w:rsidRPr="005C25E6" w:rsidRDefault="00B47693" w:rsidP="00BA53DE">
            <w:pPr>
              <w:tabs>
                <w:tab w:val="left" w:pos="284"/>
                <w:tab w:val="left" w:pos="1685"/>
              </w:tabs>
              <w:spacing w:after="0" w:line="240" w:lineRule="auto"/>
              <w:ind w:left="284"/>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  </w:t>
            </w:r>
            <w:r w:rsidRPr="005C25E6">
              <w:rPr>
                <w:rFonts w:ascii="Times New Roman" w:hAnsi="Times New Roman" w:cs="Times New Roman"/>
                <w:sz w:val="16"/>
                <w:szCs w:val="16"/>
                <w:lang w:val="en-US"/>
              </w:rPr>
              <w:tab/>
              <w:t>How are you? Fine, thanks. Sit down.</w:t>
            </w:r>
          </w:p>
          <w:p w:rsidR="00B47693" w:rsidRPr="005C25E6" w:rsidRDefault="00B47693" w:rsidP="00BA53DE">
            <w:pPr>
              <w:tabs>
                <w:tab w:val="left" w:pos="284"/>
                <w:tab w:val="left" w:pos="1685"/>
              </w:tabs>
              <w:spacing w:after="0" w:line="240" w:lineRule="auto"/>
              <w:ind w:left="284"/>
              <w:rPr>
                <w:rFonts w:ascii="Times New Roman" w:hAnsi="Times New Roman" w:cs="Times New Roman"/>
                <w:b/>
                <w:sz w:val="16"/>
                <w:szCs w:val="16"/>
                <w:lang w:val="en-US"/>
              </w:rPr>
            </w:pPr>
            <w:r w:rsidRPr="005C25E6">
              <w:rPr>
                <w:rFonts w:ascii="Times New Roman" w:hAnsi="Times New Roman" w:cs="Times New Roman"/>
                <w:b/>
                <w:sz w:val="16"/>
                <w:szCs w:val="16"/>
                <w:lang w:val="en-US"/>
              </w:rPr>
              <w:t>Warm up. Brain storming.</w:t>
            </w:r>
          </w:p>
          <w:p w:rsidR="00B47693" w:rsidRPr="005C25E6" w:rsidRDefault="00B47693" w:rsidP="00BA53DE">
            <w:pPr>
              <w:tabs>
                <w:tab w:val="left" w:pos="284"/>
                <w:tab w:val="left" w:pos="1685"/>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                                               We are fine!</w:t>
            </w:r>
          </w:p>
          <w:p w:rsidR="00B47693" w:rsidRPr="005C25E6" w:rsidRDefault="00B47693" w:rsidP="00BA53DE">
            <w:pPr>
              <w:tabs>
                <w:tab w:val="left" w:pos="284"/>
                <w:tab w:val="left" w:pos="1685"/>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                                               We are great! </w:t>
            </w:r>
          </w:p>
          <w:p w:rsidR="00B47693" w:rsidRPr="005C25E6" w:rsidRDefault="00B47693" w:rsidP="00BA53DE">
            <w:pPr>
              <w:tabs>
                <w:tab w:val="left" w:pos="284"/>
                <w:tab w:val="left" w:pos="1685"/>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                                               We are wonderful! </w:t>
            </w:r>
          </w:p>
          <w:p w:rsidR="005C25E6" w:rsidRPr="009A3C95" w:rsidRDefault="00B47693" w:rsidP="005C25E6">
            <w:pPr>
              <w:tabs>
                <w:tab w:val="left" w:pos="284"/>
                <w:tab w:val="left" w:pos="1685"/>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                                               Well done!</w:t>
            </w:r>
          </w:p>
          <w:p w:rsidR="00B47693" w:rsidRPr="005C25E6" w:rsidRDefault="005C25E6" w:rsidP="005C25E6">
            <w:pPr>
              <w:tabs>
                <w:tab w:val="left" w:pos="284"/>
                <w:tab w:val="left" w:pos="1685"/>
              </w:tabs>
              <w:spacing w:after="0" w:line="240" w:lineRule="auto"/>
              <w:rPr>
                <w:rFonts w:ascii="Times New Roman" w:hAnsi="Times New Roman" w:cs="Times New Roman"/>
                <w:sz w:val="16"/>
                <w:szCs w:val="16"/>
                <w:lang w:val="en-US"/>
              </w:rPr>
            </w:pPr>
            <w:r w:rsidRPr="009A3C95">
              <w:rPr>
                <w:rFonts w:ascii="Times New Roman" w:hAnsi="Times New Roman" w:cs="Times New Roman"/>
                <w:sz w:val="16"/>
                <w:szCs w:val="16"/>
                <w:lang w:val="en-US"/>
              </w:rPr>
              <w:t xml:space="preserve">      </w:t>
            </w:r>
            <w:r w:rsidR="00B47693" w:rsidRPr="005C25E6">
              <w:rPr>
                <w:rFonts w:ascii="Times New Roman" w:hAnsi="Times New Roman" w:cs="Times New Roman"/>
                <w:b/>
                <w:sz w:val="16"/>
                <w:szCs w:val="16"/>
                <w:lang w:val="en-US"/>
              </w:rPr>
              <w:t>Dividing groups.</w:t>
            </w:r>
          </w:p>
          <w:p w:rsidR="00B47693" w:rsidRPr="005C25E6" w:rsidRDefault="00B47693" w:rsidP="00BA53DE">
            <w:pPr>
              <w:tabs>
                <w:tab w:val="left" w:pos="284"/>
                <w:tab w:val="left" w:pos="1685"/>
              </w:tabs>
              <w:spacing w:after="0" w:line="240" w:lineRule="auto"/>
              <w:ind w:left="284"/>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Divide two groups – the first group sit down at the table where the picture painted a yellow bee. </w:t>
            </w:r>
          </w:p>
          <w:p w:rsidR="00B47693" w:rsidRPr="005C25E6" w:rsidRDefault="00B47693" w:rsidP="00BA53DE">
            <w:pPr>
              <w:tabs>
                <w:tab w:val="left" w:pos="284"/>
                <w:tab w:val="left" w:pos="1685"/>
              </w:tabs>
              <w:spacing w:after="0" w:line="240" w:lineRule="auto"/>
              <w:ind w:left="284"/>
              <w:rPr>
                <w:rFonts w:ascii="Times New Roman" w:hAnsi="Times New Roman" w:cs="Times New Roman"/>
                <w:sz w:val="16"/>
                <w:szCs w:val="16"/>
                <w:lang w:val="en-US"/>
              </w:rPr>
            </w:pPr>
            <w:r w:rsidRPr="005C25E6">
              <w:rPr>
                <w:rFonts w:ascii="Times New Roman" w:hAnsi="Times New Roman" w:cs="Times New Roman"/>
                <w:sz w:val="16"/>
                <w:szCs w:val="16"/>
                <w:lang w:val="en-US"/>
              </w:rPr>
              <w:t>-the second group sit down at the table where the picture painted a red bee.</w:t>
            </w:r>
            <w:r w:rsidRPr="005C25E6">
              <w:rPr>
                <w:noProof/>
                <w:sz w:val="16"/>
                <w:szCs w:val="16"/>
                <w:lang w:val="en-US"/>
              </w:rPr>
              <w:t xml:space="preserve"> </w:t>
            </w:r>
          </w:p>
        </w:tc>
        <w:tc>
          <w:tcPr>
            <w:tcW w:w="743" w:type="pct"/>
          </w:tcPr>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Flashcards </w:t>
            </w:r>
          </w:p>
          <w:p w:rsidR="00B47693" w:rsidRPr="005C25E6" w:rsidRDefault="00B47693" w:rsidP="00BA53DE">
            <w:pPr>
              <w:spacing w:after="0" w:line="240" w:lineRule="auto"/>
              <w:rPr>
                <w:rFonts w:ascii="Times New Roman" w:hAnsi="Times New Roman" w:cs="Times New Roman"/>
                <w:sz w:val="16"/>
                <w:szCs w:val="16"/>
                <w:lang w:eastAsia="en-GB"/>
              </w:rPr>
            </w:pPr>
            <w:r w:rsidRPr="005C25E6">
              <w:rPr>
                <w:rFonts w:ascii="Times New Roman" w:hAnsi="Times New Roman" w:cs="Times New Roman"/>
                <w:sz w:val="16"/>
                <w:szCs w:val="16"/>
                <w:lang w:eastAsia="en-GB"/>
              </w:rPr>
              <w:t xml:space="preserve">  </w:t>
            </w:r>
            <w:r w:rsidRPr="005C25E6">
              <w:rPr>
                <w:noProof/>
                <w:sz w:val="16"/>
                <w:szCs w:val="16"/>
              </w:rPr>
              <w:drawing>
                <wp:inline distT="0" distB="0" distL="0" distR="0">
                  <wp:extent cx="698739" cy="611799"/>
                  <wp:effectExtent l="0" t="0" r="0" b="0"/>
                  <wp:docPr id="10" name="Рисунок 7" descr="http://static6.depositphotos.com/1001911/582/v/450/depositphotos_5829537-Queen-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6.depositphotos.com/1001911/582/v/450/depositphotos_5829537-Queen-bee.jpg"/>
                          <pic:cNvPicPr>
                            <a:picLocks noChangeAspect="1" noChangeArrowheads="1"/>
                          </pic:cNvPicPr>
                        </pic:nvPicPr>
                        <pic:blipFill>
                          <a:blip r:embed="rId6" cstate="print"/>
                          <a:srcRect/>
                          <a:stretch>
                            <a:fillRect/>
                          </a:stretch>
                        </pic:blipFill>
                        <pic:spPr bwMode="auto">
                          <a:xfrm>
                            <a:off x="0" y="0"/>
                            <a:ext cx="699307" cy="612296"/>
                          </a:xfrm>
                          <a:prstGeom prst="rect">
                            <a:avLst/>
                          </a:prstGeom>
                          <a:noFill/>
                          <a:ln w="9525">
                            <a:noFill/>
                            <a:miter lim="800000"/>
                            <a:headEnd/>
                            <a:tailEnd/>
                          </a:ln>
                        </pic:spPr>
                      </pic:pic>
                    </a:graphicData>
                  </a:graphic>
                </wp:inline>
              </w:drawing>
            </w:r>
            <w:r w:rsidRPr="005C25E6">
              <w:rPr>
                <w:noProof/>
                <w:sz w:val="16"/>
                <w:szCs w:val="16"/>
              </w:rPr>
              <w:drawing>
                <wp:inline distT="0" distB="0" distL="0" distR="0">
                  <wp:extent cx="647951" cy="802257"/>
                  <wp:effectExtent l="19050" t="0" r="0" b="0"/>
                  <wp:docPr id="5" name="Рисунок 10" descr="http://www.clipartbest.com/cliparts/4i9/on7/4i9on7MG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4i9/on7/4i9on7MGT.jpeg"/>
                          <pic:cNvPicPr>
                            <a:picLocks noChangeAspect="1" noChangeArrowheads="1"/>
                          </pic:cNvPicPr>
                        </pic:nvPicPr>
                        <pic:blipFill>
                          <a:blip r:embed="rId7" cstate="print"/>
                          <a:srcRect/>
                          <a:stretch>
                            <a:fillRect/>
                          </a:stretch>
                        </pic:blipFill>
                        <pic:spPr bwMode="auto">
                          <a:xfrm>
                            <a:off x="0" y="0"/>
                            <a:ext cx="648002" cy="802320"/>
                          </a:xfrm>
                          <a:prstGeom prst="rect">
                            <a:avLst/>
                          </a:prstGeom>
                          <a:noFill/>
                          <a:ln w="9525">
                            <a:noFill/>
                            <a:miter lim="800000"/>
                            <a:headEnd/>
                            <a:tailEnd/>
                          </a:ln>
                        </pic:spPr>
                      </pic:pic>
                    </a:graphicData>
                  </a:graphic>
                </wp:inline>
              </w:drawing>
            </w:r>
          </w:p>
        </w:tc>
      </w:tr>
      <w:tr w:rsidR="00B47693" w:rsidRPr="005C25E6" w:rsidTr="00B47693">
        <w:trPr>
          <w:trHeight w:val="681"/>
        </w:trPr>
        <w:tc>
          <w:tcPr>
            <w:tcW w:w="471" w:type="pct"/>
          </w:tcPr>
          <w:p w:rsidR="00B47693" w:rsidRPr="005C25E6" w:rsidRDefault="00B47693" w:rsidP="00BA53DE">
            <w:pPr>
              <w:spacing w:after="0" w:line="240" w:lineRule="auto"/>
              <w:jc w:val="center"/>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Middle</w:t>
            </w: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           </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jc w:val="center"/>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tc>
        <w:tc>
          <w:tcPr>
            <w:tcW w:w="3786" w:type="pct"/>
            <w:gridSpan w:val="7"/>
          </w:tcPr>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What was your homework for today?</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b/>
                <w:i/>
                <w:sz w:val="16"/>
                <w:szCs w:val="16"/>
                <w:lang w:val="en-US" w:eastAsia="en-GB"/>
              </w:rPr>
              <w:t>/D/</w:t>
            </w:r>
            <w:r w:rsidRPr="005C25E6">
              <w:rPr>
                <w:rFonts w:ascii="Times New Roman" w:hAnsi="Times New Roman" w:cs="Times New Roman"/>
                <w:sz w:val="16"/>
                <w:szCs w:val="16"/>
                <w:lang w:val="en-US" w:eastAsia="en-GB"/>
              </w:rPr>
              <w:t xml:space="preserve"> Teacher demonstrates and drills basic transports, prepositions of place using visual at board.</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b/>
                <w:i/>
                <w:sz w:val="16"/>
                <w:szCs w:val="16"/>
                <w:lang w:val="en-US" w:eastAsia="en-GB"/>
              </w:rPr>
              <w:t>Pre-teaching</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Bee –      </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King –   </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Queen –</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Duck – </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Stone –</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Key –</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Princess –</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Prince –</w:t>
            </w:r>
          </w:p>
          <w:p w:rsidR="00B47693" w:rsidRPr="005C25E6" w:rsidRDefault="00B47693" w:rsidP="00BA53DE">
            <w:pPr>
              <w:tabs>
                <w:tab w:val="left" w:pos="284"/>
              </w:tabs>
              <w:spacing w:after="0" w:line="240" w:lineRule="auto"/>
              <w:ind w:left="360"/>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/P/ /f/ Colouring / colour quiz</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Learner given worksheet with the outline of recognizable objects e.g. In feedback learners say colours.</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eastAsia="en-GB"/>
              </w:rPr>
            </w:pPr>
            <w:r w:rsidRPr="005C25E6">
              <w:rPr>
                <w:rFonts w:ascii="Times New Roman" w:hAnsi="Times New Roman" w:cs="Times New Roman"/>
                <w:sz w:val="16"/>
                <w:szCs w:val="16"/>
                <w:lang w:val="en-US" w:eastAsia="en-GB"/>
              </w:rPr>
              <w:t>/G/  Group learners given an image of colours and cut-outs of key characters. Check learners are familiar with all names.</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eastAsia="en-GB"/>
              </w:rPr>
            </w:pPr>
          </w:p>
          <w:p w:rsidR="00B47693" w:rsidRPr="005C25E6" w:rsidRDefault="00B47693" w:rsidP="00BA53DE">
            <w:pPr>
              <w:tabs>
                <w:tab w:val="left" w:pos="284"/>
              </w:tabs>
              <w:spacing w:after="0" w:line="240" w:lineRule="auto"/>
              <w:ind w:left="360"/>
              <w:rPr>
                <w:rFonts w:ascii="Times New Roman" w:hAnsi="Times New Roman" w:cs="Times New Roman"/>
                <w:sz w:val="16"/>
                <w:szCs w:val="16"/>
                <w:lang w:eastAsia="en-GB"/>
              </w:rPr>
            </w:pPr>
          </w:p>
          <w:p w:rsidR="00B47693" w:rsidRPr="005C25E6" w:rsidRDefault="00B47693" w:rsidP="00BA53DE">
            <w:pPr>
              <w:tabs>
                <w:tab w:val="left" w:pos="284"/>
              </w:tabs>
              <w:spacing w:after="0" w:line="240" w:lineRule="auto"/>
              <w:ind w:left="360"/>
              <w:rPr>
                <w:rFonts w:ascii="Times New Roman" w:hAnsi="Times New Roman" w:cs="Times New Roman"/>
                <w:sz w:val="16"/>
                <w:szCs w:val="16"/>
                <w:lang w:eastAsia="en-GB"/>
              </w:rPr>
            </w:pPr>
            <w:r w:rsidRPr="005C25E6">
              <w:rPr>
                <w:noProof/>
                <w:sz w:val="16"/>
                <w:szCs w:val="16"/>
              </w:rPr>
              <w:drawing>
                <wp:inline distT="0" distB="0" distL="0" distR="0">
                  <wp:extent cx="3778370" cy="534838"/>
                  <wp:effectExtent l="0" t="0" r="0" b="0"/>
                  <wp:docPr id="8" name="Рисунок 4" descr="http://raks.com.ua/i/attachment/real/1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ks.com.ua/i/attachment/real/14574.jpg"/>
                          <pic:cNvPicPr>
                            <a:picLocks noChangeAspect="1" noChangeArrowheads="1"/>
                          </pic:cNvPicPr>
                        </pic:nvPicPr>
                        <pic:blipFill>
                          <a:blip r:embed="rId8" cstate="print"/>
                          <a:srcRect/>
                          <a:stretch>
                            <a:fillRect/>
                          </a:stretch>
                        </pic:blipFill>
                        <pic:spPr bwMode="auto">
                          <a:xfrm>
                            <a:off x="0" y="0"/>
                            <a:ext cx="3814421" cy="539941"/>
                          </a:xfrm>
                          <a:prstGeom prst="rect">
                            <a:avLst/>
                          </a:prstGeom>
                          <a:noFill/>
                          <a:ln w="9525">
                            <a:noFill/>
                            <a:miter lim="800000"/>
                            <a:headEnd/>
                            <a:tailEnd/>
                          </a:ln>
                        </pic:spPr>
                      </pic:pic>
                    </a:graphicData>
                  </a:graphic>
                </wp:inline>
              </w:drawing>
            </w:r>
          </w:p>
          <w:p w:rsidR="00B47693" w:rsidRPr="005C25E6" w:rsidRDefault="00B47693" w:rsidP="00BA53DE">
            <w:pPr>
              <w:tabs>
                <w:tab w:val="left" w:pos="284"/>
              </w:tabs>
              <w:spacing w:after="0" w:line="240" w:lineRule="auto"/>
              <w:ind w:left="360"/>
              <w:rPr>
                <w:rFonts w:ascii="Times New Roman" w:hAnsi="Times New Roman" w:cs="Times New Roman"/>
                <w:sz w:val="16"/>
                <w:szCs w:val="16"/>
                <w:lang w:eastAsia="en-GB"/>
              </w:rPr>
            </w:pP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 (An activity to introduce the topic of the story.)</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Draw simple sketches of a bee, an ant and a duck on the board. Have a discussion, in L1 if necessary, about what these animals can do, e.g. fly, dig in the ground. How can these animals help a kind young man? Accept all answer. Then explain to the pupils that they are going to listen to a story about a young man and these animals.</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Use the story cards to present the story.</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(See the introduction on how to use the story cards.)</w:t>
            </w:r>
          </w:p>
          <w:p w:rsidR="00B47693" w:rsidRPr="005C25E6" w:rsidRDefault="00B47693" w:rsidP="00B47693">
            <w:pPr>
              <w:spacing w:after="0" w:line="240" w:lineRule="auto"/>
              <w:rPr>
                <w:rFonts w:ascii="Times New Roman" w:hAnsi="Times New Roman" w:cs="Times New Roman"/>
                <w:b/>
                <w:sz w:val="16"/>
                <w:szCs w:val="16"/>
                <w:lang w:val="en-US"/>
              </w:rPr>
            </w:pPr>
            <w:r w:rsidRPr="005C25E6">
              <w:rPr>
                <w:rFonts w:ascii="Times New Roman" w:hAnsi="Times New Roman" w:cs="Times New Roman"/>
                <w:b/>
                <w:sz w:val="16"/>
                <w:szCs w:val="16"/>
                <w:lang w:val="en-US"/>
              </w:rPr>
              <w:t>Have you rest?</w:t>
            </w:r>
          </w:p>
          <w:p w:rsidR="00B47693" w:rsidRPr="005C25E6" w:rsidRDefault="00B47693" w:rsidP="00B47693">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Double, double, this, this</w:t>
            </w:r>
          </w:p>
          <w:p w:rsidR="00B47693" w:rsidRPr="005C25E6" w:rsidRDefault="00B47693" w:rsidP="00B47693">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Double, double, that, that</w:t>
            </w:r>
          </w:p>
          <w:p w:rsidR="00B47693" w:rsidRPr="005C25E6" w:rsidRDefault="00B47693" w:rsidP="00B47693">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Double this, double that</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lastRenderedPageBreak/>
              <w:t>Double, double, this, that</w:t>
            </w:r>
          </w:p>
          <w:p w:rsidR="00B47693" w:rsidRPr="005C25E6" w:rsidRDefault="00B47693" w:rsidP="00B47693">
            <w:pPr>
              <w:tabs>
                <w:tab w:val="left" w:pos="3871"/>
              </w:tabs>
              <w:spacing w:after="0" w:line="240" w:lineRule="auto"/>
              <w:rPr>
                <w:rFonts w:ascii="Times New Roman" w:hAnsi="Times New Roman" w:cs="Times New Roman"/>
                <w:b/>
                <w:sz w:val="16"/>
                <w:szCs w:val="16"/>
                <w:lang w:val="en-US"/>
              </w:rPr>
            </w:pPr>
            <w:r w:rsidRPr="005C25E6">
              <w:rPr>
                <w:rFonts w:ascii="Times New Roman" w:hAnsi="Times New Roman" w:cs="Times New Roman"/>
                <w:b/>
                <w:sz w:val="16"/>
                <w:szCs w:val="16"/>
                <w:lang w:val="en-US"/>
              </w:rPr>
              <w:t>Let’s listen!</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Play the CD. The pupils listen and follow along in their books. Play the CD again. The pupils repeat, chorally and/ or individually.</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 xml:space="preserve">Summary. </w:t>
            </w:r>
            <w:r w:rsidRPr="005C25E6">
              <w:rPr>
                <w:rFonts w:ascii="Times New Roman" w:hAnsi="Times New Roman" w:cs="Times New Roman"/>
                <w:sz w:val="16"/>
                <w:szCs w:val="16"/>
                <w:lang w:val="en-US"/>
              </w:rPr>
              <w:t xml:space="preserve">There were three brothers. Two of them were mean and cruel and wanted to destroy everything around them. They tried to harm the animals they came across like ants, ducks and bees. The third brother was nice and kind and didn’t let them harm these animals. One day the three brothers came across on enchanted castle. At the castle there was a little old man who asked for their help. They were to perform three tasks. Whoever was successful would free the castle. The first task was a collect the princesses thousand jewels, scattered in the woods. The ants helped the youngest brother and collected them. The second was to fetch the key to the princesses’ room the lake, which the ducks did for him. The third was to pick out the youngest princess from the three sleeping princesses; they looked exactly alike and the only difference was that the oldest had eaten a bit of sugar before they slept, the second a little syrup, and the youngest some honey. The queen bee picked out the youngest. Upon completion of the third task the spell was lifted from the castle and all those who had been turned to stone woke up again. In the end, the youngest brother married the youngest princess. </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Story cards</w:t>
            </w:r>
            <w:r w:rsidRPr="005C25E6">
              <w:rPr>
                <w:rFonts w:ascii="Times New Roman" w:hAnsi="Times New Roman" w:cs="Times New Roman"/>
                <w:sz w:val="16"/>
                <w:szCs w:val="16"/>
                <w:lang w:val="en-US"/>
              </w:rPr>
              <w:t>Put up the story cards in random order. Ask the pupils to come and put the cards in the right order. Play the CD for verification.</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Have a discussionin L1 if necessary, with the pupils about the maral of the story. Tell the pupils that we should be kind and that kindness is always rewarded.</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Assign roles and allow the pupils, in groups, some time to rehearse. Ask the groups to act out the story. They can use the story cards for help.</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Extension activity (optional)</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Before going into class.</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Photocopy the story cards from the Teacher’s Resource Pack CD ROM, one set per pupil.</w:t>
            </w:r>
          </w:p>
          <w:p w:rsidR="00B47693" w:rsidRPr="005C25E6" w:rsidRDefault="00B47693" w:rsidP="00B47693">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Hand out the story cards. Ask the pupils to colour them and use them to make their own story books.</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b/>
                <w:i/>
                <w:sz w:val="16"/>
                <w:szCs w:val="16"/>
                <w:lang w:val="en-US" w:eastAsia="en-GB"/>
              </w:rPr>
              <w:t xml:space="preserve">/W/ </w:t>
            </w:r>
            <w:r w:rsidRPr="005C25E6">
              <w:rPr>
                <w:rFonts w:ascii="Times New Roman" w:hAnsi="Times New Roman" w:cs="Times New Roman"/>
                <w:sz w:val="16"/>
                <w:szCs w:val="16"/>
                <w:lang w:val="en-US" w:eastAsia="en-GB"/>
              </w:rPr>
              <w:t>use  a visual presentation of objects complete with colours for feedback</w:t>
            </w:r>
          </w:p>
          <w:p w:rsidR="00B47693" w:rsidRPr="005C25E6" w:rsidRDefault="00B47693" w:rsidP="00112A40">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Use animation flashcards:</w:t>
            </w:r>
          </w:p>
          <w:p w:rsidR="00B47693" w:rsidRPr="005C25E6" w:rsidRDefault="00AE7AF2" w:rsidP="00112A40">
            <w:pPr>
              <w:tabs>
                <w:tab w:val="left" w:pos="284"/>
              </w:tabs>
              <w:spacing w:after="0" w:line="240" w:lineRule="auto"/>
              <w:ind w:left="360"/>
              <w:rPr>
                <w:rFonts w:ascii="Times New Roman" w:hAnsi="Times New Roman" w:cs="Times New Roman"/>
                <w:b/>
                <w:i/>
                <w:sz w:val="16"/>
                <w:szCs w:val="16"/>
                <w:lang w:val="en-US" w:eastAsia="en-GB"/>
              </w:rPr>
            </w:pPr>
            <w:r>
              <w:rPr>
                <w:rFonts w:ascii="Times New Roman" w:hAnsi="Times New Roman" w:cs="Times New Roman"/>
                <w:b/>
                <w:i/>
                <w:noProof/>
                <w:sz w:val="16"/>
                <w:szCs w:val="16"/>
              </w:rPr>
              <w:pict>
                <v:group id="_x0000_s1037" style="position:absolute;left:0;text-align:left;margin-left:34.3pt;margin-top:2.45pt;width:185pt;height:103.85pt;z-index:251661312" coordorigin="2943,809" coordsize="3700,2077">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left:2943;top:897;width:828;height:720" fillcolor="#c0504d [3205]" strokecolor="#f2f2f2 [3041]" strokeweight="1pt">
                    <v:fill color2="#622423 [1605]" angle="-135" focus="100%" type="gradient"/>
                    <v:shadow on="t" type="perspective" color="#e5b8b7 [1301]" opacity=".5" origin=",.5" offset="0,0" matrix=",-56756f,,.5"/>
                    <v:textbox style="mso-next-textbox:#_x0000_s1038">
                      <w:txbxContent>
                        <w:p w:rsidR="00B47693" w:rsidRDefault="00B47693" w:rsidP="00112A40">
                          <w:pPr>
                            <w:shd w:val="clear" w:color="auto" w:fill="C0504D" w:themeFill="accent2"/>
                          </w:pPr>
                        </w:p>
                      </w:txbxContent>
                    </v:textbox>
                  </v:shape>
                  <v:shape id="_x0000_s1039" type="#_x0000_t12" style="position:absolute;left:4312;top:809;width:828;height:720">
                    <v:textbox style="mso-next-textbox:#_x0000_s1039">
                      <w:txbxContent>
                        <w:p w:rsidR="00B47693" w:rsidRPr="00564C98" w:rsidRDefault="00B47693" w:rsidP="00112A40">
                          <w:pPr>
                            <w:rPr>
                              <w:lang w:val="en-US"/>
                            </w:rPr>
                          </w:pPr>
                          <w:r>
                            <w:rPr>
                              <w:lang w:val="en-US"/>
                            </w:rPr>
                            <w:t>?</w:t>
                          </w:r>
                        </w:p>
                      </w:txbxContent>
                    </v:textbox>
                  </v:shape>
                  <v:shape id="_x0000_s1040" type="#_x0000_t12" style="position:absolute;left:5815;top:810;width:828;height:720" fillcolor="#fabf8f [1945]" strokecolor="#f79646 [3209]" strokeweight="1pt">
                    <v:fill color2="#f79646 [3209]" focus="50%" type="gradient"/>
                    <v:shadow on="t" type="perspective" color="#974706 [1609]" offset="1pt" offset2="-3pt"/>
                    <v:textbox style="mso-next-textbox:#_x0000_s1040">
                      <w:txbxContent>
                        <w:p w:rsidR="00B47693" w:rsidRDefault="00B47693" w:rsidP="00112A40"/>
                      </w:txbxContent>
                    </v:textbox>
                  </v:shape>
                  <v:shape id="_x0000_s1041" type="#_x0000_t12" style="position:absolute;left:2943;top:1530;width:828;height:740" fillcolor="#fabf8f [1945]" strokecolor="#fabf8f [1945]" strokeweight="1pt">
                    <v:fill color2="#fde9d9 [665]" angle="-45" focusposition="1" focussize="" focus="-50%" type="gradient"/>
                    <v:shadow on="t" type="perspective" color="#974706 [1609]" opacity=".5" offset="1pt" offset2="-3pt"/>
                  </v:shape>
                  <v:shape id="_x0000_s1042" type="#_x0000_t12" style="position:absolute;left:5815;top:2176;width:828;height:710" fillcolor="#b2a1c7 [1943]" strokecolor="#8064a2 [3207]" strokeweight="1pt">
                    <v:fill color2="#8064a2 [3207]" focus="50%" type="gradient"/>
                    <v:shadow on="t" type="perspective" color="#3f3151 [1607]" offset="1pt" offset2="-3pt"/>
                  </v:shape>
                  <v:shape id="_x0000_s1043" type="#_x0000_t12" style="position:absolute;left:5815;top:1529;width:828;height:741">
                    <v:textbox style="mso-next-textbox:#_x0000_s1043">
                      <w:txbxContent>
                        <w:p w:rsidR="00B47693" w:rsidRPr="00564C98" w:rsidRDefault="00B47693" w:rsidP="00112A40">
                          <w:pPr>
                            <w:rPr>
                              <w:lang w:val="en-US"/>
                            </w:rPr>
                          </w:pPr>
                          <w:r>
                            <w:rPr>
                              <w:lang w:val="en-US"/>
                            </w:rPr>
                            <w:t>?</w:t>
                          </w:r>
                        </w:p>
                      </w:txbxContent>
                    </v:textbox>
                  </v:shape>
                  <v:shape id="_x0000_s1044" type="#_x0000_t12" style="position:absolute;left:4312;top:1528;width:828;height:741" fillcolor="#92cddc [1944]" strokecolor="#4bacc6 [3208]" strokeweight="1pt">
                    <v:fill color2="#4bacc6 [3208]" focusposition="1" focussize="" focus="50%" type="gradient"/>
                    <v:shadow on="t" type="perspective" color="#205867 [1608]" offset="1pt" offset2="-3pt"/>
                  </v:shape>
                  <v:shape id="_x0000_s1045" type="#_x0000_t12" style="position:absolute;left:4312;top:2176;width:828;height:710" fillcolor="#d99594 [1941]" strokecolor="#c0504d [3205]" strokeweight="1pt">
                    <v:fill color2="#c0504d [3205]" focus="50%" type="gradient"/>
                    <v:shadow on="t" type="perspective" color="#622423 [1605]" offset="1pt" offset2="-3pt"/>
                  </v:shape>
                  <v:shape id="_x0000_s1046" type="#_x0000_t12" style="position:absolute;left:2943;top:2176;width:828;height:710">
                    <v:textbox style="mso-next-textbox:#_x0000_s1046">
                      <w:txbxContent>
                        <w:p w:rsidR="00B47693" w:rsidRPr="00564C98" w:rsidRDefault="00B47693" w:rsidP="00112A40">
                          <w:pPr>
                            <w:rPr>
                              <w:lang w:val="en-US"/>
                            </w:rPr>
                          </w:pPr>
                          <w:r>
                            <w:rPr>
                              <w:lang w:val="en-US"/>
                            </w:rPr>
                            <w:t>?</w:t>
                          </w:r>
                        </w:p>
                      </w:txbxContent>
                    </v:textbox>
                  </v:shape>
                </v:group>
              </w:pict>
            </w:r>
          </w:p>
          <w:p w:rsidR="00B47693" w:rsidRPr="005C25E6" w:rsidRDefault="00B47693" w:rsidP="00112A40">
            <w:pPr>
              <w:tabs>
                <w:tab w:val="left" w:pos="284"/>
                <w:tab w:val="left" w:pos="1644"/>
                <w:tab w:val="left" w:pos="3260"/>
              </w:tabs>
              <w:spacing w:after="0" w:line="240" w:lineRule="auto"/>
              <w:ind w:left="360"/>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ab/>
            </w:r>
          </w:p>
          <w:p w:rsidR="00B47693" w:rsidRPr="005C25E6" w:rsidRDefault="00B47693" w:rsidP="00112A40">
            <w:pPr>
              <w:tabs>
                <w:tab w:val="left" w:pos="284"/>
                <w:tab w:val="left" w:pos="1644"/>
                <w:tab w:val="left" w:pos="3260"/>
              </w:tabs>
              <w:spacing w:after="0" w:line="240" w:lineRule="auto"/>
              <w:ind w:left="360"/>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 xml:space="preserve">                          +                             =</w:t>
            </w:r>
          </w:p>
          <w:p w:rsidR="00B47693" w:rsidRPr="005C25E6" w:rsidRDefault="00B47693" w:rsidP="00112A40">
            <w:pPr>
              <w:tabs>
                <w:tab w:val="left" w:pos="284"/>
              </w:tabs>
              <w:spacing w:after="0" w:line="240" w:lineRule="auto"/>
              <w:ind w:left="360"/>
              <w:rPr>
                <w:rFonts w:ascii="Times New Roman" w:hAnsi="Times New Roman" w:cs="Times New Roman"/>
                <w:b/>
                <w:i/>
                <w:sz w:val="16"/>
                <w:szCs w:val="16"/>
                <w:lang w:val="en-US" w:eastAsia="en-GB"/>
              </w:rPr>
            </w:pPr>
          </w:p>
          <w:p w:rsidR="00B47693" w:rsidRPr="005C25E6" w:rsidRDefault="00B47693" w:rsidP="00112A40">
            <w:pPr>
              <w:tabs>
                <w:tab w:val="left" w:pos="284"/>
                <w:tab w:val="left" w:pos="1780"/>
              </w:tabs>
              <w:spacing w:after="0" w:line="240" w:lineRule="auto"/>
              <w:ind w:left="360"/>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 xml:space="preserve">                           </w:t>
            </w:r>
          </w:p>
          <w:p w:rsidR="00B47693" w:rsidRPr="005C25E6" w:rsidRDefault="00B47693" w:rsidP="00112A40">
            <w:pPr>
              <w:tabs>
                <w:tab w:val="left" w:pos="284"/>
                <w:tab w:val="left" w:pos="1780"/>
              </w:tabs>
              <w:spacing w:after="0" w:line="240" w:lineRule="auto"/>
              <w:ind w:left="360"/>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 xml:space="preserve">                           +                            =</w:t>
            </w:r>
          </w:p>
          <w:p w:rsidR="00B47693" w:rsidRPr="005C25E6" w:rsidRDefault="00B47693" w:rsidP="00112A40">
            <w:pPr>
              <w:tabs>
                <w:tab w:val="left" w:pos="284"/>
              </w:tabs>
              <w:spacing w:after="0" w:line="240" w:lineRule="auto"/>
              <w:ind w:left="360"/>
              <w:rPr>
                <w:rFonts w:ascii="Times New Roman" w:hAnsi="Times New Roman" w:cs="Times New Roman"/>
                <w:b/>
                <w:i/>
                <w:sz w:val="16"/>
                <w:szCs w:val="16"/>
                <w:lang w:val="en-US" w:eastAsia="en-GB"/>
              </w:rPr>
            </w:pPr>
          </w:p>
          <w:p w:rsidR="00B47693" w:rsidRPr="005C25E6" w:rsidRDefault="00B47693" w:rsidP="00112A40">
            <w:pPr>
              <w:tabs>
                <w:tab w:val="left" w:pos="284"/>
                <w:tab w:val="left" w:pos="1725"/>
              </w:tabs>
              <w:spacing w:after="0" w:line="240" w:lineRule="auto"/>
              <w:ind w:left="360"/>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 xml:space="preserve">                           </w:t>
            </w:r>
          </w:p>
          <w:p w:rsidR="00B47693" w:rsidRPr="005C25E6" w:rsidRDefault="00B47693" w:rsidP="00112A40">
            <w:pPr>
              <w:tabs>
                <w:tab w:val="left" w:pos="284"/>
                <w:tab w:val="left" w:pos="1725"/>
              </w:tabs>
              <w:spacing w:after="0" w:line="240" w:lineRule="auto"/>
              <w:ind w:left="360"/>
              <w:rPr>
                <w:rFonts w:ascii="Times New Roman" w:hAnsi="Times New Roman" w:cs="Times New Roman"/>
                <w:b/>
                <w:i/>
                <w:sz w:val="16"/>
                <w:szCs w:val="16"/>
                <w:lang w:val="en-US" w:eastAsia="en-GB"/>
              </w:rPr>
            </w:pPr>
            <w:r w:rsidRPr="005C25E6">
              <w:rPr>
                <w:rFonts w:ascii="Times New Roman" w:hAnsi="Times New Roman" w:cs="Times New Roman"/>
                <w:b/>
                <w:i/>
                <w:sz w:val="16"/>
                <w:szCs w:val="16"/>
                <w:lang w:val="en-US" w:eastAsia="en-GB"/>
              </w:rPr>
              <w:t xml:space="preserve">                           +                             =</w:t>
            </w:r>
          </w:p>
          <w:p w:rsidR="00B47693" w:rsidRPr="005C25E6" w:rsidRDefault="00B47693" w:rsidP="00112A40">
            <w:pPr>
              <w:tabs>
                <w:tab w:val="left" w:pos="284"/>
              </w:tabs>
              <w:spacing w:after="0" w:line="240" w:lineRule="auto"/>
              <w:ind w:left="360"/>
              <w:rPr>
                <w:rFonts w:ascii="Times New Roman" w:hAnsi="Times New Roman" w:cs="Times New Roman"/>
                <w:b/>
                <w:i/>
                <w:sz w:val="16"/>
                <w:szCs w:val="16"/>
                <w:lang w:val="en-US" w:eastAsia="en-GB"/>
              </w:rPr>
            </w:pPr>
          </w:p>
          <w:p w:rsidR="00B47693" w:rsidRPr="005C25E6" w:rsidRDefault="00B47693" w:rsidP="00112A40">
            <w:pPr>
              <w:tabs>
                <w:tab w:val="left" w:pos="284"/>
              </w:tabs>
              <w:spacing w:after="0" w:line="240" w:lineRule="auto"/>
              <w:ind w:left="360"/>
              <w:rPr>
                <w:rFonts w:ascii="Times New Roman" w:hAnsi="Times New Roman" w:cs="Times New Roman"/>
                <w:b/>
                <w:i/>
                <w:sz w:val="16"/>
                <w:szCs w:val="16"/>
                <w:lang w:val="en-US" w:eastAsia="en-GB"/>
              </w:rPr>
            </w:pP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p>
          <w:p w:rsidR="00B47693" w:rsidRPr="005C25E6" w:rsidRDefault="00B47693" w:rsidP="00BA53DE">
            <w:pPr>
              <w:tabs>
                <w:tab w:val="left" w:pos="284"/>
              </w:tabs>
              <w:spacing w:after="0" w:line="240" w:lineRule="auto"/>
              <w:ind w:left="360"/>
              <w:rPr>
                <w:rFonts w:ascii="Times New Roman" w:hAnsi="Times New Roman" w:cs="Times New Roman"/>
                <w:sz w:val="16"/>
                <w:szCs w:val="16"/>
                <w:lang w:val="en-US" w:eastAsia="en-GB"/>
              </w:rPr>
            </w:pPr>
            <w:r w:rsidRPr="005C25E6">
              <w:rPr>
                <w:rFonts w:ascii="Times New Roman" w:hAnsi="Times New Roman" w:cs="Times New Roman"/>
                <w:b/>
                <w:i/>
                <w:sz w:val="16"/>
                <w:szCs w:val="16"/>
                <w:lang w:val="en-US" w:eastAsia="en-GB"/>
              </w:rPr>
              <w:t>/W/ /f/</w:t>
            </w:r>
            <w:r w:rsidRPr="005C25E6">
              <w:rPr>
                <w:rFonts w:ascii="Times New Roman" w:hAnsi="Times New Roman" w:cs="Times New Roman"/>
                <w:sz w:val="16"/>
                <w:szCs w:val="16"/>
                <w:lang w:val="en-US" w:eastAsia="en-GB"/>
              </w:rPr>
              <w:t xml:space="preserve"> Then learners make up the clusters.  Learners move the characters.</w:t>
            </w:r>
          </w:p>
          <w:p w:rsidR="00B47693" w:rsidRPr="005C25E6" w:rsidRDefault="00B47693" w:rsidP="00BA53DE">
            <w:pPr>
              <w:pStyle w:val="a4"/>
              <w:numPr>
                <w:ilvl w:val="0"/>
                <w:numId w:val="3"/>
              </w:numPr>
              <w:tabs>
                <w:tab w:val="left" w:pos="284"/>
              </w:tabs>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Explain the learners that they are going to describe the jobs in the following list but without saying the name of the job and explain their choices.</w:t>
            </w:r>
          </w:p>
          <w:p w:rsidR="00B47693" w:rsidRPr="005C25E6" w:rsidRDefault="00B47693" w:rsidP="00FE336C">
            <w:pPr>
              <w:pStyle w:val="a4"/>
              <w:tabs>
                <w:tab w:val="left" w:pos="284"/>
              </w:tabs>
              <w:spacing w:after="0" w:line="240" w:lineRule="auto"/>
              <w:rPr>
                <w:rFonts w:ascii="Times New Roman" w:hAnsi="Times New Roman" w:cs="Times New Roman"/>
                <w:sz w:val="16"/>
                <w:szCs w:val="16"/>
                <w:lang w:val="en-US" w:eastAsia="en-GB"/>
              </w:rPr>
            </w:pPr>
          </w:p>
          <w:p w:rsidR="00B47693" w:rsidRPr="005C25E6" w:rsidRDefault="00B47693" w:rsidP="00BA53DE">
            <w:pPr>
              <w:tabs>
                <w:tab w:val="left" w:pos="284"/>
              </w:tabs>
              <w:spacing w:after="0" w:line="240" w:lineRule="auto"/>
              <w:ind w:left="360"/>
              <w:rPr>
                <w:rFonts w:ascii="Times New Roman" w:hAnsi="Times New Roman" w:cs="Times New Roman"/>
                <w:sz w:val="16"/>
                <w:szCs w:val="16"/>
                <w:lang w:eastAsia="en-GB"/>
              </w:rPr>
            </w:pPr>
            <w:r w:rsidRPr="005C25E6">
              <w:rPr>
                <w:rFonts w:ascii="Times New Roman" w:hAnsi="Times New Roman" w:cs="Times New Roman"/>
                <w:b/>
                <w:i/>
                <w:sz w:val="16"/>
                <w:szCs w:val="16"/>
                <w:lang w:val="en-US" w:eastAsia="en-GB"/>
              </w:rPr>
              <w:t>/G/</w:t>
            </w:r>
            <w:r w:rsidRPr="005C25E6">
              <w:rPr>
                <w:rFonts w:ascii="Times New Roman" w:hAnsi="Times New Roman" w:cs="Times New Roman"/>
                <w:sz w:val="16"/>
                <w:szCs w:val="16"/>
                <w:lang w:val="en-US" w:eastAsia="en-GB"/>
              </w:rPr>
              <w:t xml:space="preserve">  Repeating the theme with group learners given an image of the colours and cut-outs of key characters. Check learners are familiar with all names.</w:t>
            </w:r>
          </w:p>
          <w:p w:rsidR="00B47693" w:rsidRPr="005C25E6" w:rsidRDefault="00B47693" w:rsidP="00BA53DE">
            <w:pPr>
              <w:tabs>
                <w:tab w:val="left" w:pos="284"/>
              </w:tabs>
              <w:spacing w:after="0" w:line="240" w:lineRule="auto"/>
              <w:ind w:left="360"/>
              <w:rPr>
                <w:rFonts w:ascii="Times New Roman" w:hAnsi="Times New Roman" w:cs="Times New Roman"/>
                <w:sz w:val="16"/>
                <w:szCs w:val="16"/>
                <w:lang w:eastAsia="en-GB"/>
              </w:rPr>
            </w:pPr>
          </w:p>
        </w:tc>
        <w:tc>
          <w:tcPr>
            <w:tcW w:w="743" w:type="pct"/>
          </w:tcPr>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Flashcards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Watch Slide</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noProof/>
                <w:sz w:val="16"/>
                <w:szCs w:val="16"/>
              </w:rPr>
              <w:drawing>
                <wp:inline distT="0" distB="0" distL="0" distR="0">
                  <wp:extent cx="636557" cy="785003"/>
                  <wp:effectExtent l="19050" t="0" r="0" b="0"/>
                  <wp:docPr id="6" name="Рисунок 7" descr="http://chessknigi.ru/images/chess/shahmatnyj-ko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ssknigi.ru/images/chess/shahmatnyj-korol.jpg"/>
                          <pic:cNvPicPr>
                            <a:picLocks noChangeAspect="1" noChangeArrowheads="1"/>
                          </pic:cNvPicPr>
                        </pic:nvPicPr>
                        <pic:blipFill>
                          <a:blip r:embed="rId9" cstate="print"/>
                          <a:srcRect/>
                          <a:stretch>
                            <a:fillRect/>
                          </a:stretch>
                        </pic:blipFill>
                        <pic:spPr bwMode="auto">
                          <a:xfrm>
                            <a:off x="0" y="0"/>
                            <a:ext cx="636997" cy="785546"/>
                          </a:xfrm>
                          <a:prstGeom prst="rect">
                            <a:avLst/>
                          </a:prstGeom>
                          <a:noFill/>
                          <a:ln w="9525">
                            <a:noFill/>
                            <a:miter lim="800000"/>
                            <a:headEnd/>
                            <a:tailEnd/>
                          </a:ln>
                        </pic:spPr>
                      </pic:pic>
                    </a:graphicData>
                  </a:graphic>
                </wp:inline>
              </w:drawing>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noProof/>
                <w:sz w:val="16"/>
                <w:szCs w:val="16"/>
              </w:rPr>
              <w:drawing>
                <wp:inline distT="0" distB="0" distL="0" distR="0">
                  <wp:extent cx="483079" cy="483079"/>
                  <wp:effectExtent l="19050" t="0" r="0" b="0"/>
                  <wp:docPr id="9" name="Рисунок 1" descr="https://lh4.ggpht.com/9Xp9bIkAzAQsGdYYw7o990c961qjLsoVZTFd1r5IRKiZ1H2oUWqIPmaVFNDuMf0tK5w=w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gpht.com/9Xp9bIkAzAQsGdYYw7o990c961qjLsoVZTFd1r5IRKiZ1H2oUWqIPmaVFNDuMf0tK5w=w170"/>
                          <pic:cNvPicPr>
                            <a:picLocks noChangeAspect="1" noChangeArrowheads="1"/>
                          </pic:cNvPicPr>
                        </pic:nvPicPr>
                        <pic:blipFill>
                          <a:blip r:embed="rId10" cstate="print"/>
                          <a:srcRect/>
                          <a:stretch>
                            <a:fillRect/>
                          </a:stretch>
                        </pic:blipFill>
                        <pic:spPr bwMode="auto">
                          <a:xfrm>
                            <a:off x="0" y="0"/>
                            <a:ext cx="483622" cy="483622"/>
                          </a:xfrm>
                          <a:prstGeom prst="rect">
                            <a:avLst/>
                          </a:prstGeom>
                          <a:noFill/>
                          <a:ln w="9525">
                            <a:noFill/>
                            <a:miter lim="800000"/>
                            <a:headEnd/>
                            <a:tailEnd/>
                          </a:ln>
                        </pic:spPr>
                      </pic:pic>
                    </a:graphicData>
                  </a:graphic>
                </wp:inline>
              </w:drawing>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Colour  Song</w:t>
            </w:r>
          </w:p>
          <w:p w:rsidR="00B47693" w:rsidRPr="005C25E6" w:rsidRDefault="00B47693" w:rsidP="00BA53DE">
            <w:pPr>
              <w:spacing w:after="0" w:line="240" w:lineRule="auto"/>
              <w:rPr>
                <w:rFonts w:ascii="Times New Roman" w:hAnsi="Times New Roman" w:cs="Times New Roman"/>
                <w:sz w:val="16"/>
                <w:szCs w:val="16"/>
                <w:u w:val="single"/>
                <w:lang w:val="en-US" w:eastAsia="en-GB"/>
              </w:rPr>
            </w:pPr>
            <w:r w:rsidRPr="005C25E6">
              <w:rPr>
                <w:rFonts w:ascii="Times New Roman" w:hAnsi="Times New Roman" w:cs="Times New Roman"/>
                <w:sz w:val="16"/>
                <w:szCs w:val="16"/>
                <w:u w:val="single"/>
                <w:lang w:val="en-US" w:eastAsia="en-GB"/>
              </w:rPr>
              <w:t>www.kindsinglish.com</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Clusters, flashcards</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Flashcards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Watch Slide</w:t>
            </w:r>
          </w:p>
          <w:p w:rsidR="00B47693" w:rsidRPr="005C25E6" w:rsidRDefault="00B47693" w:rsidP="00BA53DE">
            <w:pPr>
              <w:spacing w:after="0" w:line="240" w:lineRule="auto"/>
              <w:rPr>
                <w:rFonts w:ascii="Times New Roman" w:hAnsi="Times New Roman" w:cs="Times New Roman"/>
                <w:sz w:val="16"/>
                <w:szCs w:val="16"/>
                <w:lang w:val="en-US" w:eastAsia="en-GB"/>
              </w:rPr>
            </w:pPr>
          </w:p>
        </w:tc>
      </w:tr>
      <w:tr w:rsidR="00B47693" w:rsidRPr="005C25E6" w:rsidTr="00B47693">
        <w:trPr>
          <w:trHeight w:val="547"/>
        </w:trPr>
        <w:tc>
          <w:tcPr>
            <w:tcW w:w="471" w:type="pct"/>
          </w:tcPr>
          <w:p w:rsidR="00B47693" w:rsidRPr="005C25E6" w:rsidRDefault="00B47693" w:rsidP="003333CD">
            <w:pPr>
              <w:spacing w:after="0" w:line="240" w:lineRule="auto"/>
              <w:rPr>
                <w:rFonts w:ascii="Times New Roman" w:hAnsi="Times New Roman" w:cs="Times New Roman"/>
                <w:b/>
                <w:sz w:val="16"/>
                <w:szCs w:val="16"/>
                <w:lang w:val="en-US"/>
              </w:rPr>
            </w:pPr>
          </w:p>
          <w:p w:rsidR="00B47693" w:rsidRPr="005C25E6" w:rsidRDefault="00B47693" w:rsidP="003333CD">
            <w:pPr>
              <w:spacing w:after="0" w:line="240" w:lineRule="auto"/>
              <w:rPr>
                <w:rFonts w:ascii="Times New Roman" w:hAnsi="Times New Roman" w:cs="Times New Roman"/>
                <w:b/>
                <w:sz w:val="16"/>
                <w:szCs w:val="16"/>
                <w:lang w:val="en-US"/>
              </w:rPr>
            </w:pPr>
            <w:r w:rsidRPr="005C25E6">
              <w:rPr>
                <w:rFonts w:ascii="Times New Roman" w:hAnsi="Times New Roman" w:cs="Times New Roman"/>
                <w:b/>
                <w:sz w:val="16"/>
                <w:szCs w:val="16"/>
                <w:lang w:val="en-US"/>
              </w:rPr>
              <w:t>End</w:t>
            </w:r>
          </w:p>
          <w:p w:rsidR="00B47693" w:rsidRPr="005C25E6" w:rsidRDefault="00B47693" w:rsidP="003333CD">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13-min</w:t>
            </w: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2-min</w:t>
            </w:r>
          </w:p>
        </w:tc>
        <w:tc>
          <w:tcPr>
            <w:tcW w:w="3786" w:type="pct"/>
            <w:gridSpan w:val="7"/>
          </w:tcPr>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 (An activity to consolidate the language of the lesson </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Project:</w:t>
            </w:r>
            <w:r w:rsidRPr="005C25E6">
              <w:rPr>
                <w:rFonts w:ascii="Times New Roman" w:hAnsi="Times New Roman" w:cs="Times New Roman"/>
                <w:sz w:val="16"/>
                <w:szCs w:val="16"/>
                <w:lang w:val="en-US"/>
              </w:rPr>
              <w:t xml:space="preserve"> My Queen Bee</w:t>
            </w:r>
          </w:p>
          <w:p w:rsidR="00B47693" w:rsidRPr="005C25E6" w:rsidRDefault="00B47693" w:rsidP="003333CD">
            <w:pPr>
              <w:tabs>
                <w:tab w:val="left" w:pos="3871"/>
              </w:tabs>
              <w:spacing w:after="0" w:line="240" w:lineRule="auto"/>
              <w:rPr>
                <w:rFonts w:ascii="Times New Roman" w:hAnsi="Times New Roman" w:cs="Times New Roman"/>
                <w:i/>
                <w:sz w:val="16"/>
                <w:szCs w:val="16"/>
                <w:lang w:val="en-US"/>
              </w:rPr>
            </w:pPr>
            <w:r w:rsidRPr="005C25E6">
              <w:rPr>
                <w:rFonts w:ascii="Times New Roman" w:hAnsi="Times New Roman" w:cs="Times New Roman"/>
                <w:i/>
                <w:sz w:val="16"/>
                <w:szCs w:val="16"/>
                <w:lang w:val="en-US"/>
              </w:rPr>
              <w:t>Before going into class</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i/>
                <w:sz w:val="16"/>
                <w:szCs w:val="16"/>
                <w:lang w:val="en-US"/>
              </w:rPr>
              <w:t>Have the materials listed below ready to use</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Tell the pupils they are going to make a Queen Bee. Guide them through the cutting and gluing.</w:t>
            </w:r>
          </w:p>
          <w:p w:rsidR="00B47693" w:rsidRPr="005C25E6" w:rsidRDefault="00B47693" w:rsidP="003333CD">
            <w:pPr>
              <w:tabs>
                <w:tab w:val="left" w:pos="3871"/>
              </w:tabs>
              <w:spacing w:after="0" w:line="240" w:lineRule="auto"/>
              <w:rPr>
                <w:rFonts w:ascii="Times New Roman" w:hAnsi="Times New Roman" w:cs="Times New Roman"/>
                <w:b/>
                <w:i/>
                <w:sz w:val="16"/>
                <w:szCs w:val="16"/>
                <w:lang w:val="en-US"/>
              </w:rPr>
            </w:pPr>
            <w:r w:rsidRPr="005C25E6">
              <w:rPr>
                <w:rFonts w:ascii="Times New Roman" w:hAnsi="Times New Roman" w:cs="Times New Roman"/>
                <w:b/>
                <w:i/>
                <w:sz w:val="16"/>
                <w:szCs w:val="16"/>
                <w:lang w:val="en-US"/>
              </w:rPr>
              <w:t xml:space="preserve">Materials </w:t>
            </w:r>
          </w:p>
          <w:p w:rsidR="00B47693" w:rsidRPr="005C25E6" w:rsidRDefault="00B47693" w:rsidP="00B47693">
            <w:pPr>
              <w:pStyle w:val="a4"/>
              <w:numPr>
                <w:ilvl w:val="0"/>
                <w:numId w:val="4"/>
              </w:num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Toilet paper rolls</w:t>
            </w:r>
          </w:p>
          <w:p w:rsidR="00B47693" w:rsidRPr="005C25E6" w:rsidRDefault="00B47693" w:rsidP="00B47693">
            <w:pPr>
              <w:pStyle w:val="a4"/>
              <w:numPr>
                <w:ilvl w:val="0"/>
                <w:numId w:val="4"/>
              </w:num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Yellow, white/flesh-toned and black construction paper</w:t>
            </w:r>
          </w:p>
          <w:p w:rsidR="00B47693" w:rsidRPr="005C25E6" w:rsidRDefault="00B47693" w:rsidP="00B47693">
            <w:pPr>
              <w:pStyle w:val="a4"/>
              <w:numPr>
                <w:ilvl w:val="0"/>
                <w:numId w:val="4"/>
              </w:num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Stapler</w:t>
            </w:r>
          </w:p>
          <w:p w:rsidR="00B47693" w:rsidRPr="005C25E6" w:rsidRDefault="00B47693" w:rsidP="00B47693">
            <w:pPr>
              <w:pStyle w:val="a4"/>
              <w:numPr>
                <w:ilvl w:val="0"/>
                <w:numId w:val="4"/>
              </w:num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Scissors</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1</w:t>
            </w:r>
            <w:r w:rsidRPr="005C25E6">
              <w:rPr>
                <w:rFonts w:ascii="Times New Roman" w:hAnsi="Times New Roman" w:cs="Times New Roman"/>
                <w:sz w:val="16"/>
                <w:szCs w:val="16"/>
                <w:lang w:val="en-US"/>
              </w:rPr>
              <w:t xml:space="preserve"> Cut out a yellow strip of construction paper the length and width of the toilet paper roll.</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2</w:t>
            </w:r>
            <w:r w:rsidRPr="005C25E6">
              <w:rPr>
                <w:rFonts w:ascii="Times New Roman" w:hAnsi="Times New Roman" w:cs="Times New Roman"/>
                <w:sz w:val="16"/>
                <w:szCs w:val="16"/>
                <w:lang w:val="en-US"/>
              </w:rPr>
              <w:t xml:space="preserve"> Staple the strip around the toilet paper roll.</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3</w:t>
            </w:r>
            <w:r w:rsidRPr="005C25E6">
              <w:rPr>
                <w:rFonts w:ascii="Times New Roman" w:hAnsi="Times New Roman" w:cs="Times New Roman"/>
                <w:sz w:val="16"/>
                <w:szCs w:val="16"/>
                <w:lang w:val="en-US"/>
              </w:rPr>
              <w:t xml:space="preserve"> Cut out the wings and the head, using the white/fresh-toned construction paper. Cut three black strips and the antennae out of the black construction paper.</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4</w:t>
            </w:r>
            <w:r w:rsidRPr="005C25E6">
              <w:rPr>
                <w:rFonts w:ascii="Times New Roman" w:hAnsi="Times New Roman" w:cs="Times New Roman"/>
                <w:sz w:val="16"/>
                <w:szCs w:val="16"/>
                <w:lang w:val="en-US"/>
              </w:rPr>
              <w:t xml:space="preserve"> Staple the black stripes to the toilet paper roll.</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5</w:t>
            </w:r>
            <w:r w:rsidRPr="005C25E6">
              <w:rPr>
                <w:rFonts w:ascii="Times New Roman" w:hAnsi="Times New Roman" w:cs="Times New Roman"/>
                <w:sz w:val="16"/>
                <w:szCs w:val="16"/>
                <w:lang w:val="en-US"/>
              </w:rPr>
              <w:t xml:space="preserve"> Then staples the wings to the back of the toilet paper roll. Finally, glue the bee’s face to the top front of the toilet paper roll  and draw a face. Last but not least, glue the antennae to the back of the bee’s head.</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Make sure you display the pupils’ work around the classroom.</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b/>
                <w:sz w:val="16"/>
                <w:szCs w:val="16"/>
                <w:lang w:val="en-US"/>
              </w:rPr>
              <w:t xml:space="preserve">Activity book </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 xml:space="preserve">If you wish, you can do page 24 from the Activity Book during this lesson or next one. </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9-10 smiles- “5”</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8-6 smiles –“4”</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5-3 smiles - “3”</w:t>
            </w:r>
          </w:p>
          <w:p w:rsidR="00B47693" w:rsidRPr="005C25E6" w:rsidRDefault="00B47693" w:rsidP="003333CD">
            <w:pPr>
              <w:tabs>
                <w:tab w:val="left" w:pos="3871"/>
              </w:tabs>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The song “Good bye”</w:t>
            </w:r>
          </w:p>
        </w:tc>
        <w:tc>
          <w:tcPr>
            <w:tcW w:w="743" w:type="pct"/>
          </w:tcPr>
          <w:p w:rsidR="00B47693" w:rsidRPr="005C25E6" w:rsidRDefault="00B47693" w:rsidP="00B47693">
            <w:pPr>
              <w:pStyle w:val="a4"/>
              <w:numPr>
                <w:ilvl w:val="0"/>
                <w:numId w:val="4"/>
              </w:numPr>
              <w:tabs>
                <w:tab w:val="left" w:pos="3871"/>
              </w:tabs>
              <w:spacing w:after="0" w:line="240" w:lineRule="auto"/>
              <w:ind w:left="317" w:hanging="261"/>
              <w:rPr>
                <w:rFonts w:ascii="Times New Roman" w:hAnsi="Times New Roman" w:cs="Times New Roman"/>
                <w:sz w:val="16"/>
                <w:szCs w:val="16"/>
                <w:lang w:val="en-US"/>
              </w:rPr>
            </w:pPr>
            <w:r w:rsidRPr="005C25E6">
              <w:rPr>
                <w:rFonts w:ascii="Times New Roman" w:hAnsi="Times New Roman" w:cs="Times New Roman"/>
                <w:sz w:val="16"/>
                <w:szCs w:val="16"/>
                <w:lang w:val="en-US"/>
              </w:rPr>
              <w:t>Toilet paper rolls</w:t>
            </w:r>
          </w:p>
          <w:p w:rsidR="00B47693" w:rsidRPr="005C25E6" w:rsidRDefault="00B47693" w:rsidP="00B47693">
            <w:pPr>
              <w:pStyle w:val="a4"/>
              <w:numPr>
                <w:ilvl w:val="0"/>
                <w:numId w:val="4"/>
              </w:numPr>
              <w:tabs>
                <w:tab w:val="left" w:pos="3871"/>
              </w:tabs>
              <w:spacing w:after="0" w:line="240" w:lineRule="auto"/>
              <w:ind w:left="317" w:hanging="261"/>
              <w:rPr>
                <w:rFonts w:ascii="Times New Roman" w:hAnsi="Times New Roman" w:cs="Times New Roman"/>
                <w:sz w:val="16"/>
                <w:szCs w:val="16"/>
                <w:lang w:val="en-US"/>
              </w:rPr>
            </w:pPr>
            <w:r w:rsidRPr="005C25E6">
              <w:rPr>
                <w:rFonts w:ascii="Times New Roman" w:hAnsi="Times New Roman" w:cs="Times New Roman"/>
                <w:sz w:val="16"/>
                <w:szCs w:val="16"/>
                <w:lang w:val="en-US"/>
              </w:rPr>
              <w:t>Yellow, white/flesh-toned and black construction paper</w:t>
            </w:r>
          </w:p>
          <w:p w:rsidR="00B47693" w:rsidRPr="005C25E6" w:rsidRDefault="00B47693" w:rsidP="00B47693">
            <w:pPr>
              <w:pStyle w:val="a4"/>
              <w:numPr>
                <w:ilvl w:val="0"/>
                <w:numId w:val="4"/>
              </w:numPr>
              <w:tabs>
                <w:tab w:val="left" w:pos="3871"/>
              </w:tabs>
              <w:spacing w:after="0" w:line="240" w:lineRule="auto"/>
              <w:ind w:left="317" w:hanging="261"/>
              <w:rPr>
                <w:rFonts w:ascii="Times New Roman" w:hAnsi="Times New Roman" w:cs="Times New Roman"/>
                <w:sz w:val="16"/>
                <w:szCs w:val="16"/>
                <w:lang w:val="en-US"/>
              </w:rPr>
            </w:pPr>
            <w:r w:rsidRPr="005C25E6">
              <w:rPr>
                <w:rFonts w:ascii="Times New Roman" w:hAnsi="Times New Roman" w:cs="Times New Roman"/>
                <w:sz w:val="16"/>
                <w:szCs w:val="16"/>
                <w:lang w:val="en-US"/>
              </w:rPr>
              <w:t>Stapler</w:t>
            </w:r>
          </w:p>
          <w:p w:rsidR="00B47693" w:rsidRPr="005C25E6" w:rsidRDefault="00B47693" w:rsidP="00B47693">
            <w:pPr>
              <w:pStyle w:val="a4"/>
              <w:numPr>
                <w:ilvl w:val="0"/>
                <w:numId w:val="4"/>
              </w:numPr>
              <w:tabs>
                <w:tab w:val="left" w:pos="3871"/>
              </w:tabs>
              <w:spacing w:after="0" w:line="240" w:lineRule="auto"/>
              <w:ind w:left="317" w:hanging="261"/>
              <w:rPr>
                <w:rFonts w:ascii="Times New Roman" w:hAnsi="Times New Roman" w:cs="Times New Roman"/>
                <w:sz w:val="16"/>
                <w:szCs w:val="16"/>
                <w:lang w:val="en-US"/>
              </w:rPr>
            </w:pPr>
            <w:r w:rsidRPr="005C25E6">
              <w:rPr>
                <w:rFonts w:ascii="Times New Roman" w:hAnsi="Times New Roman" w:cs="Times New Roman"/>
                <w:sz w:val="16"/>
                <w:szCs w:val="16"/>
                <w:lang w:val="en-US"/>
              </w:rPr>
              <w:t>Scissors</w:t>
            </w:r>
          </w:p>
          <w:p w:rsidR="00B47693" w:rsidRPr="005C25E6" w:rsidRDefault="00B47693" w:rsidP="00B47693">
            <w:pPr>
              <w:spacing w:after="0" w:line="240" w:lineRule="auto"/>
              <w:ind w:left="317" w:hanging="261"/>
              <w:rPr>
                <w:rFonts w:ascii="Times New Roman" w:hAnsi="Times New Roman" w:cs="Times New Roman"/>
                <w:sz w:val="16"/>
                <w:szCs w:val="16"/>
                <w:lang w:val="en-US"/>
              </w:rPr>
            </w:pPr>
          </w:p>
          <w:p w:rsidR="00B47693" w:rsidRPr="005C25E6" w:rsidRDefault="00B47693" w:rsidP="00B47693">
            <w:pPr>
              <w:spacing w:after="0" w:line="240" w:lineRule="auto"/>
              <w:ind w:left="317" w:hanging="261"/>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p>
          <w:p w:rsidR="00B47693" w:rsidRPr="005C25E6" w:rsidRDefault="00B47693" w:rsidP="003333CD">
            <w:pPr>
              <w:spacing w:after="0" w:line="240" w:lineRule="auto"/>
              <w:rPr>
                <w:rFonts w:ascii="Times New Roman" w:hAnsi="Times New Roman" w:cs="Times New Roman"/>
                <w:sz w:val="16"/>
                <w:szCs w:val="16"/>
                <w:lang w:val="en-US"/>
              </w:rPr>
            </w:pPr>
            <w:r w:rsidRPr="005C25E6">
              <w:rPr>
                <w:rFonts w:ascii="Times New Roman" w:hAnsi="Times New Roman" w:cs="Times New Roman"/>
                <w:sz w:val="16"/>
                <w:szCs w:val="16"/>
                <w:lang w:val="en-US"/>
              </w:rPr>
              <w:t>CD - player</w:t>
            </w:r>
          </w:p>
        </w:tc>
      </w:tr>
      <w:tr w:rsidR="00B47693" w:rsidRPr="005C25E6" w:rsidTr="00BA53DE">
        <w:trPr>
          <w:trHeight w:hRule="exact" w:val="471"/>
        </w:trPr>
        <w:tc>
          <w:tcPr>
            <w:tcW w:w="5000" w:type="pct"/>
            <w:gridSpan w:val="9"/>
          </w:tcPr>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Additional information</w:t>
            </w:r>
          </w:p>
        </w:tc>
      </w:tr>
      <w:tr w:rsidR="00B47693" w:rsidRPr="0022628B" w:rsidTr="00B47693">
        <w:trPr>
          <w:trHeight w:hRule="exact" w:val="1021"/>
        </w:trPr>
        <w:tc>
          <w:tcPr>
            <w:tcW w:w="1149" w:type="pct"/>
            <w:gridSpan w:val="3"/>
          </w:tcPr>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Differentiation – how do you plan to give more support? How do you plan to challenge the more able learners?</w:t>
            </w:r>
          </w:p>
        </w:tc>
        <w:tc>
          <w:tcPr>
            <w:tcW w:w="2229" w:type="pct"/>
            <w:gridSpan w:val="3"/>
          </w:tcPr>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Assessment – how are you planning to check learners’ learning?</w:t>
            </w:r>
          </w:p>
        </w:tc>
        <w:tc>
          <w:tcPr>
            <w:tcW w:w="1622" w:type="pct"/>
            <w:gridSpan w:val="3"/>
          </w:tcPr>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Cross-curricular links</w:t>
            </w:r>
            <w:r w:rsidRPr="005C25E6">
              <w:rPr>
                <w:rFonts w:ascii="Times New Roman" w:hAnsi="Times New Roman" w:cs="Times New Roman"/>
                <w:b/>
                <w:sz w:val="16"/>
                <w:szCs w:val="16"/>
                <w:lang w:val="en-US" w:eastAsia="en-GB"/>
              </w:rPr>
              <w:br/>
              <w:t>Health and safety check</w:t>
            </w:r>
            <w:r w:rsidRPr="005C25E6">
              <w:rPr>
                <w:rFonts w:ascii="Times New Roman" w:hAnsi="Times New Roman" w:cs="Times New Roman"/>
                <w:b/>
                <w:sz w:val="16"/>
                <w:szCs w:val="16"/>
                <w:lang w:val="en-US" w:eastAsia="en-GB"/>
              </w:rPr>
              <w:br/>
              <w:t>ICT links</w:t>
            </w:r>
            <w:r w:rsidRPr="005C25E6">
              <w:rPr>
                <w:rFonts w:ascii="Times New Roman" w:hAnsi="Times New Roman" w:cs="Times New Roman"/>
                <w:b/>
                <w:sz w:val="16"/>
                <w:szCs w:val="16"/>
                <w:lang w:val="en-US" w:eastAsia="en-GB"/>
              </w:rPr>
              <w:br/>
              <w:t>Values links</w:t>
            </w:r>
          </w:p>
        </w:tc>
      </w:tr>
      <w:tr w:rsidR="00B47693" w:rsidRPr="005C25E6" w:rsidTr="00B47693">
        <w:trPr>
          <w:trHeight w:val="896"/>
        </w:trPr>
        <w:tc>
          <w:tcPr>
            <w:tcW w:w="1149" w:type="pct"/>
            <w:gridSpan w:val="3"/>
          </w:tcPr>
          <w:p w:rsidR="00B47693" w:rsidRPr="005C25E6" w:rsidRDefault="00B47693" w:rsidP="00113CE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lastRenderedPageBreak/>
              <w:t xml:space="preserve">More support: </w:t>
            </w:r>
          </w:p>
          <w:p w:rsidR="00B47693" w:rsidRPr="005C25E6" w:rsidRDefault="00B47693" w:rsidP="00113CEE">
            <w:pPr>
              <w:spacing w:after="0" w:line="240" w:lineRule="auto"/>
              <w:rPr>
                <w:rFonts w:ascii="Times New Roman" w:hAnsi="Times New Roman" w:cs="Times New Roman"/>
                <w:color w:val="000000"/>
                <w:sz w:val="16"/>
                <w:szCs w:val="16"/>
                <w:lang w:val="en-US"/>
              </w:rPr>
            </w:pP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Provide less able learners with the four sentences written on a worksheet so they can listen and read.</w:t>
            </w:r>
            <w:r w:rsidRPr="005C25E6">
              <w:rPr>
                <w:rFonts w:ascii="Times New Roman" w:hAnsi="Times New Roman" w:cs="Times New Roman"/>
                <w:color w:val="000000"/>
                <w:sz w:val="16"/>
                <w:szCs w:val="16"/>
                <w:lang w:val="en-US"/>
              </w:rPr>
              <w:br/>
            </w: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Create mixed ability groups for discussion. Ensure they</w:t>
            </w:r>
            <w:r w:rsidRPr="005C25E6">
              <w:rPr>
                <w:rFonts w:ascii="Times New Roman" w:hAnsi="Times New Roman" w:cs="Times New Roman"/>
                <w:color w:val="000000"/>
                <w:sz w:val="16"/>
                <w:szCs w:val="16"/>
                <w:lang w:val="en-US"/>
              </w:rPr>
              <w:br/>
              <w:t>are not always in the role of  timekeeper.</w:t>
            </w:r>
          </w:p>
          <w:p w:rsidR="00B47693" w:rsidRPr="005C25E6" w:rsidRDefault="00B47693" w:rsidP="00113CEE">
            <w:pPr>
              <w:spacing w:after="0" w:line="240" w:lineRule="auto"/>
              <w:rPr>
                <w:rFonts w:ascii="Times New Roman" w:hAnsi="Times New Roman" w:cs="Times New Roman"/>
                <w:color w:val="000000"/>
                <w:sz w:val="16"/>
                <w:szCs w:val="16"/>
                <w:lang w:val="en-US"/>
              </w:rPr>
            </w:pPr>
            <w:r w:rsidRPr="005C25E6">
              <w:rPr>
                <w:rFonts w:ascii="Times New Roman" w:hAnsi="Times New Roman" w:cs="Times New Roman"/>
                <w:color w:val="000000"/>
                <w:sz w:val="16"/>
                <w:szCs w:val="16"/>
                <w:lang w:val="en-US"/>
              </w:rPr>
              <w:t xml:space="preserve"> </w:t>
            </w:r>
            <w:r w:rsidRPr="005C25E6">
              <w:rPr>
                <w:rFonts w:ascii="Times New Roman" w:hAnsi="Times New Roman" w:cs="Times New Roman"/>
                <w:b/>
                <w:color w:val="000000"/>
                <w:sz w:val="16"/>
                <w:szCs w:val="16"/>
                <w:lang w:val="en-US"/>
              </w:rPr>
              <w:t>More able learners:</w:t>
            </w:r>
            <w:r w:rsidRPr="005C25E6">
              <w:rPr>
                <w:rFonts w:ascii="Times New Roman" w:hAnsi="Times New Roman" w:cs="Times New Roman"/>
                <w:b/>
                <w:color w:val="000000"/>
                <w:sz w:val="16"/>
                <w:szCs w:val="16"/>
                <w:lang w:val="en-US"/>
              </w:rPr>
              <w:br/>
            </w: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At start of lesson, they think of several reasons why pictures could be the odd one out.</w:t>
            </w:r>
            <w:r w:rsidRPr="005C25E6">
              <w:rPr>
                <w:rFonts w:ascii="Times New Roman" w:hAnsi="Times New Roman" w:cs="Times New Roman"/>
                <w:color w:val="000000"/>
                <w:sz w:val="16"/>
                <w:szCs w:val="16"/>
                <w:lang w:val="en-US"/>
              </w:rPr>
              <w:br/>
            </w: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They share further facts about natural disasters.</w:t>
            </w:r>
          </w:p>
        </w:tc>
        <w:tc>
          <w:tcPr>
            <w:tcW w:w="2229" w:type="pct"/>
            <w:gridSpan w:val="3"/>
          </w:tcPr>
          <w:p w:rsidR="00B47693" w:rsidRPr="005C25E6" w:rsidRDefault="00B47693" w:rsidP="00113CEE">
            <w:pPr>
              <w:widowControl w:val="0"/>
              <w:spacing w:after="0" w:line="240" w:lineRule="auto"/>
              <w:rPr>
                <w:rFonts w:ascii="Times New Roman" w:hAnsi="Times New Roman" w:cs="Times New Roman"/>
                <w:color w:val="000000"/>
                <w:sz w:val="16"/>
                <w:szCs w:val="16"/>
              </w:rPr>
            </w:pP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Monitor learners to check they can pick up specific details when listening to facts reported from map, facts about natural disasters; detail from video. Note those who</w:t>
            </w:r>
            <w:r w:rsidRPr="005C25E6">
              <w:rPr>
                <w:rFonts w:ascii="Times New Roman" w:hAnsi="Times New Roman" w:cs="Times New Roman"/>
                <w:color w:val="000000"/>
                <w:sz w:val="16"/>
                <w:szCs w:val="16"/>
                <w:lang w:val="en-US"/>
              </w:rPr>
              <w:br/>
              <w:t>found listening for detail hard.</w:t>
            </w:r>
            <w:r w:rsidRPr="005C25E6">
              <w:rPr>
                <w:rFonts w:ascii="Times New Roman" w:hAnsi="Times New Roman" w:cs="Times New Roman"/>
                <w:color w:val="000000"/>
                <w:sz w:val="16"/>
                <w:szCs w:val="16"/>
                <w:lang w:val="en-US"/>
              </w:rPr>
              <w:br/>
            </w: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Observe learners when participating in discussion. Did the group dynamics work? Did each learner contribute to the  iscussion? If not, why not? (e.g. didn’t understand what to do; not</w:t>
            </w:r>
            <w:r w:rsidRPr="005C25E6">
              <w:rPr>
                <w:rFonts w:ascii="Times New Roman" w:hAnsi="Times New Roman" w:cs="Times New Roman"/>
                <w:color w:val="000000"/>
                <w:sz w:val="16"/>
                <w:szCs w:val="16"/>
                <w:lang w:val="en-US"/>
              </w:rPr>
              <w:br/>
              <w:t>so confident speaking English; not interested in topic; other)</w:t>
            </w:r>
            <w:r w:rsidRPr="005C25E6">
              <w:rPr>
                <w:rFonts w:ascii="Times New Roman" w:hAnsi="Times New Roman" w:cs="Times New Roman"/>
                <w:color w:val="000000"/>
                <w:sz w:val="16"/>
                <w:szCs w:val="16"/>
                <w:lang w:val="en-US"/>
              </w:rPr>
              <w:br/>
            </w: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Record what they considered they had learned from the lesson.</w:t>
            </w:r>
            <w:r w:rsidRPr="005C25E6">
              <w:rPr>
                <w:rFonts w:ascii="Times New Roman" w:hAnsi="Times New Roman" w:cs="Times New Roman"/>
                <w:color w:val="000000"/>
                <w:sz w:val="16"/>
                <w:szCs w:val="16"/>
                <w:lang w:val="en-US"/>
              </w:rPr>
              <w:br/>
              <w:t>Could they express what they had learned about content and language?</w:t>
            </w:r>
            <w:r w:rsidRPr="005C25E6">
              <w:rPr>
                <w:rFonts w:ascii="Times New Roman" w:hAnsi="Times New Roman" w:cs="Times New Roman"/>
                <w:color w:val="000000"/>
                <w:sz w:val="16"/>
                <w:szCs w:val="16"/>
                <w:lang w:val="en-US"/>
              </w:rPr>
              <w:br/>
              <w:t>Could they express which skills they had developed?</w:t>
            </w:r>
          </w:p>
          <w:p w:rsidR="00B47693" w:rsidRPr="005C25E6" w:rsidRDefault="00B47693" w:rsidP="00113CEE">
            <w:pPr>
              <w:widowControl w:val="0"/>
              <w:spacing w:after="0" w:line="240" w:lineRule="auto"/>
              <w:rPr>
                <w:rFonts w:ascii="Times New Roman" w:hAnsi="Times New Roman" w:cs="Times New Roman"/>
                <w:color w:val="000000"/>
                <w:sz w:val="16"/>
                <w:szCs w:val="16"/>
              </w:rPr>
            </w:pPr>
          </w:p>
        </w:tc>
        <w:tc>
          <w:tcPr>
            <w:tcW w:w="1622" w:type="pct"/>
            <w:gridSpan w:val="3"/>
          </w:tcPr>
          <w:p w:rsidR="00B47693" w:rsidRPr="005C25E6" w:rsidRDefault="00B47693" w:rsidP="00113CEE">
            <w:pPr>
              <w:widowControl w:val="0"/>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Learners work in groups apply skills and knowledge to a practical and cooperative task, and produce their own materials. All of these lesson correlate with the aims of critical and creative communication set out .</w:t>
            </w:r>
          </w:p>
          <w:p w:rsidR="00B47693" w:rsidRPr="005C25E6" w:rsidRDefault="00B47693" w:rsidP="00113CEE">
            <w:pPr>
              <w:rPr>
                <w:rFonts w:ascii="Times New Roman" w:hAnsi="Times New Roman" w:cs="Times New Roman"/>
                <w:sz w:val="16"/>
                <w:szCs w:val="16"/>
                <w:lang w:val="en-US" w:eastAsia="en-GB"/>
              </w:rPr>
            </w:pP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Job and work: developing vocabulary range to communicate knowledge of natural disasters;</w:t>
            </w:r>
            <w:r w:rsidRPr="005C25E6">
              <w:rPr>
                <w:rFonts w:ascii="Times New Roman" w:hAnsi="Times New Roman" w:cs="Times New Roman"/>
                <w:color w:val="000000"/>
                <w:sz w:val="16"/>
                <w:szCs w:val="16"/>
                <w:lang w:val="en-US"/>
              </w:rPr>
              <w:br/>
              <w:t>looking at a interview for jobs showing recent natural disasters and interpreting information on it.</w:t>
            </w:r>
            <w:r w:rsidRPr="005C25E6">
              <w:rPr>
                <w:rFonts w:ascii="Times New Roman" w:hAnsi="Times New Roman" w:cs="Times New Roman"/>
                <w:color w:val="000000"/>
                <w:sz w:val="16"/>
                <w:szCs w:val="16"/>
                <w:lang w:val="en-US"/>
              </w:rPr>
              <w:br/>
            </w:r>
            <w:r w:rsidRPr="005C25E6">
              <w:rPr>
                <w:rFonts w:ascii="Times New Roman" w:hAnsi="Times New Roman" w:cs="Times New Roman"/>
                <w:color w:val="000000"/>
                <w:sz w:val="16"/>
                <w:szCs w:val="16"/>
              </w:rPr>
              <w:sym w:font="Symbol" w:char="F0B7"/>
            </w:r>
            <w:r w:rsidRPr="005C25E6">
              <w:rPr>
                <w:rFonts w:ascii="Times New Roman" w:hAnsi="Times New Roman" w:cs="Times New Roman"/>
                <w:color w:val="000000"/>
                <w:sz w:val="16"/>
                <w:szCs w:val="16"/>
                <w:lang w:val="en-US"/>
              </w:rPr>
              <w:t xml:space="preserve"> Respecting diversity of opinion</w:t>
            </w:r>
          </w:p>
        </w:tc>
      </w:tr>
      <w:tr w:rsidR="00B47693" w:rsidRPr="009A3C95" w:rsidTr="00B47693">
        <w:trPr>
          <w:cantSplit/>
          <w:trHeight w:hRule="exact" w:val="1487"/>
        </w:trPr>
        <w:tc>
          <w:tcPr>
            <w:tcW w:w="2230" w:type="pct"/>
            <w:gridSpan w:val="5"/>
            <w:vMerge w:val="restart"/>
          </w:tcPr>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Reflection</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Were the lesson objectives/learning objectives realistic?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What did the learners learn today?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What was the learning atmosphere like?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Did my planned differentiation work well?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Did I stick to timings? What changes did I make from my plan and why?</w:t>
            </w:r>
          </w:p>
          <w:p w:rsidR="00B47693" w:rsidRPr="005C25E6" w:rsidRDefault="00B47693" w:rsidP="00BA53DE">
            <w:pPr>
              <w:spacing w:after="0" w:line="240" w:lineRule="auto"/>
              <w:rPr>
                <w:rFonts w:ascii="Times New Roman" w:hAnsi="Times New Roman" w:cs="Times New Roman"/>
                <w:b/>
                <w:sz w:val="16"/>
                <w:szCs w:val="16"/>
                <w:lang w:val="en-US" w:eastAsia="en-GB"/>
              </w:rPr>
            </w:pPr>
          </w:p>
        </w:tc>
        <w:tc>
          <w:tcPr>
            <w:tcW w:w="2770" w:type="pct"/>
            <w:gridSpan w:val="4"/>
          </w:tcPr>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 xml:space="preserve">Use the space below to reflect on your lesson. Answer the most relevant questions from the box on the left about your lesson.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All lesson and learning objectives were met. </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The lesson was exciting. Learners were always in action and interaction.</w:t>
            </w:r>
          </w:p>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sz w:val="16"/>
                <w:szCs w:val="16"/>
                <w:lang w:val="en-US" w:eastAsia="en-GB"/>
              </w:rPr>
              <w:t>Game style lessons prove to be very useful.</w:t>
            </w:r>
            <w:r w:rsidRPr="005C25E6">
              <w:rPr>
                <w:rFonts w:ascii="Times New Roman" w:hAnsi="Times New Roman" w:cs="Times New Roman"/>
                <w:b/>
                <w:sz w:val="16"/>
                <w:szCs w:val="16"/>
                <w:lang w:val="en-US" w:eastAsia="en-GB"/>
              </w:rPr>
              <w:t xml:space="preserve"> </w:t>
            </w:r>
          </w:p>
        </w:tc>
      </w:tr>
      <w:tr w:rsidR="00B47693" w:rsidRPr="009A3C95" w:rsidTr="00B47693">
        <w:trPr>
          <w:cantSplit/>
          <w:trHeight w:hRule="exact" w:val="416"/>
        </w:trPr>
        <w:tc>
          <w:tcPr>
            <w:tcW w:w="2230" w:type="pct"/>
            <w:gridSpan w:val="5"/>
            <w:vMerge/>
          </w:tcPr>
          <w:p w:rsidR="00B47693" w:rsidRPr="005C25E6" w:rsidRDefault="00B47693" w:rsidP="00BA53DE">
            <w:pPr>
              <w:spacing w:after="0" w:line="240" w:lineRule="auto"/>
              <w:rPr>
                <w:rFonts w:ascii="Times New Roman" w:hAnsi="Times New Roman" w:cs="Times New Roman"/>
                <w:b/>
                <w:sz w:val="16"/>
                <w:szCs w:val="16"/>
                <w:lang w:val="en-US" w:eastAsia="en-GB"/>
              </w:rPr>
            </w:pPr>
          </w:p>
        </w:tc>
        <w:tc>
          <w:tcPr>
            <w:tcW w:w="2770" w:type="pct"/>
            <w:gridSpan w:val="4"/>
          </w:tcPr>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Simulation game created this opportunity for them.</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47693">
            <w:pPr>
              <w:spacing w:after="0" w:line="240" w:lineRule="auto"/>
              <w:rPr>
                <w:rFonts w:ascii="Times New Roman" w:hAnsi="Times New Roman" w:cs="Times New Roman"/>
                <w:sz w:val="16"/>
                <w:szCs w:val="16"/>
                <w:lang w:val="en-US" w:eastAsia="en-GB"/>
              </w:rPr>
            </w:pPr>
            <w:bookmarkStart w:id="11" w:name="_GoBack"/>
            <w:bookmarkEnd w:id="11"/>
          </w:p>
        </w:tc>
      </w:tr>
      <w:tr w:rsidR="00B47693" w:rsidRPr="009A3C95" w:rsidTr="001B3C59">
        <w:trPr>
          <w:trHeight w:hRule="exact" w:val="3556"/>
        </w:trPr>
        <w:tc>
          <w:tcPr>
            <w:tcW w:w="5000" w:type="pct"/>
            <w:gridSpan w:val="9"/>
            <w:tcBorders>
              <w:bottom w:val="single" w:sz="12" w:space="0" w:color="00FFFF"/>
            </w:tcBorders>
          </w:tcPr>
          <w:p w:rsidR="00B47693" w:rsidRPr="005C25E6" w:rsidRDefault="00B47693" w:rsidP="00BA53DE">
            <w:pPr>
              <w:spacing w:after="0" w:line="240" w:lineRule="auto"/>
              <w:rPr>
                <w:rFonts w:ascii="Times New Roman" w:hAnsi="Times New Roman" w:cs="Times New Roman"/>
                <w:b/>
                <w:sz w:val="16"/>
                <w:szCs w:val="16"/>
                <w:lang w:val="en-US" w:eastAsia="en-GB"/>
              </w:rPr>
            </w:pPr>
            <w:r w:rsidRPr="005C25E6">
              <w:rPr>
                <w:rFonts w:ascii="Times New Roman" w:hAnsi="Times New Roman" w:cs="Times New Roman"/>
                <w:b/>
                <w:sz w:val="16"/>
                <w:szCs w:val="16"/>
                <w:lang w:val="en-US" w:eastAsia="en-GB"/>
              </w:rPr>
              <w:t>Summary evaluation</w:t>
            </w:r>
          </w:p>
          <w:p w:rsidR="00B47693" w:rsidRPr="005C25E6" w:rsidRDefault="00B47693" w:rsidP="00BA53DE">
            <w:pPr>
              <w:spacing w:after="0" w:line="240" w:lineRule="auto"/>
              <w:rPr>
                <w:rFonts w:ascii="Times New Roman" w:hAnsi="Times New Roman" w:cs="Times New Roman"/>
                <w:b/>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What two things went really well (consider both teaching and learning)?</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1:  Simulation game</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2: Video and vocabulary prior to the game</w:t>
            </w: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What two things would have improved the lesson (consider both teaching and learning)?</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 xml:space="preserve">1: Better level of English language of learners. Inability of communication in English language of some learners keeps behind more able ones as well. </w:t>
            </w:r>
          </w:p>
          <w:p w:rsidR="00B47693" w:rsidRPr="005C25E6" w:rsidRDefault="00B47693" w:rsidP="00BA53DE">
            <w:pPr>
              <w:spacing w:after="0" w:line="240" w:lineRule="auto"/>
              <w:rPr>
                <w:rFonts w:ascii="Times New Roman" w:hAnsi="Times New Roman" w:cs="Times New Roman"/>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2:Learners came late after flash mob break. This usually happens.</w:t>
            </w:r>
          </w:p>
          <w:p w:rsidR="00B47693" w:rsidRPr="005C25E6" w:rsidRDefault="00B47693" w:rsidP="00BA53DE">
            <w:pPr>
              <w:spacing w:after="0" w:line="240" w:lineRule="auto"/>
              <w:rPr>
                <w:rFonts w:ascii="Times New Roman" w:hAnsi="Times New Roman" w:cs="Times New Roman"/>
                <w:b/>
                <w:sz w:val="16"/>
                <w:szCs w:val="16"/>
                <w:lang w:val="en-US" w:eastAsia="en-GB"/>
              </w:rPr>
            </w:pPr>
          </w:p>
          <w:p w:rsidR="00B47693" w:rsidRPr="005C25E6" w:rsidRDefault="00B47693" w:rsidP="00BA53DE">
            <w:pPr>
              <w:spacing w:after="0" w:line="240" w:lineRule="auto"/>
              <w:rPr>
                <w:rFonts w:ascii="Times New Roman" w:hAnsi="Times New Roman" w:cs="Times New Roman"/>
                <w:sz w:val="16"/>
                <w:szCs w:val="16"/>
                <w:lang w:val="en-US" w:eastAsia="en-GB"/>
              </w:rPr>
            </w:pPr>
            <w:r w:rsidRPr="005C25E6">
              <w:rPr>
                <w:rFonts w:ascii="Times New Roman" w:hAnsi="Times New Roman" w:cs="Times New Roman"/>
                <w:sz w:val="16"/>
                <w:szCs w:val="16"/>
                <w:lang w:val="en-US" w:eastAsia="en-GB"/>
              </w:rPr>
              <w:t>What have I learned from this lesson about the class or individuals that will inform my next lesson?</w:t>
            </w:r>
          </w:p>
          <w:p w:rsidR="00B47693" w:rsidRPr="005C25E6" w:rsidRDefault="00B47693" w:rsidP="00BA53DE">
            <w:pPr>
              <w:spacing w:after="0" w:line="240" w:lineRule="auto"/>
              <w:rPr>
                <w:rFonts w:ascii="Times New Roman" w:hAnsi="Times New Roman" w:cs="Times New Roman"/>
                <w:b/>
                <w:sz w:val="16"/>
                <w:szCs w:val="16"/>
                <w:lang w:val="en-US" w:eastAsia="en-GB"/>
              </w:rPr>
            </w:pPr>
          </w:p>
          <w:p w:rsidR="00B47693" w:rsidRPr="005C25E6" w:rsidRDefault="00B47693" w:rsidP="00BA53DE">
            <w:pPr>
              <w:spacing w:after="0" w:line="240" w:lineRule="auto"/>
              <w:ind w:right="-108"/>
              <w:rPr>
                <w:rFonts w:ascii="Times New Roman" w:hAnsi="Times New Roman" w:cs="Times New Roman"/>
                <w:b/>
                <w:bCs/>
                <w:sz w:val="16"/>
                <w:szCs w:val="16"/>
                <w:lang w:val="en-US" w:eastAsia="en-GB"/>
              </w:rPr>
            </w:pPr>
          </w:p>
        </w:tc>
      </w:tr>
    </w:tbl>
    <w:p w:rsidR="00DC4484" w:rsidRPr="00BA53DE" w:rsidRDefault="00DC4484" w:rsidP="00BA53DE">
      <w:pPr>
        <w:spacing w:after="0" w:line="240" w:lineRule="auto"/>
        <w:rPr>
          <w:sz w:val="20"/>
          <w:szCs w:val="20"/>
          <w:lang w:val="en-US"/>
        </w:rPr>
      </w:pPr>
    </w:p>
    <w:sectPr w:rsidR="00DC4484" w:rsidRPr="00BA53DE" w:rsidSect="005C25E6">
      <w:pgSz w:w="11906" w:h="16838"/>
      <w:pgMar w:top="28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7477"/>
    <w:multiLevelType w:val="hybridMultilevel"/>
    <w:tmpl w:val="41F48E02"/>
    <w:lvl w:ilvl="0" w:tplc="549C3486">
      <w:start w:val="1"/>
      <w:numFmt w:val="bullet"/>
      <w:lvlText w:val="-"/>
      <w:lvlJc w:val="left"/>
      <w:pPr>
        <w:ind w:left="720" w:hanging="360"/>
      </w:pPr>
      <w:rPr>
        <w:rFonts w:ascii="Calibri" w:eastAsiaTheme="minorEastAsia"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16080"/>
    <w:multiLevelType w:val="hybridMultilevel"/>
    <w:tmpl w:val="AEAC8FFA"/>
    <w:lvl w:ilvl="0" w:tplc="EF040FAC">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characterSpacingControl w:val="doNotCompress"/>
  <w:compat>
    <w:useFELayout/>
  </w:compat>
  <w:rsids>
    <w:rsidRoot w:val="009745A2"/>
    <w:rsid w:val="000020D6"/>
    <w:rsid w:val="00010E9D"/>
    <w:rsid w:val="00054641"/>
    <w:rsid w:val="00112A40"/>
    <w:rsid w:val="00113CEE"/>
    <w:rsid w:val="001268EE"/>
    <w:rsid w:val="001B3C59"/>
    <w:rsid w:val="0020362C"/>
    <w:rsid w:val="0021727A"/>
    <w:rsid w:val="002172CD"/>
    <w:rsid w:val="002208DB"/>
    <w:rsid w:val="0022628B"/>
    <w:rsid w:val="00260143"/>
    <w:rsid w:val="002A2259"/>
    <w:rsid w:val="002C2657"/>
    <w:rsid w:val="002C6B20"/>
    <w:rsid w:val="002D7BC5"/>
    <w:rsid w:val="002F634C"/>
    <w:rsid w:val="0030266E"/>
    <w:rsid w:val="00303222"/>
    <w:rsid w:val="00352BA1"/>
    <w:rsid w:val="00357993"/>
    <w:rsid w:val="003732E7"/>
    <w:rsid w:val="00400C05"/>
    <w:rsid w:val="0040566E"/>
    <w:rsid w:val="00424E3B"/>
    <w:rsid w:val="00463493"/>
    <w:rsid w:val="00484A10"/>
    <w:rsid w:val="004C40AD"/>
    <w:rsid w:val="004D26EB"/>
    <w:rsid w:val="00551ADD"/>
    <w:rsid w:val="00564C98"/>
    <w:rsid w:val="005878D1"/>
    <w:rsid w:val="005975F6"/>
    <w:rsid w:val="005C25E6"/>
    <w:rsid w:val="006267C5"/>
    <w:rsid w:val="00626C05"/>
    <w:rsid w:val="00654229"/>
    <w:rsid w:val="006C6956"/>
    <w:rsid w:val="00721418"/>
    <w:rsid w:val="007367B4"/>
    <w:rsid w:val="007A3DB7"/>
    <w:rsid w:val="007B5DD0"/>
    <w:rsid w:val="007B6EC6"/>
    <w:rsid w:val="007C4508"/>
    <w:rsid w:val="007C675C"/>
    <w:rsid w:val="007D2D66"/>
    <w:rsid w:val="007D374D"/>
    <w:rsid w:val="007E2C30"/>
    <w:rsid w:val="007F377C"/>
    <w:rsid w:val="00817028"/>
    <w:rsid w:val="00840D5A"/>
    <w:rsid w:val="00850F56"/>
    <w:rsid w:val="00850F95"/>
    <w:rsid w:val="008B6A54"/>
    <w:rsid w:val="008C04F5"/>
    <w:rsid w:val="008C0D59"/>
    <w:rsid w:val="008F2E82"/>
    <w:rsid w:val="00906BB4"/>
    <w:rsid w:val="00914AC3"/>
    <w:rsid w:val="00935E3D"/>
    <w:rsid w:val="00945DF2"/>
    <w:rsid w:val="009745A2"/>
    <w:rsid w:val="009A3C95"/>
    <w:rsid w:val="00A202EC"/>
    <w:rsid w:val="00A32CCF"/>
    <w:rsid w:val="00A70A44"/>
    <w:rsid w:val="00A957B6"/>
    <w:rsid w:val="00AA5091"/>
    <w:rsid w:val="00AB39CA"/>
    <w:rsid w:val="00AC094B"/>
    <w:rsid w:val="00AE7AF2"/>
    <w:rsid w:val="00AF035B"/>
    <w:rsid w:val="00B47693"/>
    <w:rsid w:val="00B507CC"/>
    <w:rsid w:val="00BA53DE"/>
    <w:rsid w:val="00BB3431"/>
    <w:rsid w:val="00BB75F3"/>
    <w:rsid w:val="00BC1C3E"/>
    <w:rsid w:val="00BD19AE"/>
    <w:rsid w:val="00BD4668"/>
    <w:rsid w:val="00BF3962"/>
    <w:rsid w:val="00C077D3"/>
    <w:rsid w:val="00C23F1A"/>
    <w:rsid w:val="00C47326"/>
    <w:rsid w:val="00C72B0A"/>
    <w:rsid w:val="00C84EF2"/>
    <w:rsid w:val="00CB1C53"/>
    <w:rsid w:val="00CB4CD5"/>
    <w:rsid w:val="00CF7F5D"/>
    <w:rsid w:val="00D324D1"/>
    <w:rsid w:val="00D6224A"/>
    <w:rsid w:val="00D931F3"/>
    <w:rsid w:val="00D95627"/>
    <w:rsid w:val="00DC4484"/>
    <w:rsid w:val="00DD7F69"/>
    <w:rsid w:val="00DE5749"/>
    <w:rsid w:val="00E00D48"/>
    <w:rsid w:val="00E21575"/>
    <w:rsid w:val="00E43EE6"/>
    <w:rsid w:val="00E602FC"/>
    <w:rsid w:val="00EA33D4"/>
    <w:rsid w:val="00EC7D14"/>
    <w:rsid w:val="00ED40B0"/>
    <w:rsid w:val="00EE45A6"/>
    <w:rsid w:val="00EF6622"/>
    <w:rsid w:val="00F00FFE"/>
    <w:rsid w:val="00F07D7E"/>
    <w:rsid w:val="00F21CE5"/>
    <w:rsid w:val="00F23E62"/>
    <w:rsid w:val="00F62EB7"/>
    <w:rsid w:val="00F81622"/>
    <w:rsid w:val="00FA7E93"/>
    <w:rsid w:val="00FE336C"/>
    <w:rsid w:val="00FF2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45A2"/>
    <w:rPr>
      <w:color w:val="0000FF"/>
      <w:u w:val="single"/>
    </w:rPr>
  </w:style>
  <w:style w:type="paragraph" w:styleId="a4">
    <w:name w:val="List Paragraph"/>
    <w:basedOn w:val="a"/>
    <w:uiPriority w:val="34"/>
    <w:qFormat/>
    <w:rsid w:val="00484A10"/>
    <w:pPr>
      <w:ind w:left="720"/>
      <w:contextualSpacing/>
    </w:pPr>
  </w:style>
  <w:style w:type="paragraph" w:styleId="a5">
    <w:name w:val="Normal (Web)"/>
    <w:basedOn w:val="a"/>
    <w:uiPriority w:val="99"/>
    <w:semiHidden/>
    <w:unhideWhenUsed/>
    <w:rsid w:val="002C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6B20"/>
  </w:style>
  <w:style w:type="paragraph" w:styleId="a6">
    <w:name w:val="Balloon Text"/>
    <w:basedOn w:val="a"/>
    <w:link w:val="a7"/>
    <w:uiPriority w:val="99"/>
    <w:semiHidden/>
    <w:unhideWhenUsed/>
    <w:rsid w:val="00721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3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31B3-5BA8-4487-8A90-F90DCEC6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dcterms:created xsi:type="dcterms:W3CDTF">2016-09-27T09:46:00Z</dcterms:created>
  <dcterms:modified xsi:type="dcterms:W3CDTF">2018-01-05T15:47:00Z</dcterms:modified>
</cp:coreProperties>
</file>