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Default="00105C63" w:rsidP="00105C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4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40">
        <w:rPr>
          <w:rFonts w:ascii="Times New Roman" w:hAnsi="Times New Roman" w:cs="Times New Roman"/>
          <w:b/>
          <w:bCs/>
          <w:sz w:val="28"/>
          <w:szCs w:val="28"/>
        </w:rPr>
        <w:t xml:space="preserve">урока русского языка для 8 класса </w:t>
      </w:r>
    </w:p>
    <w:p w:rsidR="00105C63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40">
        <w:rPr>
          <w:rFonts w:ascii="Times New Roman" w:hAnsi="Times New Roman" w:cs="Times New Roman"/>
          <w:b/>
          <w:bCs/>
          <w:sz w:val="28"/>
          <w:szCs w:val="28"/>
        </w:rPr>
        <w:t>по теме «Роль одн</w:t>
      </w:r>
      <w:r w:rsidR="00B62236">
        <w:rPr>
          <w:rFonts w:ascii="Times New Roman" w:hAnsi="Times New Roman" w:cs="Times New Roman"/>
          <w:b/>
          <w:bCs/>
          <w:sz w:val="28"/>
          <w:szCs w:val="28"/>
        </w:rPr>
        <w:t>осоставных предложений в тексте»</w:t>
      </w: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40">
        <w:rPr>
          <w:rFonts w:ascii="Times New Roman" w:hAnsi="Times New Roman" w:cs="Times New Roman"/>
          <w:b/>
          <w:bCs/>
          <w:sz w:val="28"/>
          <w:szCs w:val="28"/>
        </w:rPr>
        <w:t>(на материале текста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40">
        <w:rPr>
          <w:rFonts w:ascii="Times New Roman" w:hAnsi="Times New Roman" w:cs="Times New Roman"/>
          <w:b/>
          <w:bCs/>
          <w:sz w:val="28"/>
          <w:szCs w:val="28"/>
        </w:rPr>
        <w:t>Пескова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«Листья падают с кленов»</w:t>
      </w:r>
      <w:r w:rsidR="00B6223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05C63" w:rsidRPr="00385540" w:rsidRDefault="00105C63" w:rsidP="00105C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Pr="00385540" w:rsidRDefault="00F31328" w:rsidP="00105C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Хатиева Карина Гусейновна</w:t>
      </w:r>
      <w:r w:rsidR="00105C63" w:rsidRPr="0038554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05C63" w:rsidRPr="00385540" w:rsidRDefault="00105C63" w:rsidP="00105C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5540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русского языка и литературы </w:t>
      </w:r>
    </w:p>
    <w:p w:rsidR="00105C63" w:rsidRPr="00385540" w:rsidRDefault="00F31328" w:rsidP="00105C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«СОШ №11</w:t>
      </w:r>
      <w:bookmarkStart w:id="0" w:name="_GoBack"/>
      <w:bookmarkEnd w:id="0"/>
      <w:r w:rsidR="00105C63" w:rsidRPr="0038554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05C63" w:rsidRDefault="00105C63" w:rsidP="00105C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Default="00105C63" w:rsidP="00105C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Default="00105C63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779" w:rsidRDefault="00F82779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779" w:rsidRDefault="00F82779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63" w:rsidRDefault="00F82779" w:rsidP="00105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Хасавюрт 2019</w:t>
      </w:r>
    </w:p>
    <w:p w:rsidR="00105C63" w:rsidRDefault="00105C63" w:rsidP="00A82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5B8" w:rsidRPr="00323774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урока: урок обобщения и систематизации знаний</w:t>
      </w:r>
    </w:p>
    <w:p w:rsidR="00A825B8" w:rsidRPr="00323774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урока: </w:t>
      </w:r>
    </w:p>
    <w:p w:rsidR="005A018E" w:rsidRDefault="005A018E" w:rsidP="005A018E">
      <w:pPr>
        <w:pStyle w:val="a4"/>
      </w:pPr>
      <w:r>
        <w:rPr>
          <w:rStyle w:val="a3"/>
        </w:rPr>
        <w:t>содержательная:</w:t>
      </w:r>
      <w:r>
        <w:t xml:space="preserve"> с помощью практических заданий подвести учащихся к усвоению такого понятия, как "односоставное предложение"; к обобщению и систематизации знаний по теме «Односоставные предложения», выявить их роль в речи;</w:t>
      </w:r>
    </w:p>
    <w:p w:rsidR="005A018E" w:rsidRDefault="005A018E" w:rsidP="005A018E">
      <w:pPr>
        <w:pStyle w:val="a4"/>
      </w:pPr>
      <w:r>
        <w:rPr>
          <w:rStyle w:val="a3"/>
        </w:rPr>
        <w:t>деятельностная:</w:t>
      </w:r>
      <w:r>
        <w:t xml:space="preserve"> формировать у учащихся умение анализировать текст, слушать собеседника, обсуждать, строить высказывание; формировать у учащихся навыки получения новых знаний с опорой на ранее изученное; </w:t>
      </w:r>
    </w:p>
    <w:p w:rsidR="005A018E" w:rsidRPr="005A018E" w:rsidRDefault="005A018E" w:rsidP="005A018E">
      <w:pPr>
        <w:pStyle w:val="a4"/>
      </w:pPr>
      <w:r>
        <w:rPr>
          <w:rStyle w:val="a3"/>
        </w:rPr>
        <w:t>развивающая:</w:t>
      </w:r>
      <w:r>
        <w:t xml:space="preserve"> формировать ключевые компетенции учащихся: информационную (умение анализировать информацию), коммуникативную (участвовать в групповом и коллективном обсуждении проблем, интегрироваться в группу сверстников и  взаимодействовать с ними).</w:t>
      </w:r>
    </w:p>
    <w:p w:rsidR="00E67F8A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Планируемый результат обучения: </w:t>
      </w:r>
      <w:r w:rsidRPr="00737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систематизируя знания по теме «</w:t>
      </w:r>
      <w:r w:rsidR="00737BE8" w:rsidRPr="0073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</w:t>
      </w:r>
      <w:r w:rsidRPr="00737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развивать умения учащихся работать с мини-текстом,</w:t>
      </w:r>
      <w:r w:rsidR="00737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осуществлять подготовку к написанию лингвистического сочинения</w:t>
      </w:r>
      <w:r w:rsidR="00E67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825B8" w:rsidRPr="00323774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Межпредметные связи: </w:t>
      </w:r>
      <w:r w:rsidR="00737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журналистика</w:t>
      </w: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литература,</w:t>
      </w:r>
      <w:r w:rsidR="00737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русский язык.</w:t>
      </w: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5B8" w:rsidRPr="00323774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Ресурсы:</w:t>
      </w:r>
      <w:r w:rsidRPr="00737B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hyperlink r:id="rId6" w:history="1">
        <w:r w:rsidR="00E67F8A" w:rsidRPr="000F46E1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http://publ.lib.ru/ARCHIVES/P/PESKOV_Vasiliy_Mihaylovich/_Peskov_V.M..html</w:t>
        </w:r>
      </w:hyperlink>
      <w:r w:rsidR="00E67F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; </w:t>
      </w:r>
      <w:hyperlink r:id="rId7" w:history="1">
        <w:r w:rsidR="00E67F8A" w:rsidRPr="000F46E1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http://hi-edu.ru/e-books/xbook089/01/part-022.htm</w:t>
        </w:r>
      </w:hyperlink>
      <w:r w:rsidR="00E67F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; </w:t>
      </w:r>
      <w:hyperlink r:id="rId8" w:history="1">
        <w:r w:rsidR="00E67F8A" w:rsidRPr="00E67F8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http://learningapps.org/display?v=pkv404z4a01</w:t>
        </w:r>
      </w:hyperlink>
    </w:p>
    <w:p w:rsidR="00A825B8" w:rsidRPr="00C36C0E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урока: </w:t>
      </w:r>
      <w:r w:rsidRPr="00737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интерактивная доска, презентация, </w:t>
      </w:r>
      <w:r w:rsidR="00E67F8A"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«Роль односоставных и двусоставных предложений в тексте»,</w:t>
      </w:r>
      <w:r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карточки с </w:t>
      </w:r>
      <w:r w:rsidR="00737BE8"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текстом </w:t>
      </w:r>
      <w:r w:rsidR="00737BE8" w:rsidRPr="00C36C0E">
        <w:rPr>
          <w:rFonts w:ascii="Times New Roman" w:hAnsi="Times New Roman" w:cs="Times New Roman"/>
          <w:sz w:val="24"/>
          <w:szCs w:val="24"/>
        </w:rPr>
        <w:t>В. Пескова «Листья падают с клёнов</w:t>
      </w:r>
      <w:r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37BE8"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методические пособия)</w:t>
      </w:r>
      <w:r w:rsidRP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тестовые задания по вар</w:t>
      </w:r>
      <w:r w:rsidR="00C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иантам (самостоятельная работа).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627"/>
        <w:gridCol w:w="5065"/>
        <w:gridCol w:w="1343"/>
      </w:tblGrid>
      <w:tr w:rsidR="001C2958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58" w:rsidRPr="00323774" w:rsidRDefault="00A825B8" w:rsidP="001C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58" w:rsidRPr="00323774" w:rsidRDefault="00A825B8" w:rsidP="001C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58" w:rsidRPr="00323774" w:rsidRDefault="00A825B8" w:rsidP="001C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58" w:rsidRPr="00323774" w:rsidRDefault="00A825B8" w:rsidP="001C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УДД</w:t>
            </w:r>
          </w:p>
        </w:tc>
      </w:tr>
      <w:tr w:rsidR="001C2958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C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анизационный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мотивировать учащихся к учебной деятельности посредст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вом подводящего диалога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Здравствуйте, ребята. Начинаем наш урок. В начале урока хочу </w:t>
            </w:r>
            <w:r w:rsidR="00C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ваше внимание на фразу, написанную на доске: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7D2" w:rsidRPr="00C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27D2" w:rsidRPr="00CE27D2">
              <w:rPr>
                <w:rFonts w:ascii="Times New Roman" w:hAnsi="Times New Roman" w:cs="Times New Roman"/>
                <w:sz w:val="24"/>
                <w:szCs w:val="24"/>
              </w:rPr>
              <w:t>Грамматической основой таких предложений является один главный член. Различия в форме главного члена служат о</w:t>
            </w:r>
            <w:r w:rsidR="00E67F8A">
              <w:rPr>
                <w:rFonts w:ascii="Times New Roman" w:hAnsi="Times New Roman" w:cs="Times New Roman"/>
                <w:sz w:val="24"/>
                <w:szCs w:val="24"/>
              </w:rPr>
              <w:t>сновой для выделения типов ___</w:t>
            </w:r>
            <w:r w:rsidR="00CE27D2" w:rsidRPr="00CE27D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CE2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27D2" w:rsidRPr="00CE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25B8" w:rsidRPr="00323774" w:rsidRDefault="00CE27D2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каких предложениях,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ваш взгляд, говорит</w:t>
            </w:r>
            <w:r>
              <w:t xml:space="preserve"> </w:t>
            </w:r>
            <w:r w:rsidRPr="00CE27D2">
              <w:rPr>
                <w:rFonts w:ascii="Times New Roman" w:hAnsi="Times New Roman" w:cs="Times New Roman"/>
                <w:sz w:val="24"/>
                <w:szCs w:val="24"/>
              </w:rPr>
              <w:t>российский лингвист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Л.Касаткин?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Назовите словосочетания или слова, которые позволят нам понять, какие же это предложения.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ответов учеников учитель вписывает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в предложении слово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(«односоставных»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уже догадались, ч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сегодня мы будем повторять типы односоставных предложений.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вспомним, 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они так называются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Что же такое 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 – предложения, в которых есть только один главный член: или подлежащее, или сказуемое.)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два вида можно разделить односоставные предложения?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знакомятся с эпиграфом к уроку,  ученикам предлагается поработать с фразой, написанной на доске.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Возвращаясь к эпиграфу, они </w:t>
            </w:r>
            <w:r w:rsidR="00CE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опорные (ключевые) слова, которые позволят им сориентироваться и найти верный ответ.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основа, один главный член, различия в форме главного члена, типы предложений)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958" w:rsidRPr="00323774" w:rsidRDefault="00A825B8" w:rsidP="00455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сказать о том, что именно в односоставных предложениях главный член имеет различные формы выражения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вспомнить о том, что предложения односоставные подразделяются на два типа: на предложения, в которых главный член – сказуемое (глагольные) 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те, в которых главный член – подлежащее (именные).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смыслообразование (ученик задается вопросом о том, какое значение, смысл для него имеет учение)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целеполагание,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контроль, оценка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45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сотрудничества с учителем и со сверстниками</w:t>
            </w:r>
          </w:p>
        </w:tc>
      </w:tr>
      <w:tr w:rsidR="001C2958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актуализации и пробного учебного действия</w:t>
            </w:r>
          </w:p>
          <w:p w:rsidR="00CB7DC0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задания. 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работе на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 этапе.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актуализировать учебное содержание, необходимое для изучения нового материала; зафиксировать затруднение при выполнении учащимися учебного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чего, по-вашему, 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 в речи?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 теоретический материал, который вы должны были повторить дома</w:t>
            </w:r>
            <w:r w:rsid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подобрать примеры</w:t>
            </w:r>
            <w:r w:rsidR="002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EEF" w:rsidRPr="00323774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теперь 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попробуйте, опираясь на группы односоставных предложений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привести примеры </w:t>
            </w:r>
            <w:r w:rsidR="002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примеры могут быть другими, это примерный ответ).</w:t>
            </w:r>
          </w:p>
          <w:p w:rsidR="001C2958" w:rsidRDefault="001C295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958" w:rsidRDefault="001C295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503" w:rsidRDefault="00290503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958" w:rsidRPr="00323774" w:rsidRDefault="001C2958" w:rsidP="002A4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DC0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учеников:</w:t>
            </w:r>
          </w:p>
          <w:p w:rsidR="00186EEF" w:rsidRDefault="00CB7DC0" w:rsidP="001C29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E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  <w:r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 – это односоставные предложения с главным членом - сказуемым, которое выражено личной ф</w:t>
            </w:r>
            <w:r w:rsidR="00186EEF"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ормой глагола в форме 1 или 2 лица </w:t>
            </w:r>
            <w:r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EF"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ед.  и мн. числа настоящего и будущего времени </w:t>
            </w:r>
            <w:r w:rsidRPr="00186EEF">
              <w:rPr>
                <w:rFonts w:ascii="Times New Roman" w:hAnsi="Times New Roman" w:cs="Times New Roman"/>
                <w:sz w:val="24"/>
                <w:szCs w:val="24"/>
              </w:rPr>
              <w:t>или глаголом в повелительном наклонении. Лицо определено: это всегда или говорящий, или собеседник.</w:t>
            </w:r>
            <w:r w:rsidR="00186EEF"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EEF" w:rsidRDefault="00186EEF" w:rsidP="001C29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E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Неопределённо-личные предложения </w:t>
            </w:r>
            <w:r w:rsidRPr="00186EEF">
              <w:rPr>
                <w:rFonts w:ascii="Times New Roman" w:hAnsi="Times New Roman" w:cs="Times New Roman"/>
                <w:sz w:val="24"/>
                <w:szCs w:val="24"/>
              </w:rPr>
              <w:t xml:space="preserve">– это односоставные предложения с главным членом - сказуемым, которое выражено глаголом в форме 3 л. мн.ч. в настоящем или будущем времени или в форме мн.ч. в прошедшем времени. Лицо </w:t>
            </w:r>
            <w:r w:rsidRPr="001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определено: действие совершается кем-то неопределённым.</w:t>
            </w:r>
          </w:p>
          <w:p w:rsidR="00186EEF" w:rsidRDefault="00186EEF" w:rsidP="00186EEF">
            <w:pPr>
              <w:pStyle w:val="a4"/>
            </w:pPr>
            <w:r w:rsidRPr="00186EEF">
              <w:rPr>
                <w:rStyle w:val="a5"/>
                <w:b/>
                <w:i w:val="0"/>
              </w:rPr>
              <w:t>Обобщённо-личные предложения</w:t>
            </w:r>
            <w:r w:rsidRPr="00186EEF">
              <w:rPr>
                <w:b/>
              </w:rPr>
              <w:t xml:space="preserve"> –</w:t>
            </w:r>
            <w:r w:rsidRPr="00186EEF">
              <w:t xml:space="preserve"> это односоставные предложения с главным членом - сказуемым, стоящим в форме 2 л. ед.ч. или 3 л. мн.ч. в настоящем или будущем времен либо в форме 2 л. ед. или </w:t>
            </w:r>
            <w:r>
              <w:t>мн.ч. повелительного наклонения.</w:t>
            </w:r>
          </w:p>
          <w:p w:rsidR="00186EEF" w:rsidRPr="00186EEF" w:rsidRDefault="00186EEF" w:rsidP="00186EEF">
            <w:pPr>
              <w:pStyle w:val="a4"/>
            </w:pPr>
            <w:r w:rsidRPr="00186EEF">
              <w:rPr>
                <w:rStyle w:val="a5"/>
                <w:b/>
                <w:i w:val="0"/>
              </w:rPr>
              <w:t>Безличные предложения</w:t>
            </w:r>
            <w:r w:rsidRPr="00186EEF">
              <w:rPr>
                <w:b/>
                <w:i/>
              </w:rPr>
              <w:t xml:space="preserve"> </w:t>
            </w:r>
            <w:r w:rsidRPr="00186EEF">
              <w:t>– это односоставные предложения с главным членом - сказуемым, стоящим в форме 3 л. ед.ч. настоящего или будущего времени или в форме ср.р. прошедшего времени. Действие или состояние выражено в них как непроизвольное, никак не зависящее от какого-либо лица или группы лиц.</w:t>
            </w:r>
          </w:p>
          <w:p w:rsidR="00186EEF" w:rsidRP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в безличных предложениях может быть выражено по-разному:</w:t>
            </w:r>
          </w:p>
          <w:p w:rsidR="00370D68" w:rsidRDefault="00370D68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безличным глаголом;</w:t>
            </w:r>
            <w:r w:rsidR="00186EEF"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личным глаголом в безличном употреблении в форме 3 л. ед.ч. настоящего или будущего времени или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ср.р. ед.ч. прошедшего времени;</w:t>
            </w:r>
          </w:p>
          <w:p w:rsidR="00370D68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кратким страдательным причастием в форме ср.р.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6EEF" w:rsidRP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словом категории состояния. В настоящем времени нулевая связка глагола</w:t>
            </w:r>
            <w:r w:rsidRPr="0018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быть</w:t>
            </w: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употребляется. В прошедшем и будущем времени связка быть стоит 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формах.</w:t>
            </w:r>
          </w:p>
          <w:p w:rsidR="00186EEF" w:rsidRP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прошедшего времени, ед.ч., ср.р. </w:t>
            </w:r>
          </w:p>
          <w:p w:rsidR="00370D68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будущего времени, ед.ч., 3 л.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6EEF" w:rsidRP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инфинитивом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6EEF" w:rsidRP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безличным вспомогательным глаголом с инфинитивом;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словом категории состояния </w:t>
            </w:r>
            <w:r w:rsid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инфинитивом; </w:t>
            </w:r>
          </w:p>
          <w:p w:rsidR="00186EEF" w:rsidRDefault="00186EEF" w:rsidP="00186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отрицаниями: нет (нету – разговорно-просторечное), ни.</w:t>
            </w:r>
          </w:p>
          <w:p w:rsidR="00186EEF" w:rsidRPr="00186EEF" w:rsidRDefault="00290503" w:rsidP="00186EEF">
            <w:pPr>
              <w:pStyle w:val="a4"/>
            </w:pPr>
            <w:r>
              <w:rPr>
                <w:rStyle w:val="a3"/>
              </w:rPr>
              <w:t>Назывные предложения</w:t>
            </w:r>
            <w:r>
              <w:t xml:space="preserve"> – это односоставные предложения с главным членом – подлежащим.</w:t>
            </w:r>
            <w:r>
              <w:br/>
              <w:t xml:space="preserve">В назывных предложениях сообщается о существовании какого-либо предмета, явления или выражается эмоционально-оценочное </w:t>
            </w:r>
            <w:r>
              <w:lastRenderedPageBreak/>
              <w:t>отношение к нему.</w:t>
            </w:r>
          </w:p>
          <w:p w:rsidR="00370D68" w:rsidRPr="00370D68" w:rsidRDefault="00370D68" w:rsidP="00370D68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r w:rsidRPr="00370D6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Пишу тебе письмо. Выйди за дверь!</w:t>
            </w:r>
          </w:p>
          <w:p w:rsidR="00370D68" w:rsidRPr="00370D68" w:rsidRDefault="00370D68" w:rsidP="00370D68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r w:rsidRPr="00370D6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Здесь пишут зачетную работу.</w:t>
            </w:r>
          </w:p>
          <w:p w:rsidR="00370D68" w:rsidRPr="00370D68" w:rsidRDefault="00370D68" w:rsidP="00370D68">
            <w:pPr>
              <w:pStyle w:val="a4"/>
              <w:rPr>
                <w:i/>
              </w:rPr>
            </w:pPr>
            <w:r w:rsidRPr="00370D68">
              <w:rPr>
                <w:i/>
              </w:rPr>
              <w:t>Без труда  не вынешь рыбку из пруда.</w:t>
            </w:r>
          </w:p>
          <w:p w:rsidR="00A825B8" w:rsidRDefault="00370D68" w:rsidP="00370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Светает.</w:t>
            </w:r>
            <w:r w:rsidRPr="00370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Пахнет медом.</w:t>
            </w:r>
            <w:r w:rsidRPr="00370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Написано в тетради.</w:t>
            </w:r>
            <w:r w:rsidRPr="0037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больно. Мне было больно. Мне будет больно. Быть беде! Хочется спать!</w:t>
            </w:r>
            <w:r w:rsidRPr="00370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Хорошо отдыхать!</w:t>
            </w:r>
            <w:r w:rsidRPr="0037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небе нет ни облачка. </w:t>
            </w:r>
          </w:p>
          <w:p w:rsidR="00290503" w:rsidRPr="00323774" w:rsidRDefault="00290503" w:rsidP="00370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Метель.</w:t>
            </w:r>
          </w:p>
          <w:p w:rsidR="00370D68" w:rsidRDefault="00370D6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2F5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958" w:rsidRPr="00323774" w:rsidRDefault="001C295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фиксирование индивидуального затруднения в пробном действии, волевая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 в ситуации затруднения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логические универсальные действия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объектов с целью выделения признаков</w:t>
            </w:r>
          </w:p>
        </w:tc>
      </w:tr>
      <w:tr w:rsidR="00E642F5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самостоятельной работы с самопроверкой по эталону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самостоятельное выполнение учащимися типовых заданий на новый способ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когда мы освежили в своих головах информацию по теме, предлагаю выполнить самостоятельную работу с дальнейшей взаимопроверкой. А одного ученика приглашаем к доске поработать с интерактивным заданием (</w:t>
            </w:r>
            <w:hyperlink r:id="rId9" w:history="1">
              <w:r w:rsidR="00E67F8A" w:rsidRPr="000F46E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http://learningapps.org/display?v=pkv404z4a01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работают с карточками в парах, потом проверяют работы друг друга по ключам (задания взяты из методического пособия «Русский язык. 8-й класс. Тематические тесты» под ред. Н.А.Сениной.)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" w:history="1">
              <w:r w:rsidRPr="00E67F8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в форме сравнения способа действия и его результата  с заданным эталоном</w:t>
            </w:r>
          </w:p>
        </w:tc>
      </w:tr>
      <w:tr w:rsidR="00E642F5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Pr="00323774" w:rsidRDefault="00E642F5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2958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выявления места и причины затруднения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зафиксировать учебные затруднения, настроить на аналитическое выполнение учебного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5B" w:rsidRDefault="002A495B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Подводим итоги работы ученика у доски, а также анализируем результаты взаимопроверки работ по карточкам. 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вы уже поняли, что, на первый взгляд, легкий материал на самом деле не так прост.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же его сложность для вас?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2A4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A4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A4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958" w:rsidRPr="00323774" w:rsidRDefault="00A825B8" w:rsidP="002A4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говорят</w:t>
            </w:r>
            <w:r w:rsidR="002A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работа многообразием типов односоставных предложений, действительно, непроста, особенно с безличным предложением, так как у этого типа много способов выражения и их нужно все знать, чтобы работать.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смыслообразование</w:t>
            </w:r>
          </w:p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  <w:p w:rsidR="00FE7637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1C2958" w:rsidRPr="00323774" w:rsidRDefault="00FE7637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планирование,контроль в форме сличения способа действия и его результата с заданным эталоном; коррекция (внесение необходимых дополнений и корректив в способ действия  случае расхождения эталона с реальным действием), оценка (осознание качества и уровня усвоения)</w:t>
            </w:r>
          </w:p>
        </w:tc>
      </w:tr>
      <w:tr w:rsidR="001C2958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построения проекта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выхода из затруднения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коммуникативное взаимодействие, обозначить необходимость изучения этой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таблицей (задание на интерактивной доске) и  ключами к заданиям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даст возможность увидеть свои ошибки, чтобы в дальнейшем избежать их повторения.</w:t>
            </w:r>
          </w:p>
          <w:p w:rsidR="007F6074" w:rsidRPr="00323774" w:rsidRDefault="007F6074" w:rsidP="007F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время подведения итогов разбираются учениками под руководством учителя трудные места.</w:t>
            </w:r>
          </w:p>
          <w:p w:rsidR="001C2958" w:rsidRPr="00323774" w:rsidRDefault="001C295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5B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целеполагание, контроль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форме сличения способа действия и его результата с заданным эталоном; коррекция (внесение необходимых дополнений и корректив в способ действия  случае расхождения эталона с реальным действием), оценка (осознание качества и уровня усвоения)</w:t>
            </w:r>
          </w:p>
          <w:p w:rsidR="001C2958" w:rsidRPr="00323774" w:rsidRDefault="00A825B8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построение логической цепи рассуждения</w:t>
            </w:r>
          </w:p>
        </w:tc>
      </w:tr>
      <w:tr w:rsidR="00482080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реализации построенного проекта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фиксацию нового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способа действия, а также усвоение учащимися нового способа действий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цель нашей сегодняшней работы – определить, какова роль односоставных предложений в текстах. Для работы вам будет предложен текст русского писателя Василия Пескова. Перед нами выступит один из ваших одноклассников и расскажет об этом человеке (ребенок, готовивший материал,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заранее оставляет презентацию на рабочем столе компьютера). 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его текстом «Листья падают с кленов» (текст для работы на столах или в методических пособиях «Русский язык. 8-й класс. Тематические тесты» под ред. Н.А.Сениной.). </w:t>
            </w:r>
            <w:hyperlink r:id="rId11" w:history="1">
              <w:r w:rsidR="00E67F8A" w:rsidRPr="00E67F8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2.</w:t>
              </w:r>
            </w:hyperlink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выразительно читается учителем, проводится аналитическая беседа.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-Кто, по-вашему, является действующим лицом в тексте?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целью он пришел в осенний парк?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каждый ли человек способен стать журналистом, корреспондентом, фотографом?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</w:t>
            </w: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Pr="00323774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посмотрим, есть ли в данном тексте односоставные предложения.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Pr="00323774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видим, что достаточно много предложений являются односоставными – 9+6=15 из 25 предложений, что составляет 60%.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Примерный материал для ученика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0F46E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http://publ.lib.ru/ARCHIVES/P/PESKOV_Vasiliy_Mihaylovich/_Peskov_V.M..html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82080" w:rsidRPr="000D7CF1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Песков Василий Михайлович (родился 14.3.1930, с. Орлове Новоусманского района Воронежской области – умер 12 августа  2013 в Москве), русский советский писатель. С 1953 на журналистской работе. Впечатления от поездок по нашей  стране и зарубежным государствам легли в основу очерковых книг П.: «Записки фоторепортёра» (1960), «Шаги по росе» (1963; Ленинская премия, 1964; переведена на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и польский языки), «Белые сны» (1965), «Край света» (1967), «Путешествие с молодым месяцем» (1969), «По дорогам Америки» (1973; совместно с Б.Стрельниковым). Пескову принадлежат также книга документальных очерков о лётчиках-космонавтах В.Терешковой и В.Быковском «Ждите нас, звёзды!» (1963; совместно с М.Ребровым) и книга «Война и люди» (1970). Свежо и самобытно Песков писал о природе, выступал в защиту её богатств. </w:t>
            </w:r>
          </w:p>
          <w:p w:rsidR="00482080" w:rsidRPr="00FE7637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учеников: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Читая текст, мы понимаем, что В.Песок впишет о себе, ведь он был журналистом.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фото, запечатлеть картины осени.</w:t>
            </w:r>
          </w:p>
          <w:p w:rsidR="00E642F5" w:rsidRDefault="00E642F5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Наверное, нет. 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человек должен отличаться умением наблюдать и видеть красоту природы, мира. Только при этом условии он может стать корреспондентом газеты или журнала.</w:t>
            </w: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вместе с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использование писателем односоставных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в тексте и составляют таблицу.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1662"/>
              <w:gridCol w:w="1501"/>
            </w:tblGrid>
            <w:tr w:rsidR="00482080" w:rsidTr="0029534A">
              <w:tc>
                <w:tcPr>
                  <w:tcW w:w="1668" w:type="dxa"/>
                  <w:vMerge w:val="restart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Двусоставные предложения</w:t>
                  </w:r>
                </w:p>
              </w:tc>
              <w:tc>
                <w:tcPr>
                  <w:tcW w:w="3177" w:type="dxa"/>
                  <w:gridSpan w:val="2"/>
                </w:tcPr>
                <w:p w:rsidR="00482080" w:rsidRDefault="00482080" w:rsidP="0029534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Односоставные предложения</w:t>
                  </w:r>
                </w:p>
              </w:tc>
            </w:tr>
            <w:tr w:rsidR="00482080" w:rsidTr="0029534A">
              <w:tc>
                <w:tcPr>
                  <w:tcW w:w="1668" w:type="dxa"/>
                  <w:vMerge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член - сказуемое</w:t>
                  </w:r>
                </w:p>
              </w:tc>
              <w:tc>
                <w:tcPr>
                  <w:tcW w:w="1589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член - подлежащее</w:t>
                  </w:r>
                </w:p>
              </w:tc>
            </w:tr>
            <w:tr w:rsidR="00482080" w:rsidTr="0029534A">
              <w:tc>
                <w:tcPr>
                  <w:tcW w:w="1668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4,5,6,8,11,12,17,19,22,23</w:t>
                  </w:r>
                </w:p>
              </w:tc>
              <w:tc>
                <w:tcPr>
                  <w:tcW w:w="1588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2,3,7,9,10,18,24,25,26</w:t>
                  </w:r>
                </w:p>
              </w:tc>
              <w:tc>
                <w:tcPr>
                  <w:tcW w:w="1589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1,13,14,15,16,20,21</w:t>
                  </w:r>
                </w:p>
              </w:tc>
            </w:tr>
            <w:tr w:rsidR="00482080" w:rsidTr="0029534A">
              <w:tc>
                <w:tcPr>
                  <w:tcW w:w="1668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11</w:t>
                  </w:r>
                </w:p>
              </w:tc>
              <w:tc>
                <w:tcPr>
                  <w:tcW w:w="1588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9</w:t>
                  </w:r>
                </w:p>
              </w:tc>
              <w:tc>
                <w:tcPr>
                  <w:tcW w:w="1589" w:type="dxa"/>
                </w:tcPr>
                <w:p w:rsidR="00482080" w:rsidRDefault="00482080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6</w:t>
                  </w:r>
                </w:p>
              </w:tc>
            </w:tr>
          </w:tbl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Pr="00323774" w:rsidRDefault="00482080" w:rsidP="0029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планирование, оценка (осознание качества и уровня усвоения)</w:t>
            </w:r>
          </w:p>
          <w:p w:rsidR="00482080" w:rsidRPr="00323774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учебного сотрудничества, умение с полнотой выражать свои мысли, владение монологической речью в соответствии с нормами русского языка</w:t>
            </w:r>
          </w:p>
          <w:p w:rsidR="00482080" w:rsidRPr="00323774" w:rsidRDefault="00482080" w:rsidP="00482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построение логической цепи рассуждения</w:t>
            </w:r>
          </w:p>
        </w:tc>
      </w:tr>
      <w:tr w:rsidR="00482080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первичного закрепления с проговариванием во внешней речи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усвоение учащимися нового способа действий во внешней речи;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учащихся раб</w:t>
            </w:r>
            <w:r w:rsidR="00E6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с мини-</w:t>
            </w:r>
            <w:r w:rsidR="00E6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в формате О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(задания к тексту)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теперь рассмотрим композицию текста. Сколько здесь частей, микротем?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предложении  говорится о месте, где происходят события?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Песков называет осень «волшебной», что он чувствует? В каких предложениях эти чувства выражены?  (нужно помочь учащимся, например, построить вместе с ними схему ли таблицу)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A01" w:rsidRDefault="00FA0A01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это предложения? Для чего использует их В. Песков?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важно уметь фотографу, как вы думаете? 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журналиста важно поймать момент, ухватить лучший кадр. Какие вопросы помогают понять, что беспокоит писателя?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наблюдения помогают «услышать» осенние звуки? 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ответы в тексте. Какие это предложения?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 передают?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почему второй абзац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заканчивается вопросительным предложением?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третий абзац и скажите, кто еще является свидетелем  происходящих в парке перемен?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какой мысли ловит себя журналист? </w:t>
            </w:r>
          </w:p>
          <w:p w:rsidR="00482080" w:rsidRDefault="00482080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предложения мы  видим в конце текста?</w:t>
            </w: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проанализируем средства связи предложений в этом тексте?</w:t>
            </w: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(Учащиеся должны увидеть такие средства связи как единоначатие (анафору), вопросно-ответное единство, союзы, синтаксический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параллелизм. Можно помочь им наводящими вопросами.)</w:t>
            </w: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предложениях мы видим анафору? Что это такое?</w:t>
            </w: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как связаны второй и третий абзацы?</w:t>
            </w: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482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средство связи называется вопросно-ответным единством.</w:t>
            </w:r>
          </w:p>
          <w:p w:rsidR="00482080" w:rsidRPr="00323774" w:rsidRDefault="00BC6D09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средством связи соединены предложения 21-22?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мы видим три микротемы, 3 части. В первом абзаце говорится о том, где происходят описываемые события. 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говорится в предложении 1.</w:t>
            </w:r>
          </w:p>
          <w:tbl>
            <w:tblPr>
              <w:tblStyle w:val="a9"/>
              <w:tblW w:w="4924" w:type="dxa"/>
              <w:tblLook w:val="04A0" w:firstRow="1" w:lastRow="0" w:firstColumn="1" w:lastColumn="0" w:noHBand="0" w:noVBand="1"/>
            </w:tblPr>
            <w:tblGrid>
              <w:gridCol w:w="1547"/>
              <w:gridCol w:w="1728"/>
              <w:gridCol w:w="1750"/>
            </w:tblGrid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понимаем, что он чувствует.</w:t>
                  </w: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видим, чем он восхищается.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понимаем его желания.</w:t>
                  </w:r>
                </w:p>
              </w:tc>
            </w:tr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Тихо. </w:t>
                  </w: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Волшебная осень парков.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Хотелось сказать садовнику, чтобы не подметал. </w:t>
                  </w:r>
                </w:p>
              </w:tc>
            </w:tr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Чуть-чуть сы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ровато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Листья нехотя отрываются и словно повисают на невидимых паутинках.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Пусть бы ходили люди по золотому ковру.</w:t>
                  </w:r>
                </w:p>
              </w:tc>
            </w:tr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Долго-долго падают кленовые листья.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Как они хороши!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2F5" w:rsidTr="0029534A">
              <w:tc>
                <w:tcPr>
                  <w:tcW w:w="1516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Безличные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предложения (передают состояние окружающей среды, чувства героя).</w:t>
                  </w:r>
                </w:p>
              </w:tc>
              <w:tc>
                <w:tcPr>
                  <w:tcW w:w="1693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Назывное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предложение (называет место действия). Двусоставные предложения, описывающие, как падают кленовые листья, восхищение происходящим в природе волшебством.</w:t>
                  </w:r>
                </w:p>
              </w:tc>
              <w:tc>
                <w:tcPr>
                  <w:tcW w:w="171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Первое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сложное, первая часть которого является безличным предложением, второе –двусоставное.</w:t>
                  </w:r>
                </w:p>
              </w:tc>
            </w:tr>
          </w:tbl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снять? Как поймать это дыхание осени?»</w:t>
            </w:r>
          </w:p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46"/>
              <w:gridCol w:w="1821"/>
              <w:gridCol w:w="1658"/>
            </w:tblGrid>
            <w:tr w:rsidR="00E642F5" w:rsidTr="0029534A">
              <w:tc>
                <w:tcPr>
                  <w:tcW w:w="4924" w:type="dxa"/>
                  <w:gridSpan w:val="3"/>
                </w:tcPr>
                <w:p w:rsidR="00E642F5" w:rsidRDefault="00E642F5" w:rsidP="0029534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 звуки</w:t>
                  </w:r>
                </w:p>
              </w:tc>
            </w:tr>
            <w:tr w:rsidR="00E642F5" w:rsidTr="0029534A">
              <w:tc>
                <w:tcPr>
                  <w:tcW w:w="1651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Кажется, листья падают не беззвучно.</w:t>
                  </w:r>
                </w:p>
              </w:tc>
              <w:tc>
                <w:tcPr>
                  <w:tcW w:w="1638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Бом-бом.</w:t>
                  </w:r>
                </w:p>
              </w:tc>
              <w:tc>
                <w:tcPr>
                  <w:tcW w:w="163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Один лист, другой, третий!</w:t>
                  </w:r>
                </w:p>
              </w:tc>
            </w:tr>
            <w:tr w:rsidR="00E642F5" w:rsidTr="0029534A">
              <w:tc>
                <w:tcPr>
                  <w:tcW w:w="1651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Кажется, по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лёт сопровождает какая-то музыка</w:t>
                  </w:r>
                </w:p>
              </w:tc>
              <w:tc>
                <w:tcPr>
                  <w:tcW w:w="1638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Стройная музыка в парке.</w:t>
                  </w:r>
                </w:p>
              </w:tc>
              <w:tc>
                <w:tcPr>
                  <w:tcW w:w="163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2F5" w:rsidTr="0029534A">
              <w:tc>
                <w:tcPr>
                  <w:tcW w:w="1651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8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Муз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ыка листопада.</w:t>
                  </w:r>
                </w:p>
              </w:tc>
              <w:tc>
                <w:tcPr>
                  <w:tcW w:w="163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2F5" w:rsidTr="0029534A">
              <w:tc>
                <w:tcPr>
                  <w:tcW w:w="1651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двусоставные предложения, но они соединены анафорой. Это важно.</w:t>
                  </w:r>
                </w:p>
              </w:tc>
              <w:tc>
                <w:tcPr>
                  <w:tcW w:w="1638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три предложения односоставные назывные. Они передают последовательно подводят нас к пониманию того, какую музыку слышит В.песков.</w:t>
                  </w:r>
                </w:p>
              </w:tc>
              <w:tc>
                <w:tcPr>
                  <w:tcW w:w="1635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Односоставное назывное предложение. Мы видим движение листьев.</w:t>
                  </w:r>
                </w:p>
              </w:tc>
            </w:tr>
          </w:tbl>
          <w:p w:rsidR="00E642F5" w:rsidRPr="00323774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потому, что красотой осени любуются все люди.</w:t>
            </w:r>
          </w:p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 мы видим еще двух «наблюдателей»: девочку и женщину.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Девочка</w:t>
                  </w: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Женщина</w:t>
                  </w:r>
                </w:p>
              </w:tc>
            </w:tr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Вот девочка подняла голову, блестящими глазами провожает листья.</w:t>
                  </w: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Рядом женщина под зонти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ком.</w:t>
                  </w:r>
                </w:p>
              </w:tc>
            </w:tr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Книга.</w:t>
                  </w:r>
                </w:p>
              </w:tc>
            </w:tr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Но она не читает.</w:t>
                  </w:r>
                </w:p>
              </w:tc>
            </w:tr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Она слушает зо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лотой хоровод.</w:t>
                  </w:r>
                </w:p>
              </w:tc>
            </w:tr>
            <w:tr w:rsidR="00E642F5" w:rsidTr="0029534A">
              <w:tc>
                <w:tcPr>
                  <w:tcW w:w="245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Двусоставное предложение.</w:t>
                  </w:r>
                </w:p>
              </w:tc>
              <w:tc>
                <w:tcPr>
                  <w:tcW w:w="246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односоставных назывных предложений, затем два двусоставных.</w:t>
                  </w:r>
                </w:p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Односоставные назывные помогают понять, что женщина читала, но, как и Песков, поглощена красотой окружающего мира.</w:t>
                  </w:r>
                </w:p>
              </w:tc>
            </w:tr>
          </w:tbl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забыл, зачем пришел в парк.</w:t>
            </w:r>
          </w:p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односоставные предложения.</w:t>
            </w:r>
          </w:p>
          <w:p w:rsidR="00E642F5" w:rsidRDefault="00E642F5" w:rsidP="00E64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675"/>
              <w:gridCol w:w="1675"/>
            </w:tblGrid>
            <w:tr w:rsidR="00FA0A01" w:rsidTr="0029534A">
              <w:tc>
                <w:tcPr>
                  <w:tcW w:w="1639" w:type="dxa"/>
                </w:tcPr>
                <w:p w:rsidR="00E642F5" w:rsidRPr="0089328F" w:rsidRDefault="00E642F5" w:rsidP="0029534A">
                  <w:pPr>
                    <w:pStyle w:val="Style13"/>
                    <w:widowControl/>
                    <w:ind w:firstLine="0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Вспоминаю. </w:t>
                  </w:r>
                </w:p>
                <w:p w:rsidR="00E642F5" w:rsidRDefault="00E642F5" w:rsidP="0029534A"/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Скорее, скорее снимать.</w:t>
                  </w:r>
                </w:p>
              </w:tc>
              <w:tc>
                <w:tcPr>
                  <w:tcW w:w="164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Поймать хоть отрывок музыки листопада.</w:t>
                  </w:r>
                </w:p>
              </w:tc>
            </w:tr>
            <w:tr w:rsidR="00FA0A01" w:rsidTr="0029534A">
              <w:tc>
                <w:tcPr>
                  <w:tcW w:w="1639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Односоставное определенно-личное предложение.</w:t>
                  </w:r>
                </w:p>
              </w:tc>
              <w:tc>
                <w:tcPr>
                  <w:tcW w:w="164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Односоставное безличное предложение.</w:t>
                  </w:r>
                </w:p>
              </w:tc>
              <w:tc>
                <w:tcPr>
                  <w:tcW w:w="1640" w:type="dxa"/>
                </w:tcPr>
                <w:p w:rsidR="00E642F5" w:rsidRDefault="00E642F5" w:rsidP="00295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Односоставное безличное предложение.</w:t>
                  </w:r>
                </w:p>
              </w:tc>
            </w:tr>
          </w:tbl>
          <w:p w:rsidR="00482080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предложения 11-12, мы видим повтор слова «кажется».</w:t>
            </w: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вопросительное предложение, а в начале третьего абзаца ответ на него.</w:t>
            </w: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D09" w:rsidRPr="00323774" w:rsidRDefault="00BC6D09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Союзом «но», выражает противопоставление.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прогнозироване, контроль, коррекция, оценка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поиск и выделение необходимой информации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080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включения в систему знаний и повторения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выявление типов заданий, где используется новый способ действия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FA0A01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все, что мы сказали на уроке, оформим в таблицы-опоры, опираясь на материал, представленный на ваших рабочих столах, подготовимся к  выполнению домашней работы (</w:t>
            </w:r>
            <w:hyperlink r:id="rId13" w:history="1">
              <w:r w:rsidR="00E67F8A" w:rsidRPr="00E67F8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A0A01" w:rsidRPr="00323774" w:rsidRDefault="00FA0A01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составлению таблиц, используйте анализ текста, сделанный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Default="00FA0A01" w:rsidP="00FA0A01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односоставных</w:t>
            </w:r>
            <w:r w:rsidR="006C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определенно-личных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в тексте</w:t>
            </w:r>
          </w:p>
          <w:tbl>
            <w:tblPr>
              <w:tblStyle w:val="a9"/>
              <w:tblW w:w="0" w:type="auto"/>
              <w:tblInd w:w="405" w:type="dxa"/>
              <w:tblLook w:val="04A0" w:firstRow="1" w:lastRow="0" w:firstColumn="1" w:lastColumn="0" w:noHBand="0" w:noVBand="1"/>
            </w:tblPr>
            <w:tblGrid>
              <w:gridCol w:w="773"/>
              <w:gridCol w:w="1614"/>
              <w:gridCol w:w="1594"/>
            </w:tblGrid>
            <w:tr w:rsidR="00FA0A01" w:rsidTr="006C505D">
              <w:tc>
                <w:tcPr>
                  <w:tcW w:w="773" w:type="dxa"/>
                </w:tcPr>
                <w:p w:rsidR="00FA0A01" w:rsidRDefault="006C505D" w:rsidP="00FA0A01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пред-</w:t>
                  </w:r>
                  <w:r w:rsidR="00FA0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1614" w:type="dxa"/>
                </w:tcPr>
                <w:p w:rsidR="00FA0A01" w:rsidRDefault="00FA0A01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</w:t>
                  </w:r>
                </w:p>
              </w:tc>
              <w:tc>
                <w:tcPr>
                  <w:tcW w:w="1594" w:type="dxa"/>
                </w:tcPr>
                <w:p w:rsidR="00FA0A01" w:rsidRDefault="00FA0A01" w:rsidP="00FA0A01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в тексте</w:t>
                  </w:r>
                </w:p>
              </w:tc>
            </w:tr>
            <w:tr w:rsidR="00FA0A01" w:rsidTr="006C505D">
              <w:tc>
                <w:tcPr>
                  <w:tcW w:w="773" w:type="dxa"/>
                </w:tcPr>
                <w:p w:rsidR="00FA0A01" w:rsidRDefault="006C505D" w:rsidP="00FA0A01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614" w:type="dxa"/>
                </w:tcPr>
                <w:p w:rsidR="00FA0A01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Вспомин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аю.</w:t>
                  </w:r>
                </w:p>
              </w:tc>
              <w:tc>
                <w:tcPr>
                  <w:tcW w:w="1594" w:type="dxa"/>
                </w:tcPr>
                <w:p w:rsidR="00FA0A01" w:rsidRDefault="006C505D" w:rsidP="00FA0A01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242">
                    <w:rPr>
                      <w:rFonts w:ascii="Times New Roman" w:eastAsia="Times New Roman" w:hAnsi="Times New Roman" w:cs="Times New Roman"/>
                      <w:lang w:eastAsia="ru-RU"/>
                    </w:rPr>
                    <w:t>Внимание сосредоточено на действии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FA0A01" w:rsidRDefault="006C505D" w:rsidP="006C505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односоставных безличных предложений в тексте</w:t>
            </w:r>
          </w:p>
          <w:tbl>
            <w:tblPr>
              <w:tblStyle w:val="a9"/>
              <w:tblW w:w="0" w:type="auto"/>
              <w:tblInd w:w="405" w:type="dxa"/>
              <w:tblLook w:val="04A0" w:firstRow="1" w:lastRow="0" w:firstColumn="1" w:lastColumn="0" w:noHBand="0" w:noVBand="1"/>
            </w:tblPr>
            <w:tblGrid>
              <w:gridCol w:w="773"/>
              <w:gridCol w:w="1614"/>
              <w:gridCol w:w="1725"/>
            </w:tblGrid>
            <w:tr w:rsidR="006C505D" w:rsidTr="006C505D">
              <w:tc>
                <w:tcPr>
                  <w:tcW w:w="773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пред-ния</w:t>
                  </w:r>
                </w:p>
              </w:tc>
              <w:tc>
                <w:tcPr>
                  <w:tcW w:w="1614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</w:t>
                  </w:r>
                </w:p>
              </w:tc>
              <w:tc>
                <w:tcPr>
                  <w:tcW w:w="1725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в тексте</w:t>
                  </w:r>
                </w:p>
              </w:tc>
            </w:tr>
            <w:tr w:rsidR="006C505D" w:rsidTr="006C505D">
              <w:tc>
                <w:tcPr>
                  <w:tcW w:w="773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614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Тихо. 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Чуть-чуть сы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ровато.</w:t>
                  </w:r>
                </w:p>
              </w:tc>
              <w:tc>
                <w:tcPr>
                  <w:tcW w:w="1725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Передает состояние окружающей среды и человека.</w:t>
                  </w:r>
                </w:p>
              </w:tc>
            </w:tr>
            <w:tr w:rsidR="006C505D" w:rsidTr="006C505D">
              <w:tc>
                <w:tcPr>
                  <w:tcW w:w="773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14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05D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Хотелось 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сказать садовнику, чтобы не подметал.</w:t>
                  </w:r>
                </w:p>
              </w:tc>
              <w:tc>
                <w:tcPr>
                  <w:tcW w:w="1725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Выражает желательность</w:t>
                  </w:r>
                </w:p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Действия.</w:t>
                  </w:r>
                </w:p>
              </w:tc>
            </w:tr>
            <w:tr w:rsidR="006C505D" w:rsidTr="006C505D">
              <w:tc>
                <w:tcPr>
                  <w:tcW w:w="773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9,10</w:t>
                  </w:r>
                </w:p>
              </w:tc>
              <w:tc>
                <w:tcPr>
                  <w:tcW w:w="1614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Как же снять? 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Как поймать это дыхание осени?</w:t>
                  </w:r>
                </w:p>
              </w:tc>
              <w:tc>
                <w:tcPr>
                  <w:tcW w:w="1725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Выражают побуждение к действию.</w:t>
                  </w:r>
                </w:p>
              </w:tc>
            </w:tr>
            <w:tr w:rsidR="006C505D" w:rsidTr="006C505D">
              <w:tc>
                <w:tcPr>
                  <w:tcW w:w="773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614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Нет.</w:t>
                  </w:r>
                </w:p>
              </w:tc>
              <w:tc>
                <w:tcPr>
                  <w:tcW w:w="1725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Отрицание действия.</w:t>
                  </w:r>
                </w:p>
              </w:tc>
            </w:tr>
            <w:tr w:rsidR="006C505D" w:rsidTr="006C505D">
              <w:tc>
                <w:tcPr>
                  <w:tcW w:w="773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25,26</w:t>
                  </w:r>
                </w:p>
              </w:tc>
              <w:tc>
                <w:tcPr>
                  <w:tcW w:w="1614" w:type="dxa"/>
                </w:tcPr>
                <w:p w:rsidR="006C505D" w:rsidRPr="006C505D" w:rsidRDefault="006C505D" w:rsidP="006C505D">
                  <w:pPr>
                    <w:pStyle w:val="Style13"/>
                    <w:widowControl/>
                    <w:ind w:firstLine="0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5D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Скорее, </w:t>
                  </w:r>
                  <w:r w:rsidRPr="006C505D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скорее снимать. Поймать хоть отрывок музыки листопада.</w:t>
                  </w:r>
                </w:p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Выражают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побуждение к действию.</w:t>
                  </w:r>
                </w:p>
              </w:tc>
            </w:tr>
          </w:tbl>
          <w:p w:rsidR="006C505D" w:rsidRPr="006C505D" w:rsidRDefault="006C505D" w:rsidP="006C505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односоставных назывных  предложений в тексте</w:t>
            </w:r>
          </w:p>
          <w:tbl>
            <w:tblPr>
              <w:tblStyle w:val="a9"/>
              <w:tblW w:w="0" w:type="auto"/>
              <w:tblInd w:w="405" w:type="dxa"/>
              <w:tblLook w:val="04A0" w:firstRow="1" w:lastRow="0" w:firstColumn="1" w:lastColumn="0" w:noHBand="0" w:noVBand="1"/>
            </w:tblPr>
            <w:tblGrid>
              <w:gridCol w:w="1356"/>
              <w:gridCol w:w="1614"/>
              <w:gridCol w:w="1506"/>
            </w:tblGrid>
            <w:tr w:rsidR="006C505D" w:rsidTr="00BC6D09">
              <w:tc>
                <w:tcPr>
                  <w:tcW w:w="1356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пред-ния</w:t>
                  </w:r>
                </w:p>
              </w:tc>
              <w:tc>
                <w:tcPr>
                  <w:tcW w:w="1614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</w:t>
                  </w:r>
                </w:p>
              </w:tc>
              <w:tc>
                <w:tcPr>
                  <w:tcW w:w="1506" w:type="dxa"/>
                </w:tcPr>
                <w:p w:rsidR="006C505D" w:rsidRDefault="006C505D" w:rsidP="0029534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в тексте</w:t>
                  </w:r>
                </w:p>
              </w:tc>
            </w:tr>
            <w:tr w:rsidR="006C505D" w:rsidTr="00BC6D09">
              <w:tc>
                <w:tcPr>
                  <w:tcW w:w="1356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dxa"/>
                </w:tcPr>
                <w:p w:rsidR="006C505D" w:rsidRDefault="006C505D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Волшебная осень парков.</w:t>
                  </w:r>
                </w:p>
              </w:tc>
              <w:tc>
                <w:tcPr>
                  <w:tcW w:w="150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Описывает место действия.</w:t>
                  </w:r>
                </w:p>
              </w:tc>
            </w:tr>
            <w:tr w:rsidR="006C505D" w:rsidTr="00BC6D09">
              <w:tc>
                <w:tcPr>
                  <w:tcW w:w="135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13,14,15,16</w:t>
                  </w:r>
                </w:p>
              </w:tc>
              <w:tc>
                <w:tcPr>
                  <w:tcW w:w="1614" w:type="dxa"/>
                </w:tcPr>
                <w:p w:rsidR="006C505D" w:rsidRDefault="00BC6D09" w:rsidP="00BC6D0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 xml:space="preserve">Бом-бом. 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Один лист, другой, третий! С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тройная музыка в парке. Муз</w:t>
                  </w: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ыка листопада.</w:t>
                  </w:r>
                </w:p>
              </w:tc>
              <w:tc>
                <w:tcPr>
                  <w:tcW w:w="150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Передает звуковую окраску пейзажа.</w:t>
                  </w:r>
                </w:p>
              </w:tc>
            </w:tr>
            <w:tr w:rsidR="006C505D" w:rsidTr="00BC6D09">
              <w:tc>
                <w:tcPr>
                  <w:tcW w:w="135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14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ядом женщина под зонти</w:t>
                  </w: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ком.</w:t>
                  </w:r>
                </w:p>
              </w:tc>
              <w:tc>
                <w:tcPr>
                  <w:tcW w:w="150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 на еще одну героиню.</w:t>
                  </w:r>
                </w:p>
              </w:tc>
            </w:tr>
            <w:tr w:rsidR="006C505D" w:rsidTr="00BC6D09">
              <w:tc>
                <w:tcPr>
                  <w:tcW w:w="135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14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28F"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Книга.</w:t>
                  </w:r>
                </w:p>
              </w:tc>
              <w:tc>
                <w:tcPr>
                  <w:tcW w:w="1506" w:type="dxa"/>
                </w:tcPr>
                <w:p w:rsidR="006C505D" w:rsidRDefault="00BC6D09" w:rsidP="006C505D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Называет предмет.</w:t>
                  </w:r>
                </w:p>
              </w:tc>
            </w:tr>
          </w:tbl>
          <w:p w:rsidR="006C505D" w:rsidRPr="00FA0A01" w:rsidRDefault="006C505D" w:rsidP="006C505D">
            <w:pPr>
              <w:pStyle w:val="a6"/>
              <w:spacing w:before="100" w:beforeAutospacing="1" w:after="100" w:afterAutospacing="1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01" w:rsidRPr="00323774" w:rsidRDefault="00FA0A01" w:rsidP="00FA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планирование, оценка (осознание качества и уровня усвоения)</w:t>
            </w:r>
          </w:p>
          <w:p w:rsidR="00FA0A01" w:rsidRPr="00323774" w:rsidRDefault="00FA0A01" w:rsidP="00FA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сотрудничества, умение с полнотой выражать свои мысли, владение монологической речью в соответствии с нормами русского языка</w:t>
            </w:r>
          </w:p>
          <w:p w:rsidR="00FA0A01" w:rsidRDefault="00FA0A01" w:rsidP="00FA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информации, построение логической цепи рассуждения</w:t>
            </w:r>
          </w:p>
          <w:p w:rsidR="00FA0A01" w:rsidRDefault="00FA0A01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2080" w:rsidRPr="00FA0A01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2080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занятия, информация о домашнем задании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фиксацию нового содержания изученного на уроке; организо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запись домашнего задания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E67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качестве домашнего задания вам предлагается </w:t>
            </w:r>
            <w:r w:rsidR="00BC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лингвистического сочинения по цитате Г.Я.Солганика</w:t>
            </w:r>
            <w:r w:rsidR="00E6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предложение строится по определенным синтаксическим моделям, точно так же предложения в тексте соединяются по определенным правилам».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 в дневники.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волевая саморегуляция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процессов и результатов деятельности</w:t>
            </w:r>
          </w:p>
        </w:tc>
      </w:tr>
      <w:tr w:rsidR="00482080" w:rsidRPr="00323774" w:rsidTr="00FE7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рефлексию учащихся по поводу своей деятельности, взаимодействия с учителем и одноклассниками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беседа: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был посвящен наш урок?</w:t>
            </w:r>
          </w:p>
          <w:p w:rsidR="00482080" w:rsidRPr="00323774" w:rsidRDefault="00E67F8A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какой целью односоставные предложения </w:t>
            </w:r>
            <w:r w:rsidR="00482080"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художественной литературе?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их роль в речи?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затруднения вы испытали?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помогло вам их преодолеть?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вопросы, оценивая результаты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усваиваемого содержания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482080" w:rsidRPr="00323774" w:rsidRDefault="00482080" w:rsidP="001C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3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</w:tc>
      </w:tr>
    </w:tbl>
    <w:p w:rsidR="00E642F5" w:rsidRDefault="00E642F5" w:rsidP="00C3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C0E" w:rsidRDefault="00A825B8" w:rsidP="00C36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</w:t>
      </w:r>
      <w:r w:rsid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</w:t>
      </w:r>
    </w:p>
    <w:p w:rsidR="00C36C0E" w:rsidRPr="00C36C0E" w:rsidRDefault="00C36C0E" w:rsidP="00C36C0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0E">
        <w:rPr>
          <w:rFonts w:ascii="Times New Roman" w:hAnsi="Times New Roman" w:cs="Times New Roman"/>
          <w:sz w:val="24"/>
          <w:szCs w:val="24"/>
        </w:rPr>
        <w:t>Бархударов</w:t>
      </w:r>
      <w:r w:rsidRP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C36C0E">
        <w:rPr>
          <w:rFonts w:ascii="Times New Roman" w:hAnsi="Times New Roman" w:cs="Times New Roman"/>
          <w:sz w:val="24"/>
          <w:szCs w:val="24"/>
        </w:rPr>
        <w:t>С.Г., Крючков С.Е., Максимов Л.Ю.</w:t>
      </w:r>
      <w:r w:rsidRPr="00C36C0E">
        <w:rPr>
          <w:rFonts w:ascii="Times New Roman" w:eastAsia="Calibri" w:hAnsi="Times New Roman" w:cs="Times New Roman"/>
          <w:sz w:val="24"/>
          <w:szCs w:val="24"/>
        </w:rPr>
        <w:t>, Чешко Л.А.</w:t>
      </w:r>
      <w:r w:rsidRPr="00C36C0E">
        <w:rPr>
          <w:rFonts w:ascii="Times New Roman" w:hAnsi="Times New Roman" w:cs="Times New Roman"/>
          <w:sz w:val="24"/>
          <w:szCs w:val="24"/>
        </w:rPr>
        <w:t xml:space="preserve"> Русский язык. 8 класс: учебник  </w:t>
      </w:r>
      <w:r w:rsidRP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общеобразовательных учреждений/ </w:t>
      </w:r>
      <w:r w:rsidRPr="00C36C0E">
        <w:rPr>
          <w:rFonts w:ascii="Times New Roman" w:hAnsi="Times New Roman" w:cs="Times New Roman"/>
          <w:sz w:val="24"/>
          <w:szCs w:val="24"/>
        </w:rPr>
        <w:t>С.Г.Бархударов, С.Е.Крючков, Л.Ю.Максимов</w:t>
      </w:r>
      <w:r w:rsidRPr="00C36C0E">
        <w:rPr>
          <w:rFonts w:ascii="Times New Roman" w:eastAsia="Calibri" w:hAnsi="Times New Roman" w:cs="Times New Roman"/>
          <w:sz w:val="24"/>
          <w:szCs w:val="24"/>
        </w:rPr>
        <w:t>, Л.А.Чешко</w:t>
      </w:r>
      <w:r w:rsidRPr="00C36C0E">
        <w:rPr>
          <w:rFonts w:ascii="Times New Roman" w:hAnsi="Times New Roman" w:cs="Times New Roman"/>
          <w:sz w:val="24"/>
          <w:szCs w:val="24"/>
        </w:rPr>
        <w:t xml:space="preserve">.- </w:t>
      </w:r>
      <w:r w:rsidRPr="00C36C0E">
        <w:rPr>
          <w:rFonts w:ascii="Times New Roman" w:eastAsia="Calibri" w:hAnsi="Times New Roman" w:cs="Times New Roman"/>
          <w:sz w:val="24"/>
          <w:szCs w:val="24"/>
        </w:rPr>
        <w:t>М.: «Просвещение», 20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.-239 с.</w:t>
      </w:r>
    </w:p>
    <w:p w:rsidR="00A825B8" w:rsidRPr="00323774" w:rsidRDefault="00A825B8" w:rsidP="00C36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</w:t>
      </w: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Сенина Н.А. Русский язык. </w:t>
      </w:r>
      <w:r w:rsidR="00C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8-й класс. </w:t>
      </w: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тесты:</w:t>
      </w:r>
      <w:r w:rsid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П</w:t>
      </w:r>
      <w:r w:rsidR="00C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Н.А.Сениной. – Изд. 2-е. – Ростов н/Д: Легион, 2012. – 176 с.  </w:t>
      </w:r>
      <w:r w:rsidR="00C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5B8" w:rsidRPr="00323774" w:rsidRDefault="00A825B8" w:rsidP="00A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7"/>
        <w:gridCol w:w="3083"/>
      </w:tblGrid>
      <w:tr w:rsidR="00A825B8" w:rsidRPr="00323774" w:rsidTr="001C2958">
        <w:trPr>
          <w:tblHeader/>
          <w:tblCellSpacing w:w="15" w:type="dxa"/>
        </w:trPr>
        <w:tc>
          <w:tcPr>
            <w:tcW w:w="8336" w:type="dxa"/>
            <w:vAlign w:val="center"/>
            <w:hideMark/>
          </w:tcPr>
          <w:p w:rsidR="00A825B8" w:rsidRPr="00323774" w:rsidRDefault="00A825B8" w:rsidP="001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Align w:val="center"/>
            <w:hideMark/>
          </w:tcPr>
          <w:p w:rsidR="00A825B8" w:rsidRPr="00323774" w:rsidRDefault="00A825B8" w:rsidP="001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25B8" w:rsidRPr="00323774" w:rsidRDefault="00A825B8" w:rsidP="00A825B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sectPr w:rsidR="00A825B8" w:rsidRPr="00323774" w:rsidSect="005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8B2"/>
    <w:multiLevelType w:val="hybridMultilevel"/>
    <w:tmpl w:val="35AEC280"/>
    <w:lvl w:ilvl="0" w:tplc="F7865B3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1E6"/>
    <w:multiLevelType w:val="hybridMultilevel"/>
    <w:tmpl w:val="3A76399A"/>
    <w:lvl w:ilvl="0" w:tplc="8A50BC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632F00"/>
    <w:multiLevelType w:val="multilevel"/>
    <w:tmpl w:val="E6AA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6704"/>
    <w:multiLevelType w:val="multilevel"/>
    <w:tmpl w:val="C0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96C7B"/>
    <w:multiLevelType w:val="hybridMultilevel"/>
    <w:tmpl w:val="660A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05779"/>
    <w:multiLevelType w:val="hybridMultilevel"/>
    <w:tmpl w:val="8B7EF7C8"/>
    <w:lvl w:ilvl="0" w:tplc="8B863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5F"/>
    <w:multiLevelType w:val="hybridMultilevel"/>
    <w:tmpl w:val="3A76399A"/>
    <w:lvl w:ilvl="0" w:tplc="8A50BC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25B8"/>
    <w:rsid w:val="000237CC"/>
    <w:rsid w:val="000A11F4"/>
    <w:rsid w:val="000D7CF1"/>
    <w:rsid w:val="00105C63"/>
    <w:rsid w:val="00186EEF"/>
    <w:rsid w:val="001C2958"/>
    <w:rsid w:val="00263D1C"/>
    <w:rsid w:val="00290503"/>
    <w:rsid w:val="002A495B"/>
    <w:rsid w:val="00370D68"/>
    <w:rsid w:val="00455E19"/>
    <w:rsid w:val="00482080"/>
    <w:rsid w:val="004B0E15"/>
    <w:rsid w:val="0057100E"/>
    <w:rsid w:val="005A018E"/>
    <w:rsid w:val="006C505D"/>
    <w:rsid w:val="00737BE8"/>
    <w:rsid w:val="00774E26"/>
    <w:rsid w:val="007A68DF"/>
    <w:rsid w:val="007F6074"/>
    <w:rsid w:val="009C5393"/>
    <w:rsid w:val="00A825B8"/>
    <w:rsid w:val="00B62236"/>
    <w:rsid w:val="00BC6D09"/>
    <w:rsid w:val="00C36C0E"/>
    <w:rsid w:val="00CB7DC0"/>
    <w:rsid w:val="00CE27D2"/>
    <w:rsid w:val="00E642F5"/>
    <w:rsid w:val="00E67F8A"/>
    <w:rsid w:val="00F31328"/>
    <w:rsid w:val="00F82779"/>
    <w:rsid w:val="00FA0A01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C0"/>
    <w:rPr>
      <w:b/>
      <w:bCs/>
    </w:rPr>
  </w:style>
  <w:style w:type="paragraph" w:styleId="a4">
    <w:name w:val="Normal (Web)"/>
    <w:basedOn w:val="a"/>
    <w:uiPriority w:val="99"/>
    <w:unhideWhenUsed/>
    <w:rsid w:val="0018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6EEF"/>
    <w:rPr>
      <w:i/>
      <w:iCs/>
    </w:rPr>
  </w:style>
  <w:style w:type="paragraph" w:styleId="a6">
    <w:name w:val="List Paragraph"/>
    <w:basedOn w:val="a"/>
    <w:uiPriority w:val="34"/>
    <w:qFormat/>
    <w:rsid w:val="00186EEF"/>
    <w:pPr>
      <w:ind w:left="720"/>
      <w:contextualSpacing/>
    </w:pPr>
  </w:style>
  <w:style w:type="character" w:customStyle="1" w:styleId="a7">
    <w:name w:val="пример"/>
    <w:basedOn w:val="a0"/>
    <w:rsid w:val="00186EEF"/>
  </w:style>
  <w:style w:type="character" w:styleId="a8">
    <w:name w:val="Hyperlink"/>
    <w:basedOn w:val="a0"/>
    <w:uiPriority w:val="99"/>
    <w:unhideWhenUsed/>
    <w:rsid w:val="000237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1C2958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7F6074"/>
    <w:pPr>
      <w:widowControl w:val="0"/>
      <w:autoSpaceDE w:val="0"/>
      <w:autoSpaceDN w:val="0"/>
      <w:adjustRightInd w:val="0"/>
      <w:spacing w:after="0" w:line="266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Default">
    <w:name w:val="Default"/>
    <w:rsid w:val="0010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kv404z4a01" TargetMode="External"/><Relationship Id="rId13" Type="http://schemas.openxmlformats.org/officeDocument/2006/relationships/hyperlink" Target="&#1056;&#1086;&#1083;&#1100;%20&#1086;&#1076;&#1085;&#1086;&#1089;&#1086;&#1089;&#1090;&#1072;&#1074;&#1085;&#1099;&#1093;%20&#1080;%20&#1076;&#1074;&#1091;&#1089;&#1086;&#1089;&#1090;&#1072;&#1074;&#1085;&#1099;&#1093;%20&#1087;&#1088;&#1077;&#1076;&#1083;&#1086;&#1078;&#1077;&#1085;&#1080;&#1081;%20&#1074;%20&#1090;&#1077;&#1082;&#1089;&#109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-edu.ru/e-books/xbook089/01/part-022.htm" TargetMode="External"/><Relationship Id="rId12" Type="http://schemas.openxmlformats.org/officeDocument/2006/relationships/hyperlink" Target="http://publ.lib.ru/ARCHIVES/P/PESKOV_Vasiliy_Mihaylovich/_Peskov_V.M.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.lib.ru/ARCHIVES/P/PESKOV_Vasiliy_Mihaylovich/_Peskov_V.M..html" TargetMode="External"/><Relationship Id="rId11" Type="http://schemas.openxmlformats.org/officeDocument/2006/relationships/hyperlink" Target="&#1055;&#1088;&#1080;&#1083;&#1086;&#1078;&#1077;&#1085;&#1080;&#1077;%2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kv404z4a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2014-11-30T12:56:00Z</dcterms:created>
  <dcterms:modified xsi:type="dcterms:W3CDTF">2019-12-03T02:21:00Z</dcterms:modified>
</cp:coreProperties>
</file>