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A6" w:rsidRPr="00AB25A6" w:rsidRDefault="00AB25A6" w:rsidP="00AB25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25A6">
        <w:rPr>
          <w:rFonts w:ascii="Times New Roman" w:hAnsi="Times New Roman" w:cs="Times New Roman"/>
          <w:b/>
          <w:color w:val="FF0000"/>
          <w:sz w:val="24"/>
          <w:szCs w:val="24"/>
        </w:rPr>
        <w:t>Методические рекомендации: «Родителям о профилактике правонарушений среди подростков».</w:t>
      </w:r>
      <w:bookmarkStart w:id="0" w:name="_GoBack"/>
      <w:bookmarkEnd w:id="0"/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Воспитание подростков никогда не было легким делом. Кажется, что сегодня мир кружится быстрее и прежние масштабы воспитания не имеют никакого значения. Наше поколение молодежи находится в жестокой жизненной борьбе и большом душевном стрессе. Молодежь, не нашедшая себя в условиях нынешней реальности, утверждается не всегда законными средствами и способами. Это значит, что дети нуждаются в любви взрослых, больше, чем когда-либо!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 xml:space="preserve">Современная психологическая, педагогическая литература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историк, поэт и государственный деятель </w:t>
      </w:r>
      <w:proofErr w:type="spellStart"/>
      <w:r w:rsidRPr="00AB25A6">
        <w:rPr>
          <w:rFonts w:ascii="Times New Roman" w:hAnsi="Times New Roman" w:cs="Times New Roman"/>
          <w:sz w:val="24"/>
          <w:szCs w:val="24"/>
        </w:rPr>
        <w:t>Ламартин</w:t>
      </w:r>
      <w:proofErr w:type="spellEnd"/>
      <w:r w:rsidRPr="00AB25A6">
        <w:rPr>
          <w:rFonts w:ascii="Times New Roman" w:hAnsi="Times New Roman" w:cs="Times New Roman"/>
          <w:sz w:val="24"/>
          <w:szCs w:val="24"/>
        </w:rPr>
        <w:t xml:space="preserve"> сказал: «Учитель разума – в школе, учитель души – в кругу семьи».</w:t>
      </w:r>
      <w:r w:rsidRPr="00AB25A6">
        <w:rPr>
          <w:rFonts w:ascii="Times New Roman" w:hAnsi="Times New Roman" w:cs="Times New Roman"/>
          <w:sz w:val="24"/>
          <w:szCs w:val="24"/>
        </w:rPr>
        <w:br/>
        <w:t>Насилие и преступность подростков – не абстрактные факты, а реальные судьбы конкретных мальчишек и девчонок, которые в детстве были в основном добрыми и сострадательными, а подрастая, превращались в маленьких садистов. Откуда же берётся в столь юных созданиях деформация нравственных ценностей и ориентиров, которая приводит их к совершению правонарушений и преступлений?</w:t>
      </w:r>
      <w:r w:rsidRPr="00AB25A6">
        <w:rPr>
          <w:rFonts w:ascii="Times New Roman" w:hAnsi="Times New Roman" w:cs="Times New Roman"/>
          <w:sz w:val="24"/>
          <w:szCs w:val="24"/>
        </w:rPr>
        <w:br/>
        <w:t>Всё начинается с малого – пропуска занятий. От безделья и большого количества соблазнов у ребёнка возникает желание хоть чем-нибудь заняться. Вот и начинается воровство, хулиганские выходки. Атмосфера психологической напряжённости, частые или затяжные конфликтные семейные ситуации сильно действуют на ребёнка и всегда резко отрицательно. В таком состоянии дети легче поддаются внешним влияниям, так как стремятся к разрядке внутреннего напряжения. Разногласия между родителями тесно связаны с развитием у детей склонности к нежелательному поведению.</w:t>
      </w:r>
      <w:r w:rsidRPr="00AB25A6">
        <w:rPr>
          <w:rFonts w:ascii="Times New Roman" w:hAnsi="Times New Roman" w:cs="Times New Roman"/>
          <w:sz w:val="24"/>
          <w:szCs w:val="24"/>
        </w:rPr>
        <w:br/>
        <w:t>Источник нравственной и педагогической запущенности детей необходимо искать в тех отношениях, которые сложились в семье.</w:t>
      </w:r>
      <w:r w:rsidRPr="00AB25A6">
        <w:rPr>
          <w:rFonts w:ascii="Times New Roman" w:hAnsi="Times New Roman" w:cs="Times New Roman"/>
          <w:sz w:val="24"/>
          <w:szCs w:val="24"/>
        </w:rPr>
        <w:br/>
        <w:t>От родителей зависит то, как видит мир подросток, что его волнует, удивляет, заботит, трогает, пробуждает сочувствие и презрение, любовь и ненависть. Во время обсуждения с детьми книг, статей, телепередач, посвящённых нравственн</w:t>
      </w:r>
      <w:proofErr w:type="gramStart"/>
      <w:r w:rsidRPr="00AB25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25A6">
        <w:rPr>
          <w:rFonts w:ascii="Times New Roman" w:hAnsi="Times New Roman" w:cs="Times New Roman"/>
          <w:sz w:val="24"/>
          <w:szCs w:val="24"/>
        </w:rPr>
        <w:t xml:space="preserve"> правовым вопросам, родителям необходимо формировать в детях чувство долга и ответственности.</w:t>
      </w:r>
      <w:r w:rsidRPr="00AB25A6">
        <w:rPr>
          <w:rFonts w:ascii="Times New Roman" w:hAnsi="Times New Roman" w:cs="Times New Roman"/>
          <w:sz w:val="24"/>
          <w:szCs w:val="24"/>
        </w:rPr>
        <w:br/>
        <w:t>Задача родителей состоит в предупреждении подростков об опасностях в игре с законом. Что бы ни случилось с сыном или дочерью, родители, 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 xml:space="preserve">Для старшего подросткового возраста </w:t>
      </w:r>
      <w:proofErr w:type="gramStart"/>
      <w:r w:rsidRPr="00AB25A6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AB25A6">
        <w:rPr>
          <w:rFonts w:ascii="Times New Roman" w:hAnsi="Times New Roman" w:cs="Times New Roman"/>
          <w:sz w:val="24"/>
          <w:szCs w:val="24"/>
        </w:rPr>
        <w:t>: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повышенное восприятие чувства чести, долга, товарищества,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романтическая влюбленность;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начинают предъявлять друг к другу более высокие моральные требования.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 xml:space="preserve">На первое место у них выступают не те качества, которые характеризуют сверстников как хороших учеников, а нравственные черты: товарища ценят за смелость, мужество, </w:t>
      </w:r>
      <w:r w:rsidRPr="00AB25A6">
        <w:rPr>
          <w:rFonts w:ascii="Times New Roman" w:hAnsi="Times New Roman" w:cs="Times New Roman"/>
          <w:sz w:val="24"/>
          <w:szCs w:val="24"/>
        </w:rPr>
        <w:lastRenderedPageBreak/>
        <w:t>способность помочь в трудную минуту и т.п. Для них характерна потребность в дружеском общении, они очень дорожат дружбой и болезненно переживают возникающие разрывы. Учащиеся в подростковом возрасте требуют усиленного социального контроля со стороны семьи и общественности, так как в этом возрасте формирование личности еще не закончилось, у подростков неустойчивые установки, они еще не осознали свое место в общественной жизни. Авторитет родителей в этот период может ослабевать, а влияние неформальных групп ближайшего микроокружения, наоборот, возрастать, что повышает степень вероятности антиобщественного поведения.</w:t>
      </w:r>
    </w:p>
    <w:p w:rsidR="00AB25A6" w:rsidRPr="00AB25A6" w:rsidRDefault="00AB25A6" w:rsidP="00AB25A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25A6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Причины, по которым подростки чаще всего совершают правонарушения: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1. Подростки без должного почтения относятся к закону.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2. Из-за отсутствия контроля со стороны родителей, подросток часто совершает противоправные поступки: употребляет алкоголь, участвует в драках, оскорбляет окружающих.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3. Зачастую, из-за отсутствия занятости молодых людей, противоправные действия совершаются от скуки и безделья.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Сами подростки так объясняют причины, подтолкнувшие их к противоправным действиям: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демонстративный протест против старших;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желание показать свою незаурядность;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любопытство, желание испытать неизведанное;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стремление забыться, отключиться от неприятностей;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- поиск новых развлечений; - не отстать от компании.</w:t>
      </w:r>
    </w:p>
    <w:p w:rsidR="00AB25A6" w:rsidRPr="00AB25A6" w:rsidRDefault="00AB25A6" w:rsidP="00AB25A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25A6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Советы родителям: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1. Разговаривайте со своим ребенком: если общения не происходит, вы отдаляетесь друг от друга.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2. Умейте выслушать – внимательно, с пониманием, не перебивая и не настаивая на своем.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3. Рассказывайте им о себе. Пусть ваши дети знают, что вы готовы поделиться с ними, а не уходите в себя.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4. Будьте рядом: важно, чтобы дети понимали, что дверь к вам открыта, и всегда есть возможность побыть и поговорить с вами.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5. Будьте тверды и последовательны: не выставляйте условия, которые не можете выполнить. Ребенок должен знать, чего от вас ожидать.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 xml:space="preserve">6. Старайтесь все делать вместе, планировать общие интересные дела: нужно как можно активнее развивать интересы ребенка, чтобы дать ему альтернативу, если ему вдруг </w:t>
      </w:r>
      <w:r w:rsidRPr="00AB25A6">
        <w:rPr>
          <w:rFonts w:ascii="Times New Roman" w:hAnsi="Times New Roman" w:cs="Times New Roman"/>
          <w:sz w:val="24"/>
          <w:szCs w:val="24"/>
        </w:rPr>
        <w:lastRenderedPageBreak/>
        <w:t>предстоит делать выбор, где одним из предложенных вариантов будет сигарета, наркотик или предложение совершить противоправное деяние.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7. Общайтесь с его друзьями, подросток часто ведет себя тем или иным образом, находясь под влиянием окружения.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8. Помните, что ребенок нуждается в вашей поддержке: помогите ему поверить и в свои силы.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B25A6">
        <w:rPr>
          <w:rFonts w:ascii="Times New Roman" w:hAnsi="Times New Roman" w:cs="Times New Roman"/>
          <w:sz w:val="24"/>
          <w:szCs w:val="24"/>
        </w:rPr>
        <w:t>Показывайте пример: алкоголь, табак, медикаменты – их употребление привычно, хотя может вызывать проблемы (например, алкоголизм).</w:t>
      </w:r>
      <w:proofErr w:type="gramEnd"/>
      <w:r w:rsidRPr="00AB25A6">
        <w:rPr>
          <w:rFonts w:ascii="Times New Roman" w:hAnsi="Times New Roman" w:cs="Times New Roman"/>
          <w:sz w:val="24"/>
          <w:szCs w:val="24"/>
        </w:rPr>
        <w:t xml:space="preserve"> Все эти вещества легальны, но то, как вы их употребляете, какое место они занимают в вашей жизни – пример для ваших детей. Не запугивайте, они могут </w:t>
      </w:r>
      <w:proofErr w:type="gramStart"/>
      <w:r w:rsidRPr="00AB25A6">
        <w:rPr>
          <w:rFonts w:ascii="Times New Roman" w:hAnsi="Times New Roman" w:cs="Times New Roman"/>
          <w:sz w:val="24"/>
          <w:szCs w:val="24"/>
        </w:rPr>
        <w:t>перестать вам верить</w:t>
      </w:r>
      <w:proofErr w:type="gramEnd"/>
      <w:r w:rsidRPr="00AB25A6">
        <w:rPr>
          <w:rFonts w:ascii="Times New Roman" w:hAnsi="Times New Roman" w:cs="Times New Roman"/>
          <w:sz w:val="24"/>
          <w:szCs w:val="24"/>
        </w:rPr>
        <w:t>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10.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11.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 xml:space="preserve">12. Нельзя в пылу нервного возбуждения давать волю чувствам, изливая их в оскорбительных эпитетах типа: бездельник, </w:t>
      </w:r>
      <w:proofErr w:type="gramStart"/>
      <w:r w:rsidRPr="00AB25A6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AB25A6">
        <w:rPr>
          <w:rFonts w:ascii="Times New Roman" w:hAnsi="Times New Roman" w:cs="Times New Roman"/>
          <w:sz w:val="24"/>
          <w:szCs w:val="24"/>
        </w:rPr>
        <w:t>, хам, негодяй. Это отталкивает подростка, озлобляет его и еще более затрудняет процесс общения с ним.</w:t>
      </w:r>
    </w:p>
    <w:p w:rsidR="00AB25A6" w:rsidRPr="00AB25A6" w:rsidRDefault="00AB25A6" w:rsidP="00AB25A6">
      <w:pPr>
        <w:rPr>
          <w:rFonts w:ascii="Times New Roman" w:hAnsi="Times New Roman" w:cs="Times New Roman"/>
          <w:sz w:val="24"/>
          <w:szCs w:val="24"/>
        </w:rPr>
      </w:pPr>
      <w:r w:rsidRPr="00AB25A6">
        <w:rPr>
          <w:rFonts w:ascii="Times New Roman" w:hAnsi="Times New Roman" w:cs="Times New Roman"/>
          <w:sz w:val="24"/>
          <w:szCs w:val="24"/>
        </w:rPr>
        <w:t>13. Разъясните своему сыну или дочери то, что с 14 и с 16 лет они несут административную и уголовную ответственность за совершенные правонарушения.</w:t>
      </w:r>
    </w:p>
    <w:p w:rsidR="00F47C04" w:rsidRDefault="00F47C04"/>
    <w:sectPr w:rsidR="00F47C04" w:rsidSect="00AB25A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A6"/>
    <w:rsid w:val="00AB25A6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2023-04-12T14:26:00Z</dcterms:created>
  <dcterms:modified xsi:type="dcterms:W3CDTF">2023-04-12T14:29:00Z</dcterms:modified>
</cp:coreProperties>
</file>