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7" w:rsidRPr="003B33D7" w:rsidRDefault="00787EF7" w:rsidP="003B33D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3D7" w:rsidRPr="003B33D7">
        <w:rPr>
          <w:rFonts w:ascii="Times New Roman" w:eastAsia="Times New Roman" w:hAnsi="Times New Roman" w:cs="Times New Roman"/>
          <w:sz w:val="28"/>
          <w:szCs w:val="28"/>
        </w:rPr>
        <w:t>«Мотивация обучающихся общеобразовательных организаций к занятиям физической культуры»</w:t>
      </w:r>
    </w:p>
    <w:p w:rsidR="003B33D7" w:rsidRPr="003B33D7" w:rsidRDefault="003B33D7" w:rsidP="003B33D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старейших проблем школьного обучения является формирование мотивации к учению. Эта проблема рассматривается многими известными психологами и педагогами, как А.Н. Леонтьев, Л.И.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и т.п. Именно ими была поднята проблема: как повысить у ребенка интерес к учению, т.е. формировать мотив.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В настоящее время политика образования Российской Федерации направлена на переход к развивающему обучению, где меняются цель, содержание и методы обучения. И в новой ситуации организации обучения эта проблема стоит на повестке дня. По Российской Федерации и Республике Саха переход на развивающее обучение осуществляется постепенно. Массовые школы организуют свою деятельность в основном по традиционной системе обучения, но по-прежнему остро стоит вопрос: как формировать мотивацию учения.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Школьный возраст, как и все возрасты, является переломным. Он определяется моментом поступления ребенка в школу. У школьника начинается новая, по-своему содержанию и по всей функции деятельность - деятельность учения. Переход к новому положению, отношению с взрослыми и сверстниками, а также в семье определяются, тем как они выполняют свои первые и важные обязанности, и все это ведет к тем проблемам, которые связаны не только с семьей, но и с учебой.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Наряду с вопросами формирования у учащихся мотивации к учению, также необходимо решать вопросы формирования потребности к самостоятельным и систематическим занятиям физической культурой на базе создания представлений о здоровом образе жизни. Приобретение данных знаний способствует изменению отношения учащихся к физической культуре, побуждая стать сильными, хорошо физически развитыми.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 Младший школьный возраст характеризуется первичным вхождением ребенка в учебную деятельность, овладением видами учебных действий. Каждое из учебных действий претерпевает свои процессы становления.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школьный возраст среди других этапов жизни выделяется наименьшей заболеваемостью и наибольшим накоплением сил для перехода к следующему периоду. Продолжается активный рост развитие и укрепление мышечной ткани, связок, костей скелета,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системы, органов дыхания, а главное - нервной системы, управляющей сложнейшим из механизмов - человеческим организмом. ЧСС в этот период колеблется между 84 и 90 ударами в минуту, частота дыхания от 20 до 22 раз. ЖЕЛ доходит до 2000 мл. Начинается процесс совершенствования движений, в частности, рабочих движений кисти и пальцев. Позвоночник, хотя уже приобрел свою характерную форму, все еще мягок и подвижен, поэтому легко поддается всевозможным искривлениям под воздействием односторонней нагрузки или неправильного положения тела в течение длительного времени (48).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Этот возраст благоприятный для развития координационных и кондиционных способностей, выносливости к умеренным нагрузкам и скоростно-силовых качеств. В связи недостаточности развития ЦНС ребенка его организм не способен работать в длительном мышечном напряжении, поэтому у детей быстро наступает утомление. В этот период нельзя допускать переутомление у детей.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С первых же дней требования в школе у детей возникают позиция общественно значимой и общественно оценивающей деятельности. Однако такая широкая мотивация, определяемая новой социальной позицией, не может поддерживать учебу в течение длительного времени и постепенно теряет свое значение.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D7">
        <w:rPr>
          <w:rFonts w:ascii="Times New Roman" w:eastAsia="Times New Roman" w:hAnsi="Times New Roman" w:cs="Times New Roman"/>
          <w:sz w:val="24"/>
          <w:szCs w:val="24"/>
        </w:rPr>
        <w:lastRenderedPageBreak/>
        <w:t>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самостоятельных занятий учащихся физической культурой в свободное время.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Учитель физкультуры должен развивать у учащихся потребность самостоятельно заниматься физической культурой на базе создания у них представления о здоровом образе жизни. Приобретение этих знаний меняет отношение учащихся к физической культуре и спорту, побуждая их стать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сильными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>, хорошо физически развитым.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D7">
        <w:rPr>
          <w:rFonts w:ascii="Times New Roman" w:eastAsia="Times New Roman" w:hAnsi="Times New Roman" w:cs="Times New Roman"/>
          <w:sz w:val="24"/>
          <w:szCs w:val="24"/>
        </w:rPr>
        <w:t>Мотивы занятий физической культурой условно делят на общие и конкретные, что впрочем, не исключает их сосуществования. К первым можно отнести желание школьника заниматься физической культурой вообще, чем же заниматься конкретно - ему безразлично. Ко вторым можно отнести желание заниматься любимым видом спорта, определенными упражнениями. В начальных классах почти все ученики отдают предпочтение играм: мальчики - спортивным, девочки - подвижным. Затем интересы становятся более дифференцированным: одним нравится гимнастика, другим легкая атлетика, третьим - вольная борьба (21).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Мотивы посещения уроков физкультуры у школьников тоже разные: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кто доволен уроками ходят на них ради своего физического развития и укрепления здоровья, а те кто не удовлетворен уроками физкультуры (в основном девочки), посещают их ради отметки и чтобы избежать неприятностей из-за прогулов (3).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Мотивы занятий физической культурой могут быть связаны с процессом деятельности и с ее результатом. В первом случае школьник удовлетворяет потребность в двигательной активности, в получении впечатлений от соперничества (чувство азарта, радость победы). Во втором случае он может стремиться к получению следующих результатов:</w:t>
      </w:r>
    </w:p>
    <w:p w:rsidR="003B33D7" w:rsidRPr="003B33D7" w:rsidRDefault="003B33D7" w:rsidP="003B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Самосовершенствование (улучшение телосложения, развитие физических и психических качеств, укрепление здоровья).</w:t>
      </w:r>
    </w:p>
    <w:p w:rsidR="003B33D7" w:rsidRPr="003B33D7" w:rsidRDefault="003B33D7" w:rsidP="003B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Самовыражение и самоутверждение (быть не хуже других, стать привлекательным для противоположного пола и т.д.)</w:t>
      </w:r>
    </w:p>
    <w:p w:rsidR="003B33D7" w:rsidRPr="003B33D7" w:rsidRDefault="003B33D7" w:rsidP="003B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Подготовка себя к труду и службе в армии.</w:t>
      </w:r>
    </w:p>
    <w:p w:rsidR="003B33D7" w:rsidRPr="003B33D7" w:rsidRDefault="003B33D7" w:rsidP="003B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Удовлетворение духовных потребностей (через общение с товарищами, через чувство принадлежности к коллективу и т.д.)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D7">
        <w:rPr>
          <w:rFonts w:ascii="Times New Roman" w:eastAsia="Times New Roman" w:hAnsi="Times New Roman" w:cs="Times New Roman"/>
          <w:sz w:val="24"/>
          <w:szCs w:val="24"/>
        </w:rPr>
        <w:t>Привычка - это действия и поступки, выполнения которых стало для человека потребностью (С.Л. Рубинштейн).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Говоря о роли положительных привычек, К Д. Ушинский писал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:Самое убеждение только тогда делается элементом характера, когда переходит в привычку.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Привычка и есть тот процесс, посредством которого убеждение делается наклонностью и мысль переходит в дело" (Собр. соч. - М; Л., 1950.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Т 8). Он выделял два пути воспитания привычек: организация жизненного опыта и убеждение, разъяснение. Первый более пригоден для младших школьников.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Привычки формируются в результате многократного длительного использования определенных действий или форм поведения. Поэтому их выработка проходит через ряд этапов, каждый из которых должен быть организационно обеспечен учителем физической культуры.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Первый этап формирование положительного отношения к физической культуре. С первого класса учитель должен ненавязчиво подчеркивать положительную роль занятий физическими упражнениями в развитии детей и укреплении их здоровья.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Второй этап - формирование у учащихся самостоятельно заниматься физической культурой. Намерение, по определению Л.С. Рубинштейна, является внутренней подготовкой отсроченного действия или поступка. Это зафиксированная решением направленность на осуществление цели. На этом этапе задача учителя физкультуры - пробудить у учащихся желание самостоятельно и регулярно заниматься физической культурой. Он может </w:t>
      </w:r>
      <w:r w:rsidRPr="003B33D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предположить школьникам ежедневно выполнять дома зарядку. Сформировав у учеников это желание, учитель может переходить к следующему этапу.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Третий этап - осуществление школьником намерения самостоятельно заниматься физической культурой. Этот этап связан с созданием условий для самостоятельного выполнения школьниками физических упражнений. К таким условиям относятся: приобретение родителями необходимого спортивного инвентаря, разработка учащимися вместе с учителем физкультуры режима дня, в котором нашлось бы место и для самостоятельного выполнения физических упражнений; разучивание на уроке комплекса упражнений, которые ребята будут выполнять дома.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Четвертый этап - превращение желания школьников самостоятельно и регулярно заниматься физическими упражнениями в привычку. В силу возрастных психологических особенностей младших школьников и подростков (легкая смена интересов и желаний, недостаточное развитие настойчивости, целеустремленности) регулярное, самостоятельное выполнение ими физических упражнений представляют значительные трудности. Ребенок может 3-4 раза встать пораньше и сделать зарядку, но потом это ему надоест и он найдет для себя много оправданий, которые освободят его от угрызений совести в том, что он не осуществил задуманное (например, "поздно лег спать, поэтому проспал, и на зарядку не осталось времени" и т.д.).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В связи с этим учителю необходимо осуществлять ряд мероприятий, которые поддерживали бы сформированные намерения учащихся самостоятельно заниматься физической культурой.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Учитывая, что младшие школьники часто выполняют задания не столько для себя, сколько для других и что у них быстро теряется интерес к выполнению любого задания, если они не видят на себе заинтересованного взгляда родителей или старших братьев или сестер, лучшим вариантом на первых порах было бы совместное выполнение физических упражнений младшими школьниками и старшими в семье, или необходимо просто присутствие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старших.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Интерес учащихся к самостоятельному систематическому выполнению физических упражнений будет стимулироваться и в том случае, если учитель обеспечит постоянный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тем, выполняют школьники дома физические упражнения или нет. Этот контроль иногда оказывается даже действеннее, чем контроль родителей, так как авторитет учителя для младших школьников часто весомее слов и увещеваний родителей.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Необходимое условие для создания у учащихся интереса к содержанию обучения и к самой учебной деятельности - возможность проявить к учению умственную самостоятельность и инициативность. Чем активнее методы обучения, тем легче заинтересовать ими учащихся. Основное средство воспитания устойчивого интереса к учению - использование таких вопросов и заданий, решение которых требует от учащихся активной поисковой деятельности.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Большую роль в формировании интереса к учению играет создание проблемной ситуации, столкновение учащихся с трудностью, которых они не могут разрешить при позиции, имеющегося у них запаса знаний или применение старых в новой ситуации. Интересна только работа, которая требует постоянного напряжения. Легкий материал не требующий умственного напряжения, не вызывает интереса. Преодоление трудностей в учебной деятельности - важнейшее условие возникновения интереса к ней.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поставленная учителем должна стать целью ученика, между мотивами и целями существует весьма сложные отношения. Наилучший путь движения - от мотивов к цели, т.е. когда ученик уже имеет мотив, побуждающий его стремиться к заданной учителем цели.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Можно сделать следующие выводы: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1. Для формирования мотивов к занятиям физической культурой, а также в целях экономии учебного времени, можно с успехом интегрировать уроки;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2. Соревновательные игры вызывают повышенный интерес со стороны младших школьников, так как способствуют полнейшему удовлетворению потребности в движении;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lastRenderedPageBreak/>
        <w:t>3. Теоретические занятия по физической культуре необходимы для расширения общего кругозора, в частности дают углубленные знания о здоровье, гигиене, своем теле и др.</w:t>
      </w:r>
    </w:p>
    <w:p w:rsidR="003B33D7" w:rsidRPr="003B33D7" w:rsidRDefault="003B33D7" w:rsidP="003B33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4. Тесная связь с родителями помогает в формировании потребности в здоровом образе жизни у учащихся.</w:t>
      </w:r>
    </w:p>
    <w:p w:rsidR="003B33D7" w:rsidRPr="003B33D7" w:rsidRDefault="003B33D7" w:rsidP="003B33D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Абрамова С.Л.,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Гриницилин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Б.М., Золотых Л.К. "Формирование интереса к учению у школьников" 1968г.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Ю.К. Методы обучения в современной общеобразовательной школе 1985г.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Баландин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В.А. Развитие познавательных процессов детей с 6-10 лет средствами физического воспитания ФК 2000г. №1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Быков В.С. Теория и практика формирование потребностей в физическом воспитании у школьников ФК 2000г. №1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Вяткин Л.А.,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Сидорчук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Немытов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Д.Н. Туризм и спортивное ориентирование Академия 2001г.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Габышев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А.П. Формирование мотивов физической активности у школьников на уроках физической культуры. Сборник тезисов, докладов на республиканской научно-практической конференции 1999г.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Гадман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О.С., Харитонова Н.Е. В школу с игрой М. Просвещение 1991г.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Гиппенрейтер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Введение в общую психологию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Зимняя И.А. Педагогическая психология 1999г.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Ильин В.В. Рекомендации по обобщению опыта и организации исследования по теме формирование у школьников ответственного отношения к учению мотивации учения 1971г.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Ильин Е.П. Психология физического воспитания М. 1987г.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Ильин Е.П. Психология физического воспитания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>. 2002г.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Ильин Е.П. Мотив и мотивация </w:t>
      </w:r>
      <w:proofErr w:type="gramStart"/>
      <w:r w:rsidRPr="003B33D7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3B33D7">
        <w:rPr>
          <w:rFonts w:ascii="Times New Roman" w:eastAsia="Times New Roman" w:hAnsi="Times New Roman" w:cs="Times New Roman"/>
          <w:sz w:val="24"/>
          <w:szCs w:val="24"/>
        </w:rPr>
        <w:t>. 2000г.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Леонтьев В.Г. Исследование мотивационной сферы личности 1984г.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Леонтьев В.Г. Психологические механизмы мотивации учебной деятельности 1984г.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Леонтьев В.Г. Формирование мотивации учебной деятельности учащихся 1985г.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>Маркова А.К., Орлов А.Б., Фридман Л.М. Мотивации учения и ее воспитание у школьников 1983г.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Маркова А.К.,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Матис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Т.А., Орлов А.Б. Формирование мотивации учения М. 1990г.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Мартынова М.С.,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Шамаев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Н.К. Некоторые вопросы физического воспитания в эвенкийской национальной школе физического воспитания детей и молодежи Я. 1993г.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А. Психология бытия М. 1997г.</w:t>
      </w:r>
    </w:p>
    <w:p w:rsidR="003B33D7" w:rsidRPr="003B33D7" w:rsidRDefault="003B33D7" w:rsidP="003B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Матвеев Л.П. Теория и методика физической культуры М. </w:t>
      </w:r>
      <w:proofErr w:type="spellStart"/>
      <w:r w:rsidRPr="003B33D7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33D7">
        <w:rPr>
          <w:rFonts w:ascii="Times New Roman" w:eastAsia="Times New Roman" w:hAnsi="Times New Roman" w:cs="Times New Roman"/>
          <w:sz w:val="24"/>
          <w:szCs w:val="24"/>
        </w:rPr>
        <w:t xml:space="preserve"> 1991г.</w:t>
      </w:r>
    </w:p>
    <w:p w:rsidR="00A83DFA" w:rsidRPr="003B33D7" w:rsidRDefault="00A83DFA" w:rsidP="003B33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DFA" w:rsidRPr="003B33D7" w:rsidSect="003B33D7">
      <w:pgSz w:w="11906" w:h="16838"/>
      <w:pgMar w:top="1134" w:right="851" w:bottom="56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FFB"/>
    <w:multiLevelType w:val="multilevel"/>
    <w:tmpl w:val="613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506"/>
    <w:multiLevelType w:val="multilevel"/>
    <w:tmpl w:val="D22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F1F4A"/>
    <w:multiLevelType w:val="multilevel"/>
    <w:tmpl w:val="1DB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C15B0"/>
    <w:multiLevelType w:val="multilevel"/>
    <w:tmpl w:val="6A4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374E"/>
    <w:multiLevelType w:val="multilevel"/>
    <w:tmpl w:val="EFC8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174B"/>
    <w:multiLevelType w:val="multilevel"/>
    <w:tmpl w:val="A75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209DB"/>
    <w:multiLevelType w:val="multilevel"/>
    <w:tmpl w:val="783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66222"/>
    <w:multiLevelType w:val="multilevel"/>
    <w:tmpl w:val="0FE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F521F"/>
    <w:multiLevelType w:val="multilevel"/>
    <w:tmpl w:val="6332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60B74"/>
    <w:multiLevelType w:val="multilevel"/>
    <w:tmpl w:val="6E3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3D7"/>
    <w:rsid w:val="000F38D8"/>
    <w:rsid w:val="003B33D7"/>
    <w:rsid w:val="00787EF7"/>
    <w:rsid w:val="00A83DFA"/>
    <w:rsid w:val="00B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3D7"/>
  </w:style>
  <w:style w:type="character" w:styleId="a4">
    <w:name w:val="Strong"/>
    <w:basedOn w:val="a0"/>
    <w:uiPriority w:val="22"/>
    <w:qFormat/>
    <w:rsid w:val="003B33D7"/>
    <w:rPr>
      <w:b/>
      <w:bCs/>
    </w:rPr>
  </w:style>
  <w:style w:type="character" w:styleId="a5">
    <w:name w:val="Emphasis"/>
    <w:basedOn w:val="a0"/>
    <w:uiPriority w:val="20"/>
    <w:qFormat/>
    <w:rsid w:val="003B3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1938</Words>
  <Characters>11049</Characters>
  <Application>Microsoft Office Word</Application>
  <DocSecurity>0</DocSecurity>
  <Lines>92</Lines>
  <Paragraphs>25</Paragraphs>
  <ScaleCrop>false</ScaleCrop>
  <Company>Microsoft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dcterms:created xsi:type="dcterms:W3CDTF">2017-02-19T14:48:00Z</dcterms:created>
  <dcterms:modified xsi:type="dcterms:W3CDTF">2022-09-27T08:31:00Z</dcterms:modified>
</cp:coreProperties>
</file>