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A" w:rsidRPr="007801CE" w:rsidRDefault="0034242A" w:rsidP="000454B4">
      <w:pPr>
        <w:pStyle w:val="2"/>
        <w:spacing w:after="0" w:line="276" w:lineRule="auto"/>
        <w:jc w:val="center"/>
        <w:rPr>
          <w:rFonts w:ascii="Times New Roman" w:hAnsi="Times New Roman"/>
          <w:b/>
          <w:lang w:val="kk-KZ"/>
        </w:rPr>
      </w:pPr>
      <w:r w:rsidRPr="007801CE">
        <w:rPr>
          <w:rFonts w:ascii="Times New Roman" w:hAnsi="Times New Roman"/>
          <w:b/>
          <w:lang w:val="kk-KZ"/>
        </w:rPr>
        <w:t>Сабақ жоспарының үлгісі</w:t>
      </w:r>
    </w:p>
    <w:p w:rsidR="0034242A" w:rsidRPr="007801CE" w:rsidRDefault="0034242A" w:rsidP="000454B4">
      <w:pPr>
        <w:pStyle w:val="NESNormal"/>
        <w:spacing w:after="0" w:line="276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С</w:t>
      </w:r>
      <w:r w:rsidRPr="007801CE">
        <w:rPr>
          <w:rFonts w:ascii="Times New Roman" w:hAnsi="Times New Roman"/>
          <w:sz w:val="24"/>
          <w:lang w:val="kk-KZ"/>
        </w:rPr>
        <w:t>абақты жоспарлауда орта мерзімді жоспарға жүгініңіз. Сабақ жоспарын ұсынылған үлгінің негізінде әзірлеуге болады.</w:t>
      </w:r>
    </w:p>
    <w:tbl>
      <w:tblPr>
        <w:tblW w:w="500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736"/>
        <w:gridCol w:w="498"/>
        <w:gridCol w:w="454"/>
        <w:gridCol w:w="825"/>
        <w:gridCol w:w="328"/>
        <w:gridCol w:w="2074"/>
        <w:gridCol w:w="1958"/>
        <w:gridCol w:w="344"/>
        <w:gridCol w:w="16"/>
        <w:gridCol w:w="40"/>
        <w:gridCol w:w="1736"/>
      </w:tblGrid>
      <w:tr w:rsidR="0034242A" w:rsidRPr="00797E9E" w:rsidTr="00F01369">
        <w:trPr>
          <w:cantSplit/>
          <w:trHeight w:val="473"/>
        </w:trPr>
        <w:tc>
          <w:tcPr>
            <w:tcW w:w="2955" w:type="pct"/>
            <w:gridSpan w:val="6"/>
            <w:tcBorders>
              <w:top w:val="single" w:sz="12" w:space="0" w:color="2976A4"/>
              <w:bottom w:val="nil"/>
              <w:right w:val="nil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8A0759">
              <w:rPr>
                <w:rFonts w:ascii="Times New Roman" w:hAnsi="Times New Roman"/>
                <w:b/>
                <w:sz w:val="24"/>
              </w:rPr>
              <w:t>Ұзақ мерзімді жоспардың тарауы: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45" w:type="pct"/>
            <w:gridSpan w:val="5"/>
            <w:tcBorders>
              <w:top w:val="single" w:sz="12" w:space="0" w:color="2976A4"/>
              <w:left w:val="nil"/>
              <w:bottom w:val="nil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 xml:space="preserve">Мектеп: </w:t>
            </w:r>
            <w:r w:rsidR="001F671F">
              <w:rPr>
                <w:rFonts w:ascii="Times New Roman" w:hAnsi="Times New Roman"/>
                <w:b/>
                <w:sz w:val="24"/>
              </w:rPr>
              <w:t>21</w:t>
            </w:r>
          </w:p>
        </w:tc>
      </w:tr>
      <w:tr w:rsidR="0034242A" w:rsidRPr="001F671F" w:rsidTr="00F01369">
        <w:trPr>
          <w:cantSplit/>
          <w:trHeight w:val="472"/>
        </w:trPr>
        <w:tc>
          <w:tcPr>
            <w:tcW w:w="2955" w:type="pct"/>
            <w:gridSpan w:val="6"/>
            <w:tcBorders>
              <w:top w:val="nil"/>
              <w:bottom w:val="nil"/>
              <w:right w:val="nil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Күні:</w:t>
            </w:r>
          </w:p>
        </w:tc>
        <w:tc>
          <w:tcPr>
            <w:tcW w:w="2045" w:type="pct"/>
            <w:gridSpan w:val="5"/>
            <w:tcBorders>
              <w:top w:val="nil"/>
              <w:left w:val="nil"/>
              <w:bottom w:val="nil"/>
            </w:tcBorders>
          </w:tcPr>
          <w:p w:rsidR="0034242A" w:rsidRPr="001F671F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Мұғалімнің аты-жөні:</w:t>
            </w:r>
            <w:r w:rsidR="001F671F">
              <w:rPr>
                <w:rFonts w:ascii="Times New Roman" w:hAnsi="Times New Roman"/>
                <w:b/>
                <w:sz w:val="24"/>
              </w:rPr>
              <w:t xml:space="preserve"> Байназаров </w:t>
            </w:r>
            <w:r w:rsidR="001F671F">
              <w:rPr>
                <w:rFonts w:ascii="Times New Roman" w:hAnsi="Times New Roman"/>
                <w:b/>
                <w:sz w:val="24"/>
                <w:lang w:val="kk-KZ"/>
              </w:rPr>
              <w:t>Қ.К.</w:t>
            </w:r>
          </w:p>
        </w:tc>
      </w:tr>
      <w:tr w:rsidR="0034242A" w:rsidRPr="00797E9E" w:rsidTr="00F01369">
        <w:trPr>
          <w:cantSplit/>
          <w:trHeight w:val="412"/>
        </w:trPr>
        <w:tc>
          <w:tcPr>
            <w:tcW w:w="2955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34242A" w:rsidRPr="001F671F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 xml:space="preserve">Сынып: </w:t>
            </w:r>
            <w:r w:rsidR="001F671F">
              <w:rPr>
                <w:rFonts w:ascii="Times New Roman" w:hAnsi="Times New Roman"/>
                <w:b/>
                <w:sz w:val="24"/>
                <w:lang w:val="kk-KZ"/>
              </w:rPr>
              <w:t>7</w:t>
            </w:r>
          </w:p>
        </w:tc>
        <w:tc>
          <w:tcPr>
            <w:tcW w:w="1178" w:type="pct"/>
            <w:gridSpan w:val="4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Қатысқандар:</w:t>
            </w:r>
            <w:r w:rsidR="001F671F">
              <w:rPr>
                <w:rFonts w:ascii="Times New Roman" w:hAnsi="Times New Roman"/>
                <w:b/>
                <w:sz w:val="24"/>
              </w:rPr>
              <w:t xml:space="preserve"> ___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2976A4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Қатыспағандар:</w:t>
            </w:r>
          </w:p>
        </w:tc>
      </w:tr>
      <w:tr w:rsidR="0034242A" w:rsidRPr="00797E9E" w:rsidTr="00F01369">
        <w:trPr>
          <w:cantSplit/>
          <w:trHeight w:val="412"/>
        </w:trPr>
        <w:tc>
          <w:tcPr>
            <w:tcW w:w="1755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</w:t>
            </w:r>
            <w:r>
              <w:rPr>
                <w:rFonts w:ascii="Times New Roman" w:hAnsi="Times New Roman"/>
                <w:b/>
                <w:sz w:val="24"/>
              </w:rPr>
              <w:t>тың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тақырыбы</w:t>
            </w:r>
          </w:p>
        </w:tc>
        <w:tc>
          <w:tcPr>
            <w:tcW w:w="2378" w:type="pct"/>
            <w:gridSpan w:val="6"/>
            <w:tcBorders>
              <w:top w:val="nil"/>
              <w:bottom w:val="single" w:sz="8" w:space="0" w:color="2976A4"/>
              <w:right w:val="nil"/>
            </w:tcBorders>
          </w:tcPr>
          <w:p w:rsidR="0034242A" w:rsidRPr="00797E9E" w:rsidRDefault="0034242A" w:rsidP="000454B4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3ACC">
              <w:rPr>
                <w:rFonts w:ascii="Times New Roman" w:hAnsi="Times New Roman"/>
                <w:sz w:val="24"/>
                <w:szCs w:val="24"/>
                <w:lang w:val="kk-KZ"/>
              </w:rPr>
              <w:t>Мұхит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FD3ACC">
              <w:rPr>
                <w:rFonts w:ascii="Times New Roman" w:hAnsi="Times New Roman"/>
                <w:sz w:val="24"/>
                <w:szCs w:val="24"/>
                <w:lang w:val="kk-KZ"/>
              </w:rPr>
              <w:t>уларының қозғалыстары</w:t>
            </w: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2976A4"/>
            </w:tcBorders>
          </w:tcPr>
          <w:p w:rsidR="0034242A" w:rsidRPr="00797E9E" w:rsidRDefault="0034242A" w:rsidP="000454B4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4242A" w:rsidRPr="00797E9E" w:rsidTr="00F01369">
        <w:trPr>
          <w:cantSplit/>
        </w:trPr>
        <w:tc>
          <w:tcPr>
            <w:tcW w:w="1755" w:type="pct"/>
            <w:gridSpan w:val="4"/>
            <w:tcBorders>
              <w:top w:val="single" w:sz="8" w:space="0" w:color="2976A4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Осы сабақта қол жеткізілетін оқу мақсаттары (оқу бағдарламасына</w:t>
            </w:r>
            <w:r>
              <w:rPr>
                <w:rFonts w:ascii="Times New Roman" w:hAnsi="Times New Roman"/>
                <w:b/>
                <w:sz w:val="24"/>
              </w:rPr>
              <w:t xml:space="preserve"> сәйкес</w:t>
            </w:r>
            <w:r w:rsidRPr="00797E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245" w:type="pct"/>
            <w:gridSpan w:val="7"/>
            <w:tcBorders>
              <w:top w:val="single" w:sz="8" w:space="0" w:color="2976A4"/>
            </w:tcBorders>
          </w:tcPr>
          <w:p w:rsidR="0034242A" w:rsidRPr="006A2756" w:rsidRDefault="0034242A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</w:rPr>
            </w:pPr>
            <w:r w:rsidRPr="00FD3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7.3.3.6- мұхит суының қозғалыстарын жіктеп, түсіндіреді</w:t>
            </w:r>
          </w:p>
        </w:tc>
      </w:tr>
      <w:tr w:rsidR="0034242A" w:rsidRPr="00623F4D" w:rsidTr="00F01369">
        <w:trPr>
          <w:cantSplit/>
          <w:trHeight w:val="603"/>
        </w:trPr>
        <w:tc>
          <w:tcPr>
            <w:tcW w:w="1755" w:type="pct"/>
            <w:gridSpan w:val="4"/>
          </w:tcPr>
          <w:p w:rsidR="0034242A" w:rsidRPr="00797E9E" w:rsidRDefault="0034242A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Сабақтың </w:t>
            </w:r>
            <w:r w:rsidRPr="00797E9E">
              <w:rPr>
                <w:rFonts w:ascii="Times New Roman" w:hAnsi="Times New Roman"/>
                <w:b/>
                <w:sz w:val="24"/>
              </w:rPr>
              <w:t>мақсаты</w:t>
            </w:r>
          </w:p>
        </w:tc>
        <w:tc>
          <w:tcPr>
            <w:tcW w:w="3245" w:type="pct"/>
            <w:gridSpan w:val="7"/>
          </w:tcPr>
          <w:p w:rsidR="0034242A" w:rsidRPr="00DA7982" w:rsidRDefault="00B23A8E" w:rsidP="000454B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A7982">
              <w:rPr>
                <w:rFonts w:ascii="Times New Roman" w:hAnsi="Times New Roman"/>
                <w:i/>
                <w:sz w:val="24"/>
              </w:rPr>
              <w:t>1.</w:t>
            </w:r>
            <w:r w:rsidR="00BD6215" w:rsidRPr="00DA7982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965D31" w:rsidRPr="00DA7982">
              <w:rPr>
                <w:rFonts w:ascii="Times New Roman" w:hAnsi="Times New Roman"/>
                <w:i/>
                <w:sz w:val="24"/>
              </w:rPr>
              <w:t>М</w:t>
            </w:r>
            <w:r w:rsidR="00965D31" w:rsidRPr="00DA7982">
              <w:rPr>
                <w:rFonts w:ascii="Times New Roman" w:hAnsi="Times New Roman"/>
                <w:i/>
                <w:sz w:val="24"/>
                <w:lang w:val="kk-KZ"/>
              </w:rPr>
              <w:t>ұхит суының қозғалыс</w:t>
            </w:r>
            <w:r w:rsidR="00686168" w:rsidRPr="00DA7982">
              <w:rPr>
                <w:rFonts w:ascii="Times New Roman" w:hAnsi="Times New Roman"/>
                <w:i/>
                <w:sz w:val="24"/>
                <w:lang w:val="kk-KZ"/>
              </w:rPr>
              <w:t>т</w:t>
            </w:r>
            <w:r w:rsidR="00965D31" w:rsidRPr="00DA7982">
              <w:rPr>
                <w:rFonts w:ascii="Times New Roman" w:hAnsi="Times New Roman"/>
                <w:i/>
                <w:sz w:val="24"/>
                <w:lang w:val="kk-KZ"/>
              </w:rPr>
              <w:t>арын</w:t>
            </w:r>
            <w:r w:rsidR="006B70D5" w:rsidRPr="00DA7982">
              <w:rPr>
                <w:rFonts w:ascii="Times New Roman" w:hAnsi="Times New Roman"/>
                <w:i/>
                <w:sz w:val="24"/>
                <w:lang w:val="kk-KZ"/>
              </w:rPr>
              <w:t>, жылы және салқын ағыстарды ажыратады</w:t>
            </w:r>
            <w:r w:rsidR="00686168" w:rsidRPr="00DA7982">
              <w:rPr>
                <w:rFonts w:ascii="Times New Roman" w:hAnsi="Times New Roman"/>
                <w:i/>
                <w:sz w:val="24"/>
                <w:lang w:val="kk-KZ"/>
              </w:rPr>
              <w:t xml:space="preserve">. </w:t>
            </w:r>
          </w:p>
          <w:p w:rsidR="00B23A8E" w:rsidRPr="00DA7982" w:rsidRDefault="00B23A8E" w:rsidP="000454B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A7982">
              <w:rPr>
                <w:rFonts w:ascii="Times New Roman" w:hAnsi="Times New Roman"/>
                <w:i/>
                <w:sz w:val="24"/>
                <w:lang w:val="kk-KZ"/>
              </w:rPr>
              <w:t>2.</w:t>
            </w:r>
            <w:r w:rsidR="00BD6215" w:rsidRPr="00DA7982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965D31" w:rsidRPr="00DA7982">
              <w:rPr>
                <w:rFonts w:ascii="Times New Roman" w:hAnsi="Times New Roman"/>
                <w:i/>
                <w:sz w:val="24"/>
                <w:lang w:val="kk-KZ"/>
              </w:rPr>
              <w:t xml:space="preserve">Мұхит </w:t>
            </w:r>
            <w:r w:rsidR="006B70D5" w:rsidRPr="00DA7982">
              <w:rPr>
                <w:rFonts w:ascii="Times New Roman" w:hAnsi="Times New Roman"/>
                <w:i/>
                <w:sz w:val="24"/>
                <w:lang w:val="kk-KZ"/>
              </w:rPr>
              <w:t>суының қозғалыстарын</w:t>
            </w:r>
            <w:r w:rsidR="00822411" w:rsidRPr="00DA7982">
              <w:rPr>
                <w:rFonts w:ascii="Times New Roman" w:hAnsi="Times New Roman"/>
                <w:i/>
                <w:sz w:val="24"/>
                <w:lang w:val="kk-KZ"/>
              </w:rPr>
              <w:t>ың  қалыптасуына әсер етуші факторларды</w:t>
            </w:r>
            <w:r w:rsidR="004B6A48" w:rsidRPr="00DA7982">
              <w:rPr>
                <w:rFonts w:ascii="Times New Roman" w:hAnsi="Times New Roman"/>
                <w:i/>
                <w:sz w:val="24"/>
                <w:lang w:val="kk-KZ"/>
              </w:rPr>
              <w:t xml:space="preserve"> анықтап жіктейді,  талда</w:t>
            </w:r>
            <w:r w:rsidR="00CD7F61" w:rsidRPr="00DA7982">
              <w:rPr>
                <w:rFonts w:ascii="Times New Roman" w:hAnsi="Times New Roman"/>
                <w:i/>
                <w:sz w:val="24"/>
                <w:lang w:val="kk-KZ"/>
              </w:rPr>
              <w:t>йды</w:t>
            </w:r>
          </w:p>
          <w:p w:rsidR="00B23A8E" w:rsidRPr="00DA7982" w:rsidRDefault="00B23A8E" w:rsidP="000454B4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A7982">
              <w:rPr>
                <w:rFonts w:ascii="Times New Roman" w:hAnsi="Times New Roman"/>
                <w:i/>
                <w:sz w:val="24"/>
                <w:lang w:val="kk-KZ"/>
              </w:rPr>
              <w:t>3.</w:t>
            </w:r>
            <w:r w:rsidR="00BD6215" w:rsidRPr="00DA7982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E73EFE" w:rsidRPr="00DA7982">
              <w:rPr>
                <w:rFonts w:ascii="Times New Roman" w:hAnsi="Times New Roman"/>
                <w:i/>
                <w:sz w:val="24"/>
                <w:lang w:val="kk-KZ"/>
              </w:rPr>
              <w:t>Мұхит ағыстарының адам және шаруашылыққа оң және кері әсері</w:t>
            </w:r>
            <w:r w:rsidR="004B6A48" w:rsidRPr="00DA7982">
              <w:rPr>
                <w:rFonts w:ascii="Times New Roman" w:hAnsi="Times New Roman"/>
                <w:i/>
                <w:sz w:val="24"/>
                <w:lang w:val="kk-KZ"/>
              </w:rPr>
              <w:t>н сипаттай алады</w:t>
            </w:r>
          </w:p>
        </w:tc>
      </w:tr>
      <w:tr w:rsidR="0034242A" w:rsidRPr="00945222" w:rsidTr="00F01369">
        <w:trPr>
          <w:cantSplit/>
          <w:trHeight w:val="603"/>
        </w:trPr>
        <w:tc>
          <w:tcPr>
            <w:tcW w:w="1755" w:type="pct"/>
            <w:gridSpan w:val="4"/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Бағалау критерийі</w:t>
            </w:r>
          </w:p>
        </w:tc>
        <w:tc>
          <w:tcPr>
            <w:tcW w:w="3245" w:type="pct"/>
            <w:gridSpan w:val="7"/>
          </w:tcPr>
          <w:p w:rsidR="003F6712" w:rsidRDefault="003F6712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D7F61">
              <w:rPr>
                <w:rFonts w:ascii="Times New Roman" w:hAnsi="Times New Roman"/>
                <w:b/>
                <w:sz w:val="24"/>
                <w:lang w:val="kk-KZ"/>
              </w:rPr>
              <w:t>Білу, түсіну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="00945222" w:rsidRPr="003F6712">
              <w:rPr>
                <w:rFonts w:ascii="Times New Roman" w:hAnsi="Times New Roman"/>
                <w:sz w:val="24"/>
                <w:lang w:val="kk-KZ"/>
              </w:rPr>
              <w:t>Дүниежүзілік мұхит суының қозғалысын түсінеді, ағыстар мен толқындарды ажырата алады.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945222" w:rsidRPr="00212D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Мұхиттағы толқындардың түрлерін біледі</w:t>
            </w:r>
          </w:p>
          <w:p w:rsidR="003F6712" w:rsidRDefault="003F6712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CD7F6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Қолдану, талдау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A7982">
              <w:rPr>
                <w:rFonts w:ascii="Times New Roman" w:hAnsi="Times New Roman"/>
                <w:sz w:val="24"/>
                <w:lang w:val="kk-KZ"/>
              </w:rPr>
              <w:t>–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DA7982">
              <w:rPr>
                <w:rFonts w:ascii="Times New Roman" w:hAnsi="Times New Roman"/>
                <w:sz w:val="24"/>
                <w:lang w:val="kk-KZ"/>
              </w:rPr>
              <w:t>К</w:t>
            </w:r>
            <w:r w:rsidR="00945222" w:rsidRPr="003F6712">
              <w:rPr>
                <w:rFonts w:ascii="Times New Roman" w:hAnsi="Times New Roman"/>
                <w:sz w:val="24"/>
                <w:lang w:val="kk-KZ"/>
              </w:rPr>
              <w:t>ескін картаға ағыстарды сыза алады. Карта арқылы ағыстардың (жылы, суық) құрлықтарға, жеке аймақтарға әсерін сипаттай алады.</w:t>
            </w:r>
          </w:p>
          <w:p w:rsidR="0034242A" w:rsidRPr="00945222" w:rsidRDefault="003F6712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CD7F61">
              <w:rPr>
                <w:rFonts w:ascii="Times New Roman" w:hAnsi="Times New Roman"/>
                <w:b/>
                <w:sz w:val="24"/>
                <w:lang w:val="kk-KZ"/>
              </w:rPr>
              <w:t>Жинақтау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="00945222" w:rsidRPr="00212DF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Мұхит және оның құрамдас бөліктерін </w:t>
            </w:r>
            <w:r w:rsidR="00970BB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шаруашылыққа әсерін салыстырып</w:t>
            </w:r>
            <w:r w:rsidR="00945222" w:rsidRPr="00212DF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сипаттайды </w:t>
            </w:r>
          </w:p>
        </w:tc>
      </w:tr>
      <w:tr w:rsidR="0034242A" w:rsidRPr="007801CE" w:rsidTr="00F01369">
        <w:trPr>
          <w:cantSplit/>
          <w:trHeight w:val="603"/>
        </w:trPr>
        <w:tc>
          <w:tcPr>
            <w:tcW w:w="1755" w:type="pct"/>
            <w:gridSpan w:val="4"/>
          </w:tcPr>
          <w:p w:rsidR="0034242A" w:rsidRPr="00797E9E" w:rsidRDefault="0034242A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Тілдік мақсаттар</w:t>
            </w:r>
          </w:p>
        </w:tc>
        <w:tc>
          <w:tcPr>
            <w:tcW w:w="3245" w:type="pct"/>
            <w:gridSpan w:val="7"/>
          </w:tcPr>
          <w:p w:rsidR="003A01B0" w:rsidRPr="00BF4D34" w:rsidRDefault="00623F4D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BF4D34">
              <w:rPr>
                <w:rFonts w:ascii="Times New Roman" w:hAnsi="Times New Roman"/>
                <w:i/>
                <w:sz w:val="24"/>
                <w:lang w:val="kk-KZ"/>
              </w:rPr>
              <w:t>Пәнге тән лексика мен терминология:</w:t>
            </w:r>
            <w:r w:rsidRPr="00BF4D3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23F4D" w:rsidRPr="00BF4D34" w:rsidRDefault="00623F4D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BF4D34">
              <w:rPr>
                <w:rFonts w:ascii="Times New Roman" w:hAnsi="Times New Roman"/>
                <w:sz w:val="24"/>
                <w:lang w:val="kk-KZ"/>
              </w:rPr>
              <w:t xml:space="preserve">Мұхит суының қозғалыстары </w:t>
            </w:r>
          </w:p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Диалог пен жазу үшін пайдалы сөздер мен тіркестер: </w:t>
            </w:r>
          </w:p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Гидросфера.....................</w:t>
            </w:r>
          </w:p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Ағыстар....................................</w:t>
            </w:r>
          </w:p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Толқын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....................................</w:t>
            </w:r>
          </w:p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Цунами..............................</w:t>
            </w:r>
          </w:p>
          <w:p w:rsidR="0034242A" w:rsidRPr="006302B9" w:rsidRDefault="00623F4D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Мұхит...................................</w:t>
            </w:r>
          </w:p>
        </w:tc>
      </w:tr>
      <w:tr w:rsidR="00623F4D" w:rsidRPr="00BF4D34" w:rsidTr="00F01369">
        <w:trPr>
          <w:cantSplit/>
          <w:trHeight w:val="603"/>
        </w:trPr>
        <w:tc>
          <w:tcPr>
            <w:tcW w:w="1755" w:type="pct"/>
            <w:gridSpan w:val="4"/>
          </w:tcPr>
          <w:p w:rsidR="00623F4D" w:rsidRPr="00797E9E" w:rsidRDefault="00623F4D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Құндылықтарға баулу</w:t>
            </w:r>
          </w:p>
          <w:p w:rsidR="00623F4D" w:rsidRPr="00797E9E" w:rsidRDefault="00623F4D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  <w:p w:rsidR="00623F4D" w:rsidRPr="00797E9E" w:rsidRDefault="00623F4D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45" w:type="pct"/>
            <w:gridSpan w:val="7"/>
          </w:tcPr>
          <w:p w:rsidR="00623F4D" w:rsidRPr="00212DFE" w:rsidRDefault="00BF4D34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23F4D"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оптық, жұптық жұмыстарды жүргізу барысында  оқушылар бір - біріне құрмет көрсету </w:t>
            </w:r>
          </w:p>
        </w:tc>
      </w:tr>
      <w:tr w:rsidR="00623F4D" w:rsidRPr="00660376" w:rsidTr="000454B4">
        <w:trPr>
          <w:cantSplit/>
          <w:trHeight w:val="900"/>
        </w:trPr>
        <w:tc>
          <w:tcPr>
            <w:tcW w:w="1755" w:type="pct"/>
            <w:gridSpan w:val="4"/>
          </w:tcPr>
          <w:p w:rsidR="00623F4D" w:rsidRPr="00797E9E" w:rsidRDefault="00623F4D" w:rsidP="000454B4">
            <w:pPr>
              <w:spacing w:after="0" w:line="276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Пәнаралық байланыс</w:t>
            </w:r>
          </w:p>
        </w:tc>
        <w:tc>
          <w:tcPr>
            <w:tcW w:w="3245" w:type="pct"/>
            <w:gridSpan w:val="7"/>
          </w:tcPr>
          <w:p w:rsidR="00623F4D" w:rsidRPr="00212DFE" w:rsidRDefault="00623F4D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  <w:r w:rsidR="003A01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судың үш түрлі жағдайында байланыс</w:t>
            </w:r>
            <w:r w:rsidR="00B6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  <w:p w:rsidR="00623F4D" w:rsidRPr="00212DFE" w:rsidRDefault="003A01B0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23F4D"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0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623F4D"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E4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тақырыпқа байланысты </w:t>
            </w:r>
            <w:r w:rsidR="00660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географиялық </w:t>
            </w:r>
            <w:r w:rsidR="00623F4D"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  <w:r w:rsidR="006603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623F4D"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шығару</w:t>
            </w:r>
            <w:r w:rsidR="003E43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байланысады</w:t>
            </w:r>
          </w:p>
        </w:tc>
      </w:tr>
      <w:tr w:rsidR="0034242A" w:rsidRPr="00945222" w:rsidTr="00F01369">
        <w:trPr>
          <w:cantSplit/>
        </w:trPr>
        <w:tc>
          <w:tcPr>
            <w:tcW w:w="1755" w:type="pct"/>
            <w:gridSpan w:val="4"/>
            <w:tcBorders>
              <w:bottom w:val="single" w:sz="8" w:space="0" w:color="2976A4"/>
            </w:tcBorders>
          </w:tcPr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Алдыңғы білім</w:t>
            </w:r>
          </w:p>
          <w:p w:rsidR="0034242A" w:rsidRPr="00797E9E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45" w:type="pct"/>
            <w:gridSpan w:val="7"/>
            <w:tcBorders>
              <w:bottom w:val="single" w:sz="8" w:space="0" w:color="2976A4"/>
            </w:tcBorders>
          </w:tcPr>
          <w:p w:rsidR="0034242A" w:rsidRDefault="00945222" w:rsidP="000454B4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945222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Алдыңғы сабақта өткен мұхит суының қасиеттері</w:t>
            </w:r>
            <w:r w:rsidR="00D221D1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бойынша білімі</w:t>
            </w:r>
          </w:p>
          <w:p w:rsidR="00D221D1" w:rsidRPr="00945222" w:rsidRDefault="00D221D1" w:rsidP="000454B4">
            <w:pPr>
              <w:spacing w:after="0" w:line="276" w:lineRule="auto"/>
              <w:rPr>
                <w:rFonts w:ascii="Times New Roman" w:hAnsi="Times New Roman"/>
                <w:b/>
                <w:i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(Егер алдыңғы тақырыппен байланыс болмаса өткен сыныпта өткен осы бөлім бойынша білімі)</w:t>
            </w:r>
          </w:p>
        </w:tc>
      </w:tr>
      <w:tr w:rsidR="0034242A" w:rsidRPr="00797E9E" w:rsidTr="00F01369">
        <w:trPr>
          <w:trHeight w:val="564"/>
        </w:trPr>
        <w:tc>
          <w:tcPr>
            <w:tcW w:w="5000" w:type="pct"/>
            <w:gridSpan w:val="11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4242A" w:rsidRPr="00945222" w:rsidRDefault="0034242A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34242A" w:rsidRPr="000454B4" w:rsidRDefault="000454B4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абақ ж</w:t>
            </w:r>
            <w:r w:rsidR="0034242A">
              <w:rPr>
                <w:rFonts w:ascii="Times New Roman" w:hAnsi="Times New Roman"/>
                <w:b/>
                <w:sz w:val="24"/>
              </w:rPr>
              <w:t>оспар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</w:p>
        </w:tc>
      </w:tr>
      <w:tr w:rsidR="00F01369" w:rsidRPr="00797E9E" w:rsidTr="00442DFE">
        <w:trPr>
          <w:trHeight w:val="528"/>
        </w:trPr>
        <w:tc>
          <w:tcPr>
            <w:tcW w:w="867" w:type="pct"/>
            <w:tcBorders>
              <w:top w:val="single" w:sz="8" w:space="0" w:color="2976A4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Сабақтың жоспарланған кезеңдері</w:t>
            </w:r>
          </w:p>
        </w:tc>
        <w:tc>
          <w:tcPr>
            <w:tcW w:w="476" w:type="pct"/>
            <w:gridSpan w:val="2"/>
            <w:tcBorders>
              <w:top w:val="single" w:sz="8" w:space="0" w:color="2976A4"/>
              <w:right w:val="single" w:sz="4" w:space="0" w:color="auto"/>
            </w:tcBorders>
          </w:tcPr>
          <w:p w:rsidR="00F01369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01369" w:rsidRPr="00F01369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минут</w:t>
            </w:r>
          </w:p>
        </w:tc>
        <w:tc>
          <w:tcPr>
            <w:tcW w:w="2770" w:type="pct"/>
            <w:gridSpan w:val="6"/>
            <w:tcBorders>
              <w:top w:val="single" w:sz="8" w:space="0" w:color="2976A4"/>
              <w:left w:val="single" w:sz="4" w:space="0" w:color="auto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Сабақтағы жоспарланған жаттығу түрлері</w:t>
            </w:r>
          </w:p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2976A4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Дереккөздер, ресурстар</w:t>
            </w:r>
          </w:p>
        </w:tc>
      </w:tr>
      <w:tr w:rsidR="00F01369" w:rsidRPr="006A2756" w:rsidTr="00442DFE">
        <w:trPr>
          <w:trHeight w:val="1413"/>
        </w:trPr>
        <w:tc>
          <w:tcPr>
            <w:tcW w:w="867" w:type="pct"/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>Сабақтың басы</w:t>
            </w:r>
          </w:p>
          <w:p w:rsidR="00F01369" w:rsidRPr="00797E9E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</w:tcPr>
          <w:p w:rsidR="00F01369" w:rsidRPr="00212DFE" w:rsidRDefault="00F01369" w:rsidP="000454B4">
            <w:pPr>
              <w:pStyle w:val="a4"/>
              <w:widowControl/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2770" w:type="pct"/>
            <w:gridSpan w:val="6"/>
            <w:tcBorders>
              <w:left w:val="single" w:sz="4" w:space="0" w:color="auto"/>
            </w:tcBorders>
          </w:tcPr>
          <w:p w:rsidR="00F01369" w:rsidRPr="00F0136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</w:pP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С</w:t>
            </w: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әлемдесу</w:t>
            </w:r>
            <w:r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 xml:space="preserve"> </w:t>
            </w:r>
          </w:p>
          <w:p w:rsidR="00F01369" w:rsidRPr="00F0136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</w:pP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Т</w:t>
            </w: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үгендеу</w:t>
            </w:r>
          </w:p>
          <w:p w:rsidR="00F01369" w:rsidRPr="00F0136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ынтымақтастық атмосферасын қалыптастыру</w:t>
            </w:r>
          </w:p>
          <w:p w:rsidR="00F01369" w:rsidRPr="00F0136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kk-KZ"/>
              </w:rPr>
            </w:pPr>
            <w:r w:rsidRPr="00F01369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kk-KZ"/>
              </w:rPr>
              <w:t xml:space="preserve">Өткен сабақты қайталау. </w:t>
            </w:r>
          </w:p>
          <w:p w:rsidR="00F01369" w:rsidRPr="00F01369" w:rsidRDefault="00F01369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</w:pP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"</w:t>
            </w:r>
            <w:r w:rsidR="001C7D6C" w:rsidRPr="00F01369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kk-KZ"/>
              </w:rPr>
              <w:t xml:space="preserve"> </w:t>
            </w:r>
            <w:r w:rsidR="001C7D6C" w:rsidRPr="00F01369">
              <w:rPr>
                <w:rFonts w:ascii="Times New Roman" w:hAnsi="Times New Roman"/>
                <w:b/>
                <w:i/>
                <w:sz w:val="24"/>
                <w:shd w:val="clear" w:color="auto" w:fill="FFFFFF"/>
                <w:lang w:val="kk-KZ"/>
              </w:rPr>
              <w:t>Көпір тапсырмалары</w:t>
            </w:r>
            <w:r w:rsidRPr="00F01369">
              <w:rPr>
                <w:rFonts w:ascii="Times New Roman" w:hAnsi="Times New Roman"/>
                <w:i/>
                <w:sz w:val="24"/>
                <w:shd w:val="clear" w:color="auto" w:fill="FFFFFF"/>
                <w:lang w:val="kk-KZ"/>
              </w:rPr>
              <w:t>" жеке жұмыс.</w:t>
            </w:r>
          </w:p>
          <w:p w:rsidR="00F01369" w:rsidRPr="00F01369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F01369">
              <w:rPr>
                <w:rFonts w:ascii="Times New Roman" w:hAnsi="Times New Roman"/>
                <w:sz w:val="24"/>
                <w:lang w:val="kk-KZ"/>
              </w:rPr>
              <w:t>Оқушыларды 4 мұхит бойынша топқа біріктіру</w:t>
            </w:r>
          </w:p>
          <w:p w:rsidR="00F01369" w:rsidRPr="00212DFE" w:rsidRDefault="00F01369" w:rsidP="000454B4">
            <w:pPr>
              <w:pStyle w:val="a4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/>
                <w:i/>
                <w:sz w:val="24"/>
                <w:lang w:val="kk-KZ"/>
              </w:rPr>
              <w:t>Тынық</w:t>
            </w:r>
          </w:p>
          <w:p w:rsidR="00F01369" w:rsidRPr="00212DFE" w:rsidRDefault="00F01369" w:rsidP="000454B4">
            <w:pPr>
              <w:pStyle w:val="a4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/>
                <w:i/>
                <w:sz w:val="24"/>
                <w:lang w:val="kk-KZ"/>
              </w:rPr>
              <w:t>Атлант</w:t>
            </w:r>
          </w:p>
          <w:p w:rsidR="00F01369" w:rsidRPr="00212DFE" w:rsidRDefault="00F01369" w:rsidP="000454B4">
            <w:pPr>
              <w:pStyle w:val="a4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/>
                <w:i/>
                <w:sz w:val="24"/>
                <w:lang w:val="kk-KZ"/>
              </w:rPr>
              <w:t>Үнді</w:t>
            </w:r>
          </w:p>
          <w:p w:rsidR="00F01369" w:rsidRPr="00212DFE" w:rsidRDefault="00F01369" w:rsidP="000454B4">
            <w:pPr>
              <w:pStyle w:val="a4"/>
              <w:widowControl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/>
                <w:i/>
                <w:sz w:val="24"/>
                <w:lang w:val="kk-KZ"/>
              </w:rPr>
              <w:t>Солтүстік мұзды</w:t>
            </w:r>
          </w:p>
          <w:p w:rsidR="00F01369" w:rsidRPr="00212DFE" w:rsidRDefault="00F01369" w:rsidP="000454B4">
            <w:pPr>
              <w:pStyle w:val="a4"/>
              <w:spacing w:line="276" w:lineRule="auto"/>
              <w:ind w:left="106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212DFE">
              <w:rPr>
                <w:rFonts w:ascii="Times New Roman" w:hAnsi="Times New Roman"/>
                <w:iCs/>
                <w:sz w:val="24"/>
                <w:shd w:val="clear" w:color="auto" w:fill="FFFFFF"/>
                <w:lang w:val="kk-KZ"/>
              </w:rPr>
              <w:t>Берілген сөздерді кестеде жіктеңіз</w:t>
            </w:r>
            <w:r w:rsidRPr="00212DFE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: өзен, теңіз, көл, бұғаз, мұздық,  гейзерлер, айсберг, батпақ, шығанақ.</w:t>
            </w:r>
          </w:p>
          <w:tbl>
            <w:tblPr>
              <w:tblW w:w="45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66"/>
              <w:gridCol w:w="2449"/>
            </w:tblGrid>
            <w:tr w:rsidR="00F01369" w:rsidRPr="00212DFE" w:rsidTr="00A12991">
              <w:trPr>
                <w:trHeight w:val="717"/>
                <w:jc w:val="center"/>
              </w:trPr>
              <w:tc>
                <w:tcPr>
                  <w:tcW w:w="2066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1369" w:rsidRPr="00A12991" w:rsidRDefault="00F01369" w:rsidP="000454B4">
                  <w:pPr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</w:pPr>
                  <w:r w:rsidRPr="00A12991">
                    <w:rPr>
                      <w:rFonts w:ascii="Times New Roman" w:hAnsi="Times New Roman"/>
                      <w:b/>
                      <w:bCs/>
                      <w:i/>
                      <w:sz w:val="24"/>
                      <w:shd w:val="clear" w:color="auto" w:fill="FFFFFF"/>
                      <w:lang w:val="kk-KZ"/>
                    </w:rPr>
                    <w:t>Құрлық сулары</w:t>
                  </w:r>
                </w:p>
              </w:tc>
              <w:tc>
                <w:tcPr>
                  <w:tcW w:w="2449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1369" w:rsidRPr="00D005FD" w:rsidRDefault="00F01369" w:rsidP="000454B4">
                  <w:pPr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</w:pPr>
                  <w:r w:rsidRPr="00D005FD">
                    <w:rPr>
                      <w:rFonts w:ascii="Times New Roman" w:hAnsi="Times New Roman"/>
                      <w:b/>
                      <w:bCs/>
                      <w:i/>
                      <w:sz w:val="24"/>
                      <w:shd w:val="clear" w:color="auto" w:fill="FFFFFF"/>
                      <w:lang w:val="kk-KZ"/>
                    </w:rPr>
                    <w:t>Дүниежүзілік мұхит бөліктері</w:t>
                  </w:r>
                </w:p>
              </w:tc>
            </w:tr>
            <w:tr w:rsidR="00F01369" w:rsidRPr="00212DFE" w:rsidTr="00A12991">
              <w:trPr>
                <w:trHeight w:val="636"/>
                <w:jc w:val="center"/>
              </w:trPr>
              <w:tc>
                <w:tcPr>
                  <w:tcW w:w="2066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1369" w:rsidRPr="00212DFE" w:rsidRDefault="00F01369" w:rsidP="000454B4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01369" w:rsidRPr="00212DFE" w:rsidRDefault="00F01369" w:rsidP="000454B4">
                  <w:pPr>
                    <w:pStyle w:val="a4"/>
                    <w:spacing w:line="276" w:lineRule="auto"/>
                    <w:rPr>
                      <w:rFonts w:ascii="Times New Roman" w:hAnsi="Times New Roman"/>
                      <w:b/>
                      <w:i/>
                      <w:sz w:val="24"/>
                      <w:shd w:val="clear" w:color="auto" w:fill="FFFFFF"/>
                    </w:rPr>
                  </w:pPr>
                </w:p>
              </w:tc>
            </w:tr>
          </w:tbl>
          <w:p w:rsidR="00F01369" w:rsidRPr="00212DFE" w:rsidRDefault="00F01369" w:rsidP="000454B4">
            <w:pPr>
              <w:pStyle w:val="a4"/>
              <w:widowControl/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</w:p>
        </w:tc>
        <w:tc>
          <w:tcPr>
            <w:tcW w:w="887" w:type="pct"/>
            <w:gridSpan w:val="2"/>
          </w:tcPr>
          <w:p w:rsidR="00F01369" w:rsidRPr="00BC3A9A" w:rsidRDefault="00F01369" w:rsidP="000454B4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01369" w:rsidRPr="005F725F" w:rsidTr="00442DFE">
        <w:trPr>
          <w:trHeight w:val="1587"/>
        </w:trPr>
        <w:tc>
          <w:tcPr>
            <w:tcW w:w="867" w:type="pct"/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>Сабақтың ортасы</w:t>
            </w:r>
          </w:p>
          <w:p w:rsidR="00F01369" w:rsidRPr="00797E9E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right w:val="single" w:sz="4" w:space="0" w:color="auto"/>
            </w:tcBorders>
          </w:tcPr>
          <w:p w:rsidR="00F01369" w:rsidRPr="007B414E" w:rsidRDefault="00F01369" w:rsidP="000454B4">
            <w:pPr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2770" w:type="pct"/>
            <w:gridSpan w:val="6"/>
            <w:tcBorders>
              <w:left w:val="single" w:sz="4" w:space="0" w:color="auto"/>
            </w:tcBorders>
          </w:tcPr>
          <w:p w:rsidR="00F01369" w:rsidRDefault="00F01369" w:rsidP="000454B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  <w:r w:rsidRPr="003958A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Оқушылар мұхиттар бойынша видео</w:t>
            </w:r>
            <w:r w:rsidR="003958AB" w:rsidRPr="003958A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ролик</w:t>
            </w:r>
            <w:r w:rsidRPr="003958A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 xml:space="preserve"> тамашалайды</w:t>
            </w:r>
          </w:p>
          <w:p w:rsidR="00996172" w:rsidRPr="003958AB" w:rsidRDefault="00996172" w:rsidP="000454B4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</w:pPr>
          </w:p>
          <w:p w:rsidR="00F01369" w:rsidRPr="00DE445E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D006BC">
              <w:rPr>
                <w:rFonts w:ascii="Times New Roman" w:hAnsi="Times New Roman"/>
                <w:b/>
                <w:sz w:val="24"/>
                <w:shd w:val="clear" w:color="auto" w:fill="FFFFFF"/>
                <w:lang w:val="kk-KZ"/>
              </w:rPr>
              <w:t xml:space="preserve">___ тапсырма. </w:t>
            </w:r>
            <w:r w:rsidRPr="004F1DE9">
              <w:rPr>
                <w:rFonts w:ascii="Times New Roman" w:hAnsi="Times New Roman"/>
                <w:b/>
                <w:bCs/>
                <w:iCs/>
                <w:sz w:val="24"/>
                <w:shd w:val="clear" w:color="auto" w:fill="FFFFFF"/>
                <w:lang w:val="kk-KZ"/>
              </w:rPr>
              <w:t>топтық жұмыс.</w:t>
            </w:r>
            <w:r w:rsidR="004F1DE9">
              <w:rPr>
                <w:rFonts w:ascii="Times New Roman" w:hAnsi="Times New Roman"/>
                <w:b/>
                <w:bCs/>
                <w:i/>
                <w:iCs/>
                <w:sz w:val="24"/>
                <w:shd w:val="clear" w:color="auto" w:fill="FFFFFF"/>
                <w:lang w:val="kk-KZ"/>
              </w:rPr>
              <w:t xml:space="preserve"> </w:t>
            </w:r>
            <w:r w:rsidRPr="00DE445E">
              <w:rPr>
                <w:rFonts w:ascii="Times New Roman" w:hAnsi="Times New Roman"/>
                <w:sz w:val="24"/>
                <w:lang w:val="kk-KZ"/>
              </w:rPr>
              <w:t>Жұмысты орындауға ___ минут, ал қорғауға  әр топқа ___ минуттан  уақыт беріледі.</w:t>
            </w:r>
          </w:p>
          <w:p w:rsidR="00F01369" w:rsidRPr="001E77DE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1E77DE">
              <w:rPr>
                <w:rFonts w:ascii="Times New Roman" w:hAnsi="Times New Roman"/>
                <w:sz w:val="24"/>
                <w:lang w:val="kk-KZ"/>
              </w:rPr>
              <w:t>Тапсырма бойынша оқушылар атлас картаны қолдана отырып топпен аттас мұхиттың ағыстары бойынша талдау жасайды:</w:t>
            </w:r>
          </w:p>
          <w:p w:rsidR="004F1DE9" w:rsidRPr="004F1DE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4F1DE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Мұхиттың жылы және суық ағыстарын сызыңыздар</w:t>
            </w:r>
          </w:p>
          <w:p w:rsidR="004F1DE9" w:rsidRPr="004F1DE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4F1DE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Ағыстардың бағытын айқындаңыздар және түсіндіріңіздер </w:t>
            </w:r>
          </w:p>
          <w:p w:rsidR="00F01369" w:rsidRPr="004F1DE9" w:rsidRDefault="00F01369" w:rsidP="000454B4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</w:pPr>
            <w:r w:rsidRPr="004F1DE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Кез-келген ағысқа сипаттама жасап, </w:t>
            </w:r>
            <w:r w:rsidR="004F1DE9" w:rsidRPr="004F1DE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>қ</w:t>
            </w:r>
            <w:r w:rsidRPr="004F1DE9">
              <w:rPr>
                <w:rFonts w:ascii="Times New Roman" w:hAnsi="Times New Roman"/>
                <w:sz w:val="24"/>
                <w:shd w:val="clear" w:color="auto" w:fill="FFFFFF"/>
                <w:lang w:val="kk-KZ"/>
              </w:rPr>
              <w:t xml:space="preserve">орытынды жасаңыздар </w:t>
            </w:r>
          </w:p>
          <w:tbl>
            <w:tblPr>
              <w:tblW w:w="512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644"/>
              <w:gridCol w:w="2401"/>
              <w:gridCol w:w="644"/>
            </w:tblGrid>
            <w:tr w:rsidR="00F01369" w:rsidRPr="004F1DE9" w:rsidTr="003958AB">
              <w:trPr>
                <w:trHeight w:val="198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р/с </w:t>
                  </w:r>
                </w:p>
              </w:tc>
              <w:tc>
                <w:tcPr>
                  <w:tcW w:w="24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+/ – </w:t>
                  </w:r>
                </w:p>
              </w:tc>
            </w:tr>
            <w:tr w:rsidR="00F01369" w:rsidRPr="003958AB" w:rsidTr="003958AB">
              <w:trPr>
                <w:trHeight w:val="501"/>
              </w:trPr>
              <w:tc>
                <w:tcPr>
                  <w:tcW w:w="143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Мұхит суының қозғалыста</w:t>
                  </w:r>
                </w:p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рын анықтау. 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1 </w:t>
                  </w:r>
                </w:p>
              </w:tc>
              <w:tc>
                <w:tcPr>
                  <w:tcW w:w="24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Мұхиттың жылы және суық ағыстарын сызады 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</w:p>
              </w:tc>
            </w:tr>
            <w:tr w:rsidR="00F01369" w:rsidRPr="003958AB" w:rsidTr="003958AB">
              <w:trPr>
                <w:trHeight w:val="501"/>
              </w:trPr>
              <w:tc>
                <w:tcPr>
                  <w:tcW w:w="143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2</w:t>
                  </w:r>
                </w:p>
              </w:tc>
              <w:tc>
                <w:tcPr>
                  <w:tcW w:w="24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Ағыстардың бағытын айқындайды, және түсіндіреді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</w:p>
              </w:tc>
            </w:tr>
            <w:tr w:rsidR="00F01369" w:rsidRPr="003958AB" w:rsidTr="003958AB">
              <w:trPr>
                <w:trHeight w:val="501"/>
              </w:trPr>
              <w:tc>
                <w:tcPr>
                  <w:tcW w:w="143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3</w:t>
                  </w:r>
                </w:p>
              </w:tc>
              <w:tc>
                <w:tcPr>
                  <w:tcW w:w="24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Кез-келген ағысқа сипаттама жасайды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</w:p>
              </w:tc>
            </w:tr>
            <w:tr w:rsidR="00F01369" w:rsidRPr="003958AB" w:rsidTr="003958AB">
              <w:trPr>
                <w:trHeight w:val="285"/>
              </w:trPr>
              <w:tc>
                <w:tcPr>
                  <w:tcW w:w="143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4</w:t>
                  </w:r>
                </w:p>
              </w:tc>
              <w:tc>
                <w:tcPr>
                  <w:tcW w:w="24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  <w:r w:rsidRPr="003958AB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Қорытынды жасайды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3958AB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3958AB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3958AB">
              <w:rPr>
                <w:rFonts w:ascii="Times New Roman" w:hAnsi="Times New Roman"/>
                <w:b/>
                <w:i/>
                <w:sz w:val="24"/>
                <w:lang w:val="kk-KZ"/>
              </w:rPr>
              <w:t>Бағалау</w:t>
            </w:r>
            <w:r w:rsidRPr="003958AB">
              <w:rPr>
                <w:rFonts w:ascii="Times New Roman" w:hAnsi="Times New Roman"/>
                <w:sz w:val="24"/>
                <w:lang w:val="kk-KZ"/>
              </w:rPr>
              <w:t>: Жұмысын қорғаған топты отырған оқушылардың кез келгені дескриптор арқылы бағалайды.</w:t>
            </w:r>
            <w:r w:rsidR="003958A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C26A19" w:rsidRDefault="00C26A1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C26A19" w:rsidRDefault="00C26A1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01369" w:rsidRPr="003958AB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58A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тақырып бойынша мәтінмен танысады.</w:t>
            </w:r>
            <w:r w:rsidR="003958AB" w:rsidRPr="003958A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3958A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Мұхит және оның құрамдас бөліктерін сипаттайтын жоспарын талқылайды.</w:t>
            </w:r>
          </w:p>
          <w:p w:rsidR="00F01369" w:rsidRPr="004F1DE9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__ </w:t>
            </w:r>
            <w:r w:rsidRPr="00212DF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тапсырма. </w:t>
            </w:r>
            <w:r w:rsidRPr="004F1D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Жеке </w:t>
            </w:r>
            <w:r w:rsidRPr="004F1D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 xml:space="preserve"> жұмыс.</w:t>
            </w:r>
          </w:p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Мұхит бөліктерінің  бір нысанына  жоспар бойынша сипаттама беріңіз</w:t>
            </w:r>
          </w:p>
          <w:tbl>
            <w:tblPr>
              <w:tblW w:w="510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630"/>
              <w:gridCol w:w="2393"/>
              <w:gridCol w:w="644"/>
            </w:tblGrid>
            <w:tr w:rsidR="00F01369" w:rsidRPr="001C7D6C" w:rsidTr="001C7D6C">
              <w:trPr>
                <w:trHeight w:val="198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Бағалау критерийі 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р/с </w:t>
                  </w:r>
                </w:p>
              </w:tc>
              <w:tc>
                <w:tcPr>
                  <w:tcW w:w="2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+/ – </w:t>
                  </w:r>
                </w:p>
              </w:tc>
            </w:tr>
            <w:tr w:rsidR="00F01369" w:rsidRPr="001C7D6C" w:rsidTr="001C7D6C">
              <w:trPr>
                <w:trHeight w:val="501"/>
              </w:trPr>
              <w:tc>
                <w:tcPr>
                  <w:tcW w:w="1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Мұхит және оның құрамдас бөліктерін жоспар бойынша сипаттайды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1 </w:t>
                  </w:r>
                </w:p>
              </w:tc>
              <w:tc>
                <w:tcPr>
                  <w:tcW w:w="23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Мұхиттың </w:t>
                  </w:r>
                  <w:r w:rsidR="00D8297D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не оның құрамдас бөлігінің </w:t>
                  </w:r>
                  <w:r w:rsidR="00010F41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қоршаған ортаға әсерін</w:t>
                  </w:r>
                  <w:r w:rsidR="00D8297D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 салыстырмалы түрде</w:t>
                  </w:r>
                  <w:r w:rsidR="00010F41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 xml:space="preserve"> </w:t>
                  </w:r>
                  <w:r w:rsidRPr="001C7D6C"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  <w:t>сипаттай алады</w:t>
                  </w:r>
                </w:p>
              </w:tc>
              <w:tc>
                <w:tcPr>
                  <w:tcW w:w="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3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01369" w:rsidRPr="001C7D6C" w:rsidRDefault="00F01369" w:rsidP="000454B4">
                  <w:pPr>
                    <w:pStyle w:val="a4"/>
                    <w:spacing w:line="276" w:lineRule="auto"/>
                    <w:ind w:left="106"/>
                    <w:rPr>
                      <w:rFonts w:ascii="Times New Roman" w:hAnsi="Times New Roman"/>
                      <w:szCs w:val="20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F01369" w:rsidRPr="007B414E" w:rsidRDefault="00F01369" w:rsidP="000454B4">
            <w:pPr>
              <w:spacing w:after="0" w:line="276" w:lineRule="auto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Қалыптастырушы бағалау жұмысын орындау</w:t>
            </w:r>
          </w:p>
        </w:tc>
        <w:tc>
          <w:tcPr>
            <w:tcW w:w="887" w:type="pct"/>
            <w:gridSpan w:val="2"/>
          </w:tcPr>
          <w:p w:rsidR="00F01369" w:rsidRPr="005F725F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F01369" w:rsidRPr="00AA7CD7" w:rsidTr="00442DFE">
        <w:trPr>
          <w:trHeight w:val="2239"/>
        </w:trPr>
        <w:tc>
          <w:tcPr>
            <w:tcW w:w="867" w:type="pct"/>
            <w:tcBorders>
              <w:bottom w:val="single" w:sz="8" w:space="0" w:color="2976A4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>Сабақтың соңы</w:t>
            </w:r>
          </w:p>
          <w:p w:rsidR="00F01369" w:rsidRPr="00797E9E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6" w:type="pct"/>
            <w:gridSpan w:val="2"/>
            <w:tcBorders>
              <w:bottom w:val="single" w:sz="8" w:space="0" w:color="2976A4"/>
              <w:right w:val="single" w:sz="4" w:space="0" w:color="auto"/>
            </w:tcBorders>
          </w:tcPr>
          <w:p w:rsidR="00F01369" w:rsidRPr="0084096A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  <w:bottom w:val="single" w:sz="8" w:space="0" w:color="2976A4"/>
            </w:tcBorders>
          </w:tcPr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Сабақтың қорытындысы: 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өзін –өзі бағалауын ұйымдастыра отырып, кері байланыс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лады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Сабақ сіздерге ұнады ма?</w:t>
            </w:r>
          </w:p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Сіздер үшін қиын болған не?</w:t>
            </w:r>
          </w:p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— Сабақтан қандай жаңа білім алдыңыз?</w:t>
            </w:r>
          </w:p>
          <w:p w:rsidR="00F01369" w:rsidRPr="00212DFE" w:rsidRDefault="00F01369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ойларын айтады. </w:t>
            </w:r>
          </w:p>
          <w:p w:rsidR="00F01369" w:rsidRPr="0084096A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84096A">
              <w:rPr>
                <w:rFonts w:ascii="Times New Roman" w:hAnsi="Times New Roman"/>
                <w:b/>
                <w:sz w:val="24"/>
                <w:lang w:val="kk-KZ"/>
              </w:rPr>
              <w:t>Үй жұмысы: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84096A">
              <w:rPr>
                <w:rFonts w:ascii="Times New Roman" w:hAnsi="Times New Roman"/>
                <w:sz w:val="24"/>
                <w:lang w:val="kk-KZ"/>
              </w:rPr>
              <w:t xml:space="preserve">Дүниежүзілік мұхит ағыстарын кескін картаға түсіру </w:t>
            </w:r>
          </w:p>
        </w:tc>
        <w:tc>
          <w:tcPr>
            <w:tcW w:w="895" w:type="pct"/>
            <w:gridSpan w:val="3"/>
            <w:tcBorders>
              <w:bottom w:val="single" w:sz="8" w:space="0" w:color="2976A4"/>
            </w:tcBorders>
          </w:tcPr>
          <w:p w:rsidR="00F01369" w:rsidRPr="00AA7CD7" w:rsidRDefault="00F01369" w:rsidP="000454B4">
            <w:pPr>
              <w:spacing w:after="0" w:line="276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F01369" w:rsidRPr="00797E9E" w:rsidTr="00F01369">
        <w:tc>
          <w:tcPr>
            <w:tcW w:w="1919" w:type="pct"/>
            <w:gridSpan w:val="5"/>
            <w:tcBorders>
              <w:top w:val="single" w:sz="8" w:space="0" w:color="2976A4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7CD7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оқушыларға </w:t>
            </w:r>
            <w:r w:rsidRPr="00AA7CD7">
              <w:rPr>
                <w:rFonts w:ascii="Times New Roman" w:hAnsi="Times New Roman"/>
                <w:b/>
                <w:sz w:val="24"/>
                <w:lang w:val="kk-KZ"/>
              </w:rPr>
              <w:t xml:space="preserve">қандай тәсілмен көмектесесіз? 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Сіз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ушыларға қандай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014" w:type="pct"/>
            <w:gridSpan w:val="2"/>
            <w:tcBorders>
              <w:top w:val="single" w:sz="8" w:space="0" w:color="2976A4"/>
            </w:tcBorders>
          </w:tcPr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1067" w:type="pct"/>
            <w:gridSpan w:val="4"/>
            <w:tcBorders>
              <w:top w:val="single" w:sz="8" w:space="0" w:color="2976A4"/>
            </w:tcBorders>
          </w:tcPr>
          <w:p w:rsidR="00F01369" w:rsidRPr="003A6217" w:rsidRDefault="00F01369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B436A">
              <w:rPr>
                <w:rFonts w:ascii="Times New Roman" w:hAnsi="Times New Roman"/>
                <w:b/>
                <w:sz w:val="24"/>
                <w:lang w:eastAsia="en-GB"/>
              </w:rPr>
              <w:t>Пәнаралық</w:t>
            </w:r>
            <w:r w:rsidRPr="003A6217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CB436A">
              <w:rPr>
                <w:rFonts w:ascii="Times New Roman" w:hAnsi="Times New Roman"/>
                <w:b/>
                <w:sz w:val="24"/>
                <w:lang w:eastAsia="en-GB"/>
              </w:rPr>
              <w:t>байланыстар</w:t>
            </w:r>
            <w:r w:rsidRPr="003A6217">
              <w:rPr>
                <w:rFonts w:ascii="Times New Roman" w:hAnsi="Times New Roman"/>
                <w:b/>
                <w:sz w:val="24"/>
                <w:lang w:eastAsia="en-GB"/>
              </w:rPr>
              <w:t>.</w:t>
            </w:r>
          </w:p>
          <w:p w:rsidR="00F01369" w:rsidRPr="00797E9E" w:rsidRDefault="00F01369" w:rsidP="000454B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797E9E">
              <w:rPr>
                <w:rFonts w:ascii="Times New Roman" w:hAnsi="Times New Roman"/>
                <w:b/>
                <w:sz w:val="24"/>
              </w:rPr>
              <w:t>Денсаулық және қауіпсіздік техникасын сақтау</w:t>
            </w:r>
            <w:r w:rsidRPr="00954837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Ақпараттық-коммуникациялық технологияларды қолдану</w:t>
            </w:r>
          </w:p>
        </w:tc>
      </w:tr>
      <w:tr w:rsidR="00442DFE" w:rsidRPr="00442DFE" w:rsidTr="00F01369">
        <w:trPr>
          <w:trHeight w:val="896"/>
        </w:trPr>
        <w:tc>
          <w:tcPr>
            <w:tcW w:w="1919" w:type="pct"/>
            <w:gridSpan w:val="5"/>
          </w:tcPr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оқушыларға қ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күрделенген</w:t>
            </w: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тапсырмалар беруге болады.</w:t>
            </w: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14" w:type="pct"/>
            <w:gridSpan w:val="2"/>
          </w:tcPr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Жетістік критерийлері арқылы бағалау;</w:t>
            </w: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бағалау;</w:t>
            </w: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Өзара топтық бағалау </w:t>
            </w:r>
          </w:p>
        </w:tc>
        <w:tc>
          <w:tcPr>
            <w:tcW w:w="1067" w:type="pct"/>
            <w:gridSpan w:val="4"/>
          </w:tcPr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D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қауіпсіздік ережелерін ғаламтормен жұмыс жасағанда тоқ көзін дұрыс қолдануда сақ болу.</w:t>
            </w:r>
          </w:p>
          <w:p w:rsidR="00442DFE" w:rsidRPr="00212DFE" w:rsidRDefault="00442DFE" w:rsidP="000454B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</w:p>
        </w:tc>
      </w:tr>
      <w:tr w:rsidR="00442DFE" w:rsidRPr="00623F4D" w:rsidTr="00F01369">
        <w:trPr>
          <w:cantSplit/>
          <w:trHeight w:val="557"/>
        </w:trPr>
        <w:tc>
          <w:tcPr>
            <w:tcW w:w="1116" w:type="pct"/>
            <w:gridSpan w:val="2"/>
            <w:vMerge w:val="restart"/>
          </w:tcPr>
          <w:p w:rsidR="00442DFE" w:rsidRPr="00797E9E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</w:rPr>
            </w:pPr>
            <w:r w:rsidRPr="00797E9E">
              <w:rPr>
                <w:rFonts w:ascii="Times New Roman" w:hAnsi="Times New Roman"/>
                <w:b/>
                <w:i/>
                <w:sz w:val="24"/>
              </w:rPr>
              <w:t xml:space="preserve">Сабақ бойынша рефлексия </w:t>
            </w:r>
          </w:p>
          <w:p w:rsidR="00442DFE" w:rsidRPr="00797E9E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</w:rPr>
            </w:pPr>
          </w:p>
          <w:p w:rsidR="00442DFE" w:rsidRPr="00797E9E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</w:rPr>
            </w:pPr>
            <w:r w:rsidRPr="00797E9E">
              <w:rPr>
                <w:rFonts w:ascii="Times New Roman" w:hAnsi="Times New Roman"/>
                <w:i/>
                <w:sz w:val="24"/>
              </w:rPr>
              <w:t>Сабақ мақсаттары</w:t>
            </w:r>
            <w:r>
              <w:rPr>
                <w:rFonts w:ascii="Times New Roman" w:hAnsi="Times New Roman"/>
                <w:i/>
                <w:sz w:val="24"/>
              </w:rPr>
              <w:t xml:space="preserve"> немесе </w:t>
            </w:r>
            <w:r w:rsidRPr="00797E9E">
              <w:rPr>
                <w:rFonts w:ascii="Times New Roman" w:hAnsi="Times New Roman"/>
                <w:i/>
                <w:sz w:val="24"/>
              </w:rPr>
              <w:t>оқу мақсаттары шынайы</w:t>
            </w:r>
            <w:r>
              <w:rPr>
                <w:rFonts w:ascii="Times New Roman" w:hAnsi="Times New Roman"/>
                <w:i/>
                <w:sz w:val="24"/>
              </w:rPr>
              <w:t xml:space="preserve"> және қолжетімді</w:t>
            </w:r>
            <w:r w:rsidRPr="00797E9E">
              <w:rPr>
                <w:rFonts w:ascii="Times New Roman" w:hAnsi="Times New Roman"/>
                <w:i/>
                <w:sz w:val="24"/>
              </w:rPr>
              <w:t xml:space="preserve"> болды ма?</w:t>
            </w:r>
          </w:p>
          <w:p w:rsidR="00442DFE" w:rsidRPr="00187B15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i/>
                <w:sz w:val="24"/>
              </w:rPr>
              <w:t>Барлық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i/>
                <w:sz w:val="24"/>
              </w:rPr>
              <w:t>оқушылар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оқу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мақсатына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қол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жеткізді</w:t>
            </w:r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ме</w:t>
            </w:r>
            <w:r w:rsidRPr="00187B15">
              <w:rPr>
                <w:rFonts w:ascii="Times New Roman" w:hAnsi="Times New Roman"/>
                <w:i/>
                <w:sz w:val="24"/>
              </w:rPr>
              <w:t>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Егер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442DFE" w:rsidRPr="00187B15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884" w:type="pct"/>
            <w:gridSpan w:val="9"/>
          </w:tcPr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</w:tc>
      </w:tr>
      <w:tr w:rsidR="00442DFE" w:rsidRPr="00623F4D" w:rsidTr="00F01369">
        <w:trPr>
          <w:cantSplit/>
          <w:trHeight w:val="2265"/>
        </w:trPr>
        <w:tc>
          <w:tcPr>
            <w:tcW w:w="1116" w:type="pct"/>
            <w:gridSpan w:val="2"/>
            <w:vMerge/>
          </w:tcPr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884" w:type="pct"/>
            <w:gridSpan w:val="9"/>
          </w:tcPr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42DFE" w:rsidRPr="00623F4D" w:rsidTr="00F01369">
        <w:trPr>
          <w:trHeight w:val="4230"/>
        </w:trPr>
        <w:tc>
          <w:tcPr>
            <w:tcW w:w="5000" w:type="pct"/>
            <w:gridSpan w:val="11"/>
          </w:tcPr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Қорытынды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бағалау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42DFE" w:rsidRPr="00BC3A9A" w:rsidRDefault="00442DFE" w:rsidP="000454B4">
            <w:pPr>
              <w:spacing w:after="0"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Осы сабақтың барысында мен сынып туралы немесе жекелеген оқушылардың жетістіктері/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қиындықтары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туралы нені анықтадым, келесі сабақтарда не нәрсеге назар аудару қажет?</w:t>
            </w:r>
            <w:r w:rsidRPr="00BC3A9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  <w:p w:rsidR="00442DFE" w:rsidRPr="00BC3A9A" w:rsidRDefault="00442DFE" w:rsidP="000454B4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34242A" w:rsidRPr="007801CE" w:rsidRDefault="0034242A" w:rsidP="000454B4">
      <w:pPr>
        <w:pStyle w:val="1"/>
        <w:spacing w:after="0" w:line="276" w:lineRule="auto"/>
        <w:ind w:left="0"/>
        <w:rPr>
          <w:rFonts w:ascii="Times New Roman" w:hAnsi="Times New Roman"/>
          <w:sz w:val="24"/>
          <w:lang w:val="kk-KZ" w:eastAsia="en-GB"/>
        </w:rPr>
      </w:pPr>
    </w:p>
    <w:p w:rsidR="000520D7" w:rsidRPr="0034242A" w:rsidRDefault="000520D7" w:rsidP="000454B4">
      <w:pPr>
        <w:spacing w:after="0" w:line="276" w:lineRule="auto"/>
        <w:rPr>
          <w:szCs w:val="24"/>
          <w:lang w:val="kk-KZ"/>
        </w:rPr>
      </w:pPr>
    </w:p>
    <w:sectPr w:rsidR="000520D7" w:rsidRPr="0034242A" w:rsidSect="00BB4406">
      <w:head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CC" w:rsidRDefault="004A51CC" w:rsidP="00293CC4">
      <w:pPr>
        <w:spacing w:after="0" w:line="240" w:lineRule="auto"/>
      </w:pPr>
      <w:r>
        <w:separator/>
      </w:r>
    </w:p>
  </w:endnote>
  <w:endnote w:type="continuationSeparator" w:id="1">
    <w:p w:rsidR="004A51CC" w:rsidRDefault="004A51CC" w:rsidP="0029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CC" w:rsidRDefault="004A51CC" w:rsidP="00293CC4">
      <w:pPr>
        <w:spacing w:after="0" w:line="240" w:lineRule="auto"/>
      </w:pPr>
      <w:r>
        <w:separator/>
      </w:r>
    </w:p>
  </w:footnote>
  <w:footnote w:type="continuationSeparator" w:id="1">
    <w:p w:rsidR="004A51CC" w:rsidRDefault="004A51CC" w:rsidP="0029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9F" w:rsidRPr="00F51110" w:rsidRDefault="00BD6215" w:rsidP="00AE479F">
    <w:pPr>
      <w:pStyle w:val="a6"/>
      <w:rPr>
        <w:rFonts w:ascii="Times New Roman" w:hAnsi="Times New Roman"/>
        <w:lang w:val="kk-KZ"/>
      </w:rPr>
    </w:pPr>
    <w:r w:rsidRPr="00F51110">
      <w:rPr>
        <w:rFonts w:ascii="Times New Roman" w:hAnsi="Times New Roman"/>
        <w:lang w:val="kk-KZ"/>
      </w:rPr>
      <w:t xml:space="preserve">1-күн, 3-сабақ                                                                                  </w:t>
    </w:r>
    <w:r>
      <w:rPr>
        <w:rFonts w:ascii="Times New Roman" w:hAnsi="Times New Roman"/>
        <w:lang w:val="kk-KZ"/>
      </w:rPr>
      <w:t xml:space="preserve">            </w:t>
    </w:r>
    <w:r w:rsidRPr="00F51110">
      <w:rPr>
        <w:rFonts w:ascii="Times New Roman" w:hAnsi="Times New Roman"/>
        <w:lang w:val="kk-KZ"/>
      </w:rPr>
      <w:t xml:space="preserve">     1.5-үлестірме материал</w:t>
    </w:r>
  </w:p>
  <w:p w:rsidR="00BB4406" w:rsidRPr="007A1143" w:rsidRDefault="004A51CC" w:rsidP="00BB4406">
    <w:pPr>
      <w:pStyle w:val="a8"/>
      <w:tabs>
        <w:tab w:val="right" w:pos="9639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mso6A29"/>
      </v:shape>
    </w:pict>
  </w:numPicBullet>
  <w:abstractNum w:abstractNumId="0">
    <w:nsid w:val="029B3357"/>
    <w:multiLevelType w:val="hybridMultilevel"/>
    <w:tmpl w:val="DC4CD1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C1030"/>
    <w:multiLevelType w:val="hybridMultilevel"/>
    <w:tmpl w:val="5E544BE2"/>
    <w:lvl w:ilvl="0" w:tplc="3F3E7B22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D7D8B"/>
    <w:multiLevelType w:val="hybridMultilevel"/>
    <w:tmpl w:val="CF50E36A"/>
    <w:lvl w:ilvl="0" w:tplc="2DA20810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3DC73FA7"/>
    <w:multiLevelType w:val="hybridMultilevel"/>
    <w:tmpl w:val="32F4360C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>
    <w:nsid w:val="4B9E2691"/>
    <w:multiLevelType w:val="hybridMultilevel"/>
    <w:tmpl w:val="95BCE8E6"/>
    <w:lvl w:ilvl="0" w:tplc="ED14D9D6">
      <w:start w:val="1"/>
      <w:numFmt w:val="decimal"/>
      <w:suff w:val="space"/>
      <w:lvlText w:val="%1."/>
      <w:lvlJc w:val="left"/>
      <w:pPr>
        <w:ind w:left="680" w:firstLine="2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E099C"/>
    <w:multiLevelType w:val="hybridMultilevel"/>
    <w:tmpl w:val="919E05A2"/>
    <w:lvl w:ilvl="0" w:tplc="D564FA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6558"/>
    <w:multiLevelType w:val="hybridMultilevel"/>
    <w:tmpl w:val="412CAC2C"/>
    <w:lvl w:ilvl="0" w:tplc="8FF675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6313D"/>
    <w:multiLevelType w:val="hybridMultilevel"/>
    <w:tmpl w:val="51C2D480"/>
    <w:lvl w:ilvl="0" w:tplc="CBD2B1C4">
      <w:start w:val="1"/>
      <w:numFmt w:val="decimal"/>
      <w:pStyle w:val="a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8C3BFD"/>
    <w:multiLevelType w:val="hybridMultilevel"/>
    <w:tmpl w:val="7256ACA0"/>
    <w:lvl w:ilvl="0" w:tplc="2990E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DA7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4F9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1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1E31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0CC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001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0AB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10B51"/>
    <w:multiLevelType w:val="hybridMultilevel"/>
    <w:tmpl w:val="95A671F8"/>
    <w:lvl w:ilvl="0" w:tplc="A3A47E2E">
      <w:start w:val="6"/>
      <w:numFmt w:val="bullet"/>
      <w:lvlText w:val="-"/>
      <w:lvlJc w:val="left"/>
      <w:pPr>
        <w:ind w:left="1287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8F4C35"/>
    <w:multiLevelType w:val="hybridMultilevel"/>
    <w:tmpl w:val="95B48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B253D"/>
    <w:multiLevelType w:val="hybridMultilevel"/>
    <w:tmpl w:val="D7100688"/>
    <w:lvl w:ilvl="0" w:tplc="57D278FC">
      <w:start w:val="1"/>
      <w:numFmt w:val="decimal"/>
      <w:suff w:val="space"/>
      <w:lvlText w:val="%1)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57EF"/>
    <w:multiLevelType w:val="hybridMultilevel"/>
    <w:tmpl w:val="684ED946"/>
    <w:lvl w:ilvl="0" w:tplc="041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4">
    <w:nsid w:val="78B45E2F"/>
    <w:multiLevelType w:val="hybridMultilevel"/>
    <w:tmpl w:val="D950942C"/>
    <w:lvl w:ilvl="0" w:tplc="0419000D">
      <w:start w:val="1"/>
      <w:numFmt w:val="bullet"/>
      <w:lvlText w:val="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CCA"/>
    <w:rsid w:val="00010F41"/>
    <w:rsid w:val="000454B4"/>
    <w:rsid w:val="000520D7"/>
    <w:rsid w:val="0009180F"/>
    <w:rsid w:val="00093B39"/>
    <w:rsid w:val="000E0FC0"/>
    <w:rsid w:val="00185854"/>
    <w:rsid w:val="001C56E2"/>
    <w:rsid w:val="001C7D6C"/>
    <w:rsid w:val="001E77DE"/>
    <w:rsid w:val="001F671F"/>
    <w:rsid w:val="00227FDF"/>
    <w:rsid w:val="00252D14"/>
    <w:rsid w:val="00293CC4"/>
    <w:rsid w:val="0034242A"/>
    <w:rsid w:val="00342950"/>
    <w:rsid w:val="003958AB"/>
    <w:rsid w:val="003A01B0"/>
    <w:rsid w:val="003E4333"/>
    <w:rsid w:val="003F6712"/>
    <w:rsid w:val="00442DFE"/>
    <w:rsid w:val="00486CCA"/>
    <w:rsid w:val="004A2764"/>
    <w:rsid w:val="004A51CC"/>
    <w:rsid w:val="004B141F"/>
    <w:rsid w:val="004B6A48"/>
    <w:rsid w:val="004B7A55"/>
    <w:rsid w:val="004F1DE9"/>
    <w:rsid w:val="0051467E"/>
    <w:rsid w:val="00531798"/>
    <w:rsid w:val="00572219"/>
    <w:rsid w:val="005B14C6"/>
    <w:rsid w:val="00623F4D"/>
    <w:rsid w:val="006302B9"/>
    <w:rsid w:val="00660376"/>
    <w:rsid w:val="00665B3B"/>
    <w:rsid w:val="00686168"/>
    <w:rsid w:val="006A1B24"/>
    <w:rsid w:val="006B70D5"/>
    <w:rsid w:val="006F2F28"/>
    <w:rsid w:val="006F729D"/>
    <w:rsid w:val="00714354"/>
    <w:rsid w:val="00753AE1"/>
    <w:rsid w:val="007569D2"/>
    <w:rsid w:val="007838C6"/>
    <w:rsid w:val="007B414E"/>
    <w:rsid w:val="007F7A2E"/>
    <w:rsid w:val="00822411"/>
    <w:rsid w:val="0084096A"/>
    <w:rsid w:val="008E7376"/>
    <w:rsid w:val="008F0791"/>
    <w:rsid w:val="00906219"/>
    <w:rsid w:val="00932D24"/>
    <w:rsid w:val="00945222"/>
    <w:rsid w:val="00965D31"/>
    <w:rsid w:val="00970BB9"/>
    <w:rsid w:val="00996172"/>
    <w:rsid w:val="009B7777"/>
    <w:rsid w:val="00A12991"/>
    <w:rsid w:val="00A36CC0"/>
    <w:rsid w:val="00A435E1"/>
    <w:rsid w:val="00A705F1"/>
    <w:rsid w:val="00AA7CD7"/>
    <w:rsid w:val="00AF07AC"/>
    <w:rsid w:val="00B23A8E"/>
    <w:rsid w:val="00B65796"/>
    <w:rsid w:val="00B712DB"/>
    <w:rsid w:val="00BD6215"/>
    <w:rsid w:val="00BF4D34"/>
    <w:rsid w:val="00C26A19"/>
    <w:rsid w:val="00CA4CB3"/>
    <w:rsid w:val="00CD7F61"/>
    <w:rsid w:val="00D005FD"/>
    <w:rsid w:val="00D006BC"/>
    <w:rsid w:val="00D221D1"/>
    <w:rsid w:val="00D50DEB"/>
    <w:rsid w:val="00D8297D"/>
    <w:rsid w:val="00D83AB3"/>
    <w:rsid w:val="00DA29E3"/>
    <w:rsid w:val="00DA7982"/>
    <w:rsid w:val="00DB2A20"/>
    <w:rsid w:val="00DB3930"/>
    <w:rsid w:val="00DB7B1F"/>
    <w:rsid w:val="00DE445E"/>
    <w:rsid w:val="00E73EFE"/>
    <w:rsid w:val="00E82CCA"/>
    <w:rsid w:val="00F01369"/>
    <w:rsid w:val="00F1233F"/>
    <w:rsid w:val="00F7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467E"/>
  </w:style>
  <w:style w:type="paragraph" w:styleId="1">
    <w:name w:val="heading 1"/>
    <w:basedOn w:val="a0"/>
    <w:next w:val="a0"/>
    <w:link w:val="10"/>
    <w:qFormat/>
    <w:rsid w:val="0034242A"/>
    <w:pPr>
      <w:widowControl w:val="0"/>
      <w:spacing w:after="200"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0"/>
    <w:next w:val="a0"/>
    <w:link w:val="20"/>
    <w:qFormat/>
    <w:rsid w:val="0034242A"/>
    <w:pPr>
      <w:widowControl w:val="0"/>
      <w:spacing w:after="480" w:line="240" w:lineRule="auto"/>
      <w:outlineLvl w:val="1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424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520D7"/>
    <w:pPr>
      <w:widowControl w:val="0"/>
      <w:numPr>
        <w:numId w:val="1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7569D2"/>
    <w:pPr>
      <w:widowControl w:val="0"/>
      <w:spacing w:after="0" w:line="36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569D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4242A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0">
    <w:name w:val="Заголовок 2 Знак"/>
    <w:basedOn w:val="a1"/>
    <w:link w:val="2"/>
    <w:rsid w:val="0034242A"/>
    <w:rPr>
      <w:rFonts w:ascii="Arial" w:eastAsia="Times New Roman" w:hAnsi="Arial" w:cs="Times New Roman"/>
      <w:sz w:val="24"/>
      <w:szCs w:val="24"/>
      <w:lang w:val="en-GB"/>
    </w:rPr>
  </w:style>
  <w:style w:type="paragraph" w:styleId="a6">
    <w:name w:val="header"/>
    <w:basedOn w:val="a0"/>
    <w:link w:val="a7"/>
    <w:uiPriority w:val="99"/>
    <w:rsid w:val="0034242A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4242A"/>
    <w:rPr>
      <w:rFonts w:ascii="Arial" w:eastAsia="Times New Roman" w:hAnsi="Arial" w:cs="Times New Roman"/>
      <w:szCs w:val="24"/>
    </w:rPr>
  </w:style>
  <w:style w:type="paragraph" w:styleId="a8">
    <w:name w:val="footer"/>
    <w:basedOn w:val="a0"/>
    <w:link w:val="a9"/>
    <w:uiPriority w:val="99"/>
    <w:rsid w:val="0034242A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34242A"/>
    <w:rPr>
      <w:rFonts w:ascii="Arial" w:eastAsia="Times New Roman" w:hAnsi="Arial" w:cs="Times New Roman"/>
      <w:szCs w:val="24"/>
    </w:rPr>
  </w:style>
  <w:style w:type="paragraph" w:customStyle="1" w:styleId="AssignmentTemplate">
    <w:name w:val="AssignmentTemplate"/>
    <w:basedOn w:val="9"/>
    <w:rsid w:val="0034242A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customStyle="1" w:styleId="NESNormal">
    <w:name w:val="NES Normal"/>
    <w:basedOn w:val="a0"/>
    <w:link w:val="NESNormalChar"/>
    <w:autoRedefine/>
    <w:rsid w:val="0034242A"/>
    <w:pPr>
      <w:widowControl w:val="0"/>
      <w:spacing w:after="240" w:line="360" w:lineRule="auto"/>
    </w:pPr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NESNormalChar">
    <w:name w:val="NES Normal Char"/>
    <w:link w:val="NESNormal"/>
    <w:rsid w:val="0034242A"/>
    <w:rPr>
      <w:rFonts w:ascii="Arial" w:eastAsia="Times New Roman" w:hAnsi="Arial" w:cs="Times New Roman"/>
      <w:iCs/>
      <w:sz w:val="20"/>
      <w:szCs w:val="24"/>
      <w:lang w:val="en-GB"/>
    </w:rPr>
  </w:style>
  <w:style w:type="character" w:customStyle="1" w:styleId="90">
    <w:name w:val="Заголовок 9 Знак"/>
    <w:basedOn w:val="a1"/>
    <w:link w:val="9"/>
    <w:uiPriority w:val="9"/>
    <w:semiHidden/>
    <w:rsid w:val="003424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NESHeading2">
    <w:name w:val="NES Heading 2"/>
    <w:basedOn w:val="1"/>
    <w:autoRedefine/>
    <w:rsid w:val="00623F4D"/>
    <w:pPr>
      <w:numPr>
        <w:numId w:val="8"/>
      </w:numPr>
      <w:spacing w:before="240" w:after="120" w:line="360" w:lineRule="auto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Сабақ жоспарының үлгісі</vt:lpstr>
      <vt:lpstr/>
    </vt:vector>
  </TitlesOfParts>
  <Company>Reanimator Extreme Edition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 Zhumabayeva</dc:creator>
  <cp:lastModifiedBy>Home</cp:lastModifiedBy>
  <cp:revision>69</cp:revision>
  <dcterms:created xsi:type="dcterms:W3CDTF">2017-06-08T19:39:00Z</dcterms:created>
  <dcterms:modified xsi:type="dcterms:W3CDTF">2017-06-12T19:51:00Z</dcterms:modified>
</cp:coreProperties>
</file>