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"/>
        <w:tblW w:w="4957" w:type="pct"/>
        <w:tblLook w:val="0000"/>
      </w:tblPr>
      <w:tblGrid>
        <w:gridCol w:w="1756"/>
        <w:gridCol w:w="1093"/>
        <w:gridCol w:w="315"/>
        <w:gridCol w:w="1621"/>
        <w:gridCol w:w="1541"/>
        <w:gridCol w:w="867"/>
        <w:gridCol w:w="150"/>
        <w:gridCol w:w="2146"/>
      </w:tblGrid>
      <w:tr w:rsidR="004E2371" w:rsidRPr="00B3483D" w:rsidTr="003F5ED8">
        <w:trPr>
          <w:cnfStyle w:val="000000100000"/>
          <w:trHeight w:hRule="exact" w:val="869"/>
        </w:trPr>
        <w:tc>
          <w:tcPr>
            <w:cnfStyle w:val="000010000000"/>
            <w:tcW w:w="2521" w:type="pct"/>
            <w:gridSpan w:val="4"/>
          </w:tcPr>
          <w:p w:rsidR="00020DBD" w:rsidRPr="00B3483D" w:rsidRDefault="003F5ED8" w:rsidP="00020DBD">
            <w:pPr>
              <w:ind w:right="118"/>
              <w:rPr>
                <w:rFonts w:ascii="Candara" w:eastAsia="MS Minngs" w:hAnsi="Candara"/>
                <w:sz w:val="24"/>
                <w:szCs w:val="24"/>
                <w:lang w:val="kk-KZ"/>
              </w:rPr>
            </w:pPr>
            <w:r w:rsidRPr="00B3483D">
              <w:rPr>
                <w:rFonts w:ascii="Candara" w:hAnsi="Candara"/>
                <w:b/>
                <w:sz w:val="24"/>
                <w:szCs w:val="24"/>
              </w:rPr>
              <w:t xml:space="preserve">Раздел досрочного плана: </w:t>
            </w:r>
            <w:r w:rsidR="00020DBD" w:rsidRPr="00B3483D">
              <w:rPr>
                <w:rFonts w:ascii="Candara" w:eastAsia="MS Minngs" w:hAnsi="Candara"/>
                <w:sz w:val="24"/>
                <w:szCs w:val="24"/>
              </w:rPr>
              <w:t>Микробиология и биотехнология</w:t>
            </w:r>
          </w:p>
          <w:p w:rsidR="004E2371" w:rsidRPr="00B3483D" w:rsidRDefault="004E2371" w:rsidP="003F5ED8">
            <w:pPr>
              <w:outlineLvl w:val="2"/>
              <w:rPr>
                <w:rFonts w:ascii="Candara" w:hAnsi="Candara"/>
                <w:b/>
                <w:sz w:val="24"/>
                <w:szCs w:val="24"/>
                <w:lang w:val="kk-KZ"/>
              </w:rPr>
            </w:pPr>
          </w:p>
        </w:tc>
        <w:tc>
          <w:tcPr>
            <w:tcW w:w="2479" w:type="pct"/>
            <w:gridSpan w:val="4"/>
          </w:tcPr>
          <w:p w:rsidR="004E2371" w:rsidRPr="00B3483D" w:rsidRDefault="004E2371" w:rsidP="00B3483D">
            <w:pPr>
              <w:outlineLvl w:val="2"/>
              <w:cnfStyle w:val="000000100000"/>
              <w:rPr>
                <w:rFonts w:ascii="Candara" w:hAnsi="Candara"/>
                <w:b/>
                <w:sz w:val="24"/>
                <w:szCs w:val="24"/>
              </w:rPr>
            </w:pPr>
            <w:r w:rsidRPr="00B3483D">
              <w:rPr>
                <w:rFonts w:ascii="Candara" w:hAnsi="Candara"/>
                <w:b/>
                <w:sz w:val="24"/>
                <w:szCs w:val="24"/>
              </w:rPr>
              <w:t xml:space="preserve">Школа: </w:t>
            </w:r>
          </w:p>
        </w:tc>
      </w:tr>
      <w:tr w:rsidR="004E2371" w:rsidRPr="00B3483D" w:rsidTr="003F5ED8">
        <w:trPr>
          <w:trHeight w:hRule="exact" w:val="673"/>
        </w:trPr>
        <w:tc>
          <w:tcPr>
            <w:cnfStyle w:val="000010000000"/>
            <w:tcW w:w="2521" w:type="pct"/>
            <w:gridSpan w:val="4"/>
          </w:tcPr>
          <w:p w:rsidR="004E2371" w:rsidRPr="00B3483D" w:rsidRDefault="004E2371" w:rsidP="003C2B8D">
            <w:pPr>
              <w:outlineLvl w:val="2"/>
              <w:rPr>
                <w:rFonts w:ascii="Candara" w:hAnsi="Candara"/>
                <w:b/>
                <w:sz w:val="24"/>
                <w:szCs w:val="24"/>
              </w:rPr>
            </w:pPr>
            <w:r w:rsidRPr="00B3483D">
              <w:rPr>
                <w:rFonts w:ascii="Candara" w:hAnsi="Candara"/>
                <w:b/>
                <w:sz w:val="24"/>
                <w:szCs w:val="24"/>
              </w:rPr>
              <w:t xml:space="preserve">Дата: </w:t>
            </w:r>
          </w:p>
        </w:tc>
        <w:tc>
          <w:tcPr>
            <w:tcW w:w="2479" w:type="pct"/>
            <w:gridSpan w:val="4"/>
          </w:tcPr>
          <w:p w:rsidR="004E2371" w:rsidRPr="00B3483D" w:rsidRDefault="004E2371" w:rsidP="00B3483D">
            <w:pPr>
              <w:outlineLvl w:val="2"/>
              <w:cnfStyle w:val="000000000000"/>
              <w:rPr>
                <w:rFonts w:ascii="Candara" w:hAnsi="Candara"/>
                <w:b/>
                <w:sz w:val="24"/>
                <w:szCs w:val="24"/>
                <w:lang w:val="kk-KZ"/>
              </w:rPr>
            </w:pPr>
            <w:r w:rsidRPr="00B3483D">
              <w:rPr>
                <w:rFonts w:ascii="Candara" w:hAnsi="Candara"/>
                <w:b/>
                <w:sz w:val="24"/>
                <w:szCs w:val="24"/>
              </w:rPr>
              <w:t xml:space="preserve">ФИО учителя: </w:t>
            </w:r>
          </w:p>
        </w:tc>
      </w:tr>
      <w:tr w:rsidR="004E2371" w:rsidRPr="00B3483D" w:rsidTr="003F5ED8">
        <w:trPr>
          <w:cnfStyle w:val="000000100000"/>
          <w:trHeight w:hRule="exact" w:val="583"/>
        </w:trPr>
        <w:tc>
          <w:tcPr>
            <w:cnfStyle w:val="000010000000"/>
            <w:tcW w:w="2521" w:type="pct"/>
            <w:gridSpan w:val="4"/>
          </w:tcPr>
          <w:p w:rsidR="004E2371" w:rsidRPr="00B3483D" w:rsidRDefault="004E2371" w:rsidP="003C2B8D">
            <w:pPr>
              <w:outlineLvl w:val="2"/>
              <w:rPr>
                <w:rFonts w:ascii="Candara" w:hAnsi="Candara"/>
                <w:b/>
                <w:sz w:val="24"/>
                <w:szCs w:val="24"/>
              </w:rPr>
            </w:pPr>
            <w:r w:rsidRPr="00B3483D">
              <w:rPr>
                <w:rFonts w:ascii="Candara" w:hAnsi="Candara"/>
                <w:b/>
                <w:sz w:val="24"/>
                <w:szCs w:val="24"/>
              </w:rPr>
              <w:t xml:space="preserve">КЛАСС: </w:t>
            </w:r>
            <w:r w:rsidR="003E6CA1" w:rsidRPr="00B3483D">
              <w:rPr>
                <w:rFonts w:ascii="Candara" w:hAnsi="Candara"/>
                <w:b/>
                <w:sz w:val="24"/>
                <w:szCs w:val="24"/>
              </w:rPr>
              <w:t>7</w:t>
            </w:r>
          </w:p>
        </w:tc>
        <w:tc>
          <w:tcPr>
            <w:tcW w:w="1269" w:type="pct"/>
            <w:gridSpan w:val="2"/>
          </w:tcPr>
          <w:p w:rsidR="004E2371" w:rsidRPr="00B3483D" w:rsidRDefault="004E2371" w:rsidP="003C2B8D">
            <w:pPr>
              <w:outlineLvl w:val="2"/>
              <w:cnfStyle w:val="000000100000"/>
              <w:rPr>
                <w:rFonts w:ascii="Candara" w:hAnsi="Candara"/>
                <w:b/>
                <w:sz w:val="24"/>
                <w:szCs w:val="24"/>
              </w:rPr>
            </w:pPr>
            <w:r w:rsidRPr="00B3483D">
              <w:rPr>
                <w:rFonts w:ascii="Candara" w:hAnsi="Candara"/>
                <w:b/>
                <w:sz w:val="24"/>
                <w:szCs w:val="24"/>
              </w:rPr>
              <w:t xml:space="preserve">Количество присутствующих: </w:t>
            </w:r>
          </w:p>
        </w:tc>
        <w:tc>
          <w:tcPr>
            <w:cnfStyle w:val="000010000000"/>
            <w:tcW w:w="1210" w:type="pct"/>
            <w:gridSpan w:val="2"/>
          </w:tcPr>
          <w:p w:rsidR="004E2371" w:rsidRPr="00B3483D" w:rsidRDefault="004E2371" w:rsidP="003C2B8D">
            <w:pPr>
              <w:outlineLvl w:val="2"/>
              <w:rPr>
                <w:rFonts w:ascii="Candara" w:hAnsi="Candara"/>
                <w:b/>
                <w:sz w:val="24"/>
                <w:szCs w:val="24"/>
              </w:rPr>
            </w:pPr>
            <w:r w:rsidRPr="00B3483D">
              <w:rPr>
                <w:rFonts w:ascii="Candara" w:hAnsi="Candara"/>
                <w:b/>
                <w:sz w:val="24"/>
                <w:szCs w:val="24"/>
              </w:rPr>
              <w:t xml:space="preserve">Количество отсутствующих: </w:t>
            </w:r>
          </w:p>
        </w:tc>
      </w:tr>
      <w:tr w:rsidR="003F5ED8" w:rsidRPr="00B3483D" w:rsidTr="003F5ED8">
        <w:trPr>
          <w:trHeight w:hRule="exact" w:val="1012"/>
        </w:trPr>
        <w:tc>
          <w:tcPr>
            <w:cnfStyle w:val="000010000000"/>
            <w:tcW w:w="2521" w:type="pct"/>
            <w:gridSpan w:val="4"/>
          </w:tcPr>
          <w:p w:rsidR="003F5ED8" w:rsidRPr="00B3483D" w:rsidRDefault="003F5ED8" w:rsidP="003C2B8D">
            <w:pPr>
              <w:outlineLvl w:val="2"/>
              <w:rPr>
                <w:rFonts w:ascii="Candara" w:hAnsi="Candara"/>
                <w:b/>
                <w:sz w:val="24"/>
                <w:szCs w:val="24"/>
              </w:rPr>
            </w:pPr>
            <w:r w:rsidRPr="00B3483D">
              <w:rPr>
                <w:rFonts w:ascii="Candara" w:hAnsi="Candara"/>
                <w:b/>
                <w:sz w:val="24"/>
                <w:szCs w:val="24"/>
              </w:rPr>
              <w:t>Тема урока:</w:t>
            </w:r>
            <w:r w:rsidRPr="00B3483D">
              <w:rPr>
                <w:rFonts w:ascii="Candara" w:hAnsi="Candara"/>
                <w:sz w:val="24"/>
                <w:szCs w:val="24"/>
              </w:rPr>
              <w:t xml:space="preserve"> Вирусы. </w:t>
            </w:r>
            <w:r w:rsidRPr="00B3483D">
              <w:rPr>
                <w:rFonts w:ascii="Candara" w:hAnsi="Candara"/>
                <w:sz w:val="24"/>
                <w:szCs w:val="24"/>
                <w:shd w:val="clear" w:color="auto" w:fill="FFFFFF"/>
              </w:rPr>
              <w:t>Особенности строения вирусов как неклеточной формы организации жизни.</w:t>
            </w:r>
          </w:p>
        </w:tc>
        <w:tc>
          <w:tcPr>
            <w:tcW w:w="1269" w:type="pct"/>
            <w:gridSpan w:val="2"/>
          </w:tcPr>
          <w:p w:rsidR="003F5ED8" w:rsidRPr="00B3483D" w:rsidRDefault="003F5ED8" w:rsidP="003C2B8D">
            <w:pPr>
              <w:outlineLvl w:val="2"/>
              <w:cnfStyle w:val="00000000000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1210" w:type="pct"/>
            <w:gridSpan w:val="2"/>
          </w:tcPr>
          <w:p w:rsidR="003F5ED8" w:rsidRPr="00B3483D" w:rsidRDefault="003F5ED8" w:rsidP="003C2B8D">
            <w:pPr>
              <w:outlineLvl w:val="2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4E2371" w:rsidRPr="00B3483D" w:rsidTr="003F5ED8">
        <w:trPr>
          <w:cnfStyle w:val="000000100000"/>
          <w:trHeight w:val="567"/>
        </w:trPr>
        <w:tc>
          <w:tcPr>
            <w:cnfStyle w:val="000010000000"/>
            <w:tcW w:w="1501" w:type="pct"/>
            <w:gridSpan w:val="2"/>
          </w:tcPr>
          <w:p w:rsidR="004E2371" w:rsidRPr="00B3483D" w:rsidRDefault="008E731B" w:rsidP="003C2B8D">
            <w:pPr>
              <w:rPr>
                <w:rFonts w:ascii="Candara" w:hAnsi="Candara"/>
                <w:b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/>
                <w:b/>
                <w:sz w:val="24"/>
                <w:szCs w:val="24"/>
              </w:rPr>
              <w:t>Учебные цели для достижения на этом уроке (ссылка на учебную программу)</w:t>
            </w:r>
          </w:p>
        </w:tc>
        <w:tc>
          <w:tcPr>
            <w:tcW w:w="3499" w:type="pct"/>
            <w:gridSpan w:val="6"/>
          </w:tcPr>
          <w:p w:rsidR="004E2371" w:rsidRPr="00B3483D" w:rsidRDefault="008E731B" w:rsidP="003C2B8D">
            <w:pPr>
              <w:tabs>
                <w:tab w:val="left" w:pos="428"/>
              </w:tabs>
              <w:cnfStyle w:val="000000100000"/>
              <w:rPr>
                <w:rFonts w:ascii="Candara" w:hAnsi="Candara"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/>
                <w:sz w:val="24"/>
                <w:szCs w:val="24"/>
                <w:lang w:val="kk-KZ" w:eastAsia="en-GB"/>
              </w:rPr>
              <w:t>7</w:t>
            </w:r>
            <w:r w:rsidRPr="00B3483D">
              <w:rPr>
                <w:rFonts w:ascii="Candara" w:hAnsi="Candara"/>
                <w:sz w:val="24"/>
                <w:szCs w:val="24"/>
                <w:lang w:eastAsia="en-GB"/>
              </w:rPr>
              <w:t>.4.3.4 Объяснить принадлежность вирусов к неклеточной форме жизни</w:t>
            </w:r>
          </w:p>
        </w:tc>
      </w:tr>
      <w:tr w:rsidR="004E2371" w:rsidRPr="00B3483D" w:rsidTr="003F5ED8">
        <w:trPr>
          <w:trHeight w:hRule="exact" w:val="340"/>
        </w:trPr>
        <w:tc>
          <w:tcPr>
            <w:cnfStyle w:val="000010000000"/>
            <w:tcW w:w="1501" w:type="pct"/>
            <w:gridSpan w:val="2"/>
            <w:vMerge w:val="restart"/>
          </w:tcPr>
          <w:p w:rsidR="004E2371" w:rsidRPr="00B3483D" w:rsidRDefault="004E2371" w:rsidP="003F5ED8">
            <w:pPr>
              <w:rPr>
                <w:rFonts w:ascii="Candara" w:hAnsi="Candara"/>
                <w:b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/>
                <w:b/>
                <w:sz w:val="24"/>
                <w:szCs w:val="24"/>
                <w:lang w:eastAsia="en-GB"/>
              </w:rPr>
              <w:t xml:space="preserve">Цели </w:t>
            </w:r>
            <w:r w:rsidR="003F5ED8" w:rsidRPr="00B3483D">
              <w:rPr>
                <w:rFonts w:ascii="Candara" w:hAnsi="Candara"/>
                <w:b/>
                <w:sz w:val="24"/>
                <w:szCs w:val="24"/>
                <w:lang w:eastAsia="en-GB"/>
              </w:rPr>
              <w:t>урока</w:t>
            </w:r>
          </w:p>
        </w:tc>
        <w:tc>
          <w:tcPr>
            <w:tcW w:w="3499" w:type="pct"/>
            <w:gridSpan w:val="6"/>
          </w:tcPr>
          <w:p w:rsidR="004E2371" w:rsidRPr="00B3483D" w:rsidRDefault="004E2371" w:rsidP="003C2B8D">
            <w:pPr>
              <w:tabs>
                <w:tab w:val="left" w:pos="428"/>
              </w:tabs>
              <w:cnfStyle w:val="000000000000"/>
              <w:rPr>
                <w:rFonts w:ascii="Candara" w:hAnsi="Candara"/>
                <w:b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/>
                <w:b/>
                <w:sz w:val="24"/>
                <w:szCs w:val="24"/>
                <w:lang w:eastAsia="en-GB"/>
              </w:rPr>
              <w:t>Все учащиеся смогут:</w:t>
            </w:r>
          </w:p>
        </w:tc>
      </w:tr>
      <w:tr w:rsidR="004E2371" w:rsidRPr="00B3483D" w:rsidTr="003F5ED8">
        <w:trPr>
          <w:cnfStyle w:val="000000100000"/>
          <w:trHeight w:val="250"/>
        </w:trPr>
        <w:tc>
          <w:tcPr>
            <w:cnfStyle w:val="000010000000"/>
            <w:tcW w:w="1501" w:type="pct"/>
            <w:gridSpan w:val="2"/>
            <w:vMerge/>
          </w:tcPr>
          <w:p w:rsidR="004E2371" w:rsidRPr="00B3483D" w:rsidRDefault="004E2371" w:rsidP="003C2B8D">
            <w:pPr>
              <w:rPr>
                <w:rFonts w:ascii="Candara" w:hAnsi="Candar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499" w:type="pct"/>
            <w:gridSpan w:val="6"/>
          </w:tcPr>
          <w:p w:rsidR="004E2371" w:rsidRPr="00B3483D" w:rsidRDefault="003C1D74" w:rsidP="003C1D74">
            <w:pPr>
              <w:numPr>
                <w:ilvl w:val="0"/>
                <w:numId w:val="1"/>
              </w:numPr>
              <w:tabs>
                <w:tab w:val="left" w:pos="428"/>
              </w:tabs>
              <w:ind w:left="0" w:firstLine="0"/>
              <w:cnfStyle w:val="000000100000"/>
              <w:rPr>
                <w:rFonts w:ascii="Candara" w:hAnsi="Candara"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/>
                <w:sz w:val="24"/>
                <w:szCs w:val="24"/>
                <w:lang w:eastAsia="en-GB"/>
              </w:rPr>
              <w:t>Смогут объяснить, почему вирусы относятся к неклеточной форме жизни.</w:t>
            </w:r>
          </w:p>
        </w:tc>
      </w:tr>
      <w:tr w:rsidR="004E2371" w:rsidRPr="00B3483D" w:rsidTr="003F5ED8">
        <w:trPr>
          <w:trHeight w:hRule="exact" w:val="340"/>
        </w:trPr>
        <w:tc>
          <w:tcPr>
            <w:cnfStyle w:val="000010000000"/>
            <w:tcW w:w="1501" w:type="pct"/>
            <w:gridSpan w:val="2"/>
            <w:vMerge/>
          </w:tcPr>
          <w:p w:rsidR="004E2371" w:rsidRPr="00B3483D" w:rsidRDefault="004E2371" w:rsidP="003C2B8D">
            <w:pPr>
              <w:rPr>
                <w:rFonts w:ascii="Candara" w:hAnsi="Candar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499" w:type="pct"/>
            <w:gridSpan w:val="6"/>
          </w:tcPr>
          <w:p w:rsidR="004E2371" w:rsidRPr="00B3483D" w:rsidRDefault="004E2371" w:rsidP="003C2B8D">
            <w:pPr>
              <w:tabs>
                <w:tab w:val="left" w:pos="428"/>
              </w:tabs>
              <w:cnfStyle w:val="000000000000"/>
              <w:rPr>
                <w:rFonts w:ascii="Candara" w:hAnsi="Candara"/>
                <w:b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/>
                <w:b/>
                <w:sz w:val="24"/>
                <w:szCs w:val="24"/>
                <w:lang w:eastAsia="en-GB"/>
              </w:rPr>
              <w:t>Большинство учащихся будут уметь:</w:t>
            </w:r>
          </w:p>
        </w:tc>
      </w:tr>
      <w:tr w:rsidR="004E2371" w:rsidRPr="00B3483D" w:rsidTr="003F5ED8">
        <w:trPr>
          <w:cnfStyle w:val="000000100000"/>
        </w:trPr>
        <w:tc>
          <w:tcPr>
            <w:cnfStyle w:val="000010000000"/>
            <w:tcW w:w="1501" w:type="pct"/>
            <w:gridSpan w:val="2"/>
            <w:vMerge/>
          </w:tcPr>
          <w:p w:rsidR="004E2371" w:rsidRPr="00B3483D" w:rsidRDefault="004E2371" w:rsidP="003C2B8D">
            <w:pPr>
              <w:rPr>
                <w:rFonts w:ascii="Candara" w:hAnsi="Candar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499" w:type="pct"/>
            <w:gridSpan w:val="6"/>
          </w:tcPr>
          <w:p w:rsidR="004E2371" w:rsidRPr="00B3483D" w:rsidRDefault="003C1D74" w:rsidP="003C1D74">
            <w:pPr>
              <w:numPr>
                <w:ilvl w:val="0"/>
                <w:numId w:val="1"/>
              </w:numPr>
              <w:tabs>
                <w:tab w:val="left" w:pos="428"/>
              </w:tabs>
              <w:ind w:left="0" w:firstLine="0"/>
              <w:cnfStyle w:val="000000100000"/>
              <w:rPr>
                <w:rFonts w:ascii="Candara" w:hAnsi="Candara"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/>
                <w:sz w:val="24"/>
                <w:szCs w:val="24"/>
                <w:lang w:eastAsia="en-GB"/>
              </w:rPr>
              <w:t>Предоставят примеры заболеваний, вызванных вирусами.</w:t>
            </w:r>
          </w:p>
        </w:tc>
      </w:tr>
      <w:tr w:rsidR="004E2371" w:rsidRPr="00B3483D" w:rsidTr="003F5ED8">
        <w:trPr>
          <w:trHeight w:hRule="exact" w:val="340"/>
        </w:trPr>
        <w:tc>
          <w:tcPr>
            <w:cnfStyle w:val="000010000000"/>
            <w:tcW w:w="1501" w:type="pct"/>
            <w:gridSpan w:val="2"/>
            <w:vMerge/>
          </w:tcPr>
          <w:p w:rsidR="004E2371" w:rsidRPr="00B3483D" w:rsidRDefault="004E2371" w:rsidP="003C2B8D">
            <w:pPr>
              <w:rPr>
                <w:rFonts w:ascii="Candara" w:hAnsi="Candar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499" w:type="pct"/>
            <w:gridSpan w:val="6"/>
          </w:tcPr>
          <w:p w:rsidR="004E2371" w:rsidRPr="00B3483D" w:rsidRDefault="004E2371" w:rsidP="003C2B8D">
            <w:pPr>
              <w:tabs>
                <w:tab w:val="left" w:pos="428"/>
              </w:tabs>
              <w:cnfStyle w:val="000000000000"/>
              <w:rPr>
                <w:rFonts w:ascii="Candara" w:hAnsi="Candara"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/>
                <w:b/>
                <w:sz w:val="24"/>
                <w:szCs w:val="24"/>
                <w:lang w:eastAsia="en-GB"/>
              </w:rPr>
              <w:t>Некоторые учащиеся смогут:</w:t>
            </w:r>
          </w:p>
        </w:tc>
      </w:tr>
      <w:tr w:rsidR="004E2371" w:rsidRPr="00B3483D" w:rsidTr="003F5ED8">
        <w:trPr>
          <w:cnfStyle w:val="000000100000"/>
          <w:trHeight w:val="463"/>
        </w:trPr>
        <w:tc>
          <w:tcPr>
            <w:cnfStyle w:val="000010000000"/>
            <w:tcW w:w="1501" w:type="pct"/>
            <w:gridSpan w:val="2"/>
            <w:vMerge/>
          </w:tcPr>
          <w:p w:rsidR="004E2371" w:rsidRPr="00B3483D" w:rsidRDefault="004E2371" w:rsidP="003C2B8D">
            <w:pPr>
              <w:rPr>
                <w:rFonts w:ascii="Candara" w:hAnsi="Candar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499" w:type="pct"/>
            <w:gridSpan w:val="6"/>
          </w:tcPr>
          <w:p w:rsidR="004E2371" w:rsidRPr="00B3483D" w:rsidRDefault="001119B3" w:rsidP="003C2B8D">
            <w:pPr>
              <w:numPr>
                <w:ilvl w:val="0"/>
                <w:numId w:val="1"/>
              </w:numPr>
              <w:tabs>
                <w:tab w:val="left" w:pos="428"/>
              </w:tabs>
              <w:ind w:left="0" w:firstLine="0"/>
              <w:cnfStyle w:val="000000100000"/>
              <w:rPr>
                <w:rFonts w:ascii="Candara" w:hAnsi="Candara"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/>
                <w:sz w:val="24"/>
                <w:szCs w:val="24"/>
                <w:lang w:eastAsia="en-GB"/>
              </w:rPr>
              <w:t>Сравнить строение вирусов и эукариотов</w:t>
            </w:r>
          </w:p>
        </w:tc>
      </w:tr>
      <w:tr w:rsidR="001C37E1" w:rsidRPr="00B3483D" w:rsidTr="003F5ED8">
        <w:trPr>
          <w:trHeight w:val="987"/>
        </w:trPr>
        <w:tc>
          <w:tcPr>
            <w:cnfStyle w:val="000010000000"/>
            <w:tcW w:w="1501" w:type="pct"/>
            <w:gridSpan w:val="2"/>
          </w:tcPr>
          <w:p w:rsidR="001C37E1" w:rsidRPr="00B3483D" w:rsidRDefault="001C37E1" w:rsidP="003C2B8D">
            <w:pPr>
              <w:rPr>
                <w:rFonts w:ascii="Candara" w:hAnsi="Candara"/>
                <w:b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/>
                <w:b/>
                <w:sz w:val="24"/>
                <w:szCs w:val="24"/>
                <w:lang w:eastAsia="en-GB"/>
              </w:rPr>
              <w:t>Критерий оценки</w:t>
            </w:r>
          </w:p>
        </w:tc>
        <w:tc>
          <w:tcPr>
            <w:tcW w:w="3499" w:type="pct"/>
            <w:gridSpan w:val="6"/>
          </w:tcPr>
          <w:p w:rsidR="001C37E1" w:rsidRPr="00B3483D" w:rsidRDefault="001C37E1" w:rsidP="003C2B8D">
            <w:pPr>
              <w:numPr>
                <w:ilvl w:val="0"/>
                <w:numId w:val="1"/>
              </w:numPr>
              <w:tabs>
                <w:tab w:val="left" w:pos="428"/>
              </w:tabs>
              <w:ind w:left="0" w:firstLine="0"/>
              <w:cnfStyle w:val="000000000000"/>
              <w:rPr>
                <w:rFonts w:ascii="Candara" w:hAnsi="Candara"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/>
                <w:sz w:val="24"/>
                <w:szCs w:val="24"/>
                <w:lang w:eastAsia="en-GB"/>
              </w:rPr>
              <w:t>Знают о строении вирусов, их жизнедеятельности.</w:t>
            </w:r>
          </w:p>
          <w:p w:rsidR="001C37E1" w:rsidRPr="00B3483D" w:rsidRDefault="001C37E1" w:rsidP="003C2B8D">
            <w:pPr>
              <w:numPr>
                <w:ilvl w:val="0"/>
                <w:numId w:val="1"/>
              </w:numPr>
              <w:tabs>
                <w:tab w:val="left" w:pos="428"/>
              </w:tabs>
              <w:ind w:left="0" w:firstLine="0"/>
              <w:cnfStyle w:val="000000000000"/>
              <w:rPr>
                <w:rFonts w:ascii="Candara" w:hAnsi="Candara"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/>
                <w:sz w:val="24"/>
                <w:szCs w:val="24"/>
                <w:lang w:eastAsia="en-GB"/>
              </w:rPr>
              <w:t>Сравнивают вирусы с эукариотами.</w:t>
            </w:r>
          </w:p>
          <w:p w:rsidR="001C37E1" w:rsidRPr="00B3483D" w:rsidRDefault="001C37E1" w:rsidP="003C2B8D">
            <w:pPr>
              <w:numPr>
                <w:ilvl w:val="0"/>
                <w:numId w:val="1"/>
              </w:numPr>
              <w:tabs>
                <w:tab w:val="left" w:pos="428"/>
              </w:tabs>
              <w:ind w:left="0" w:firstLine="0"/>
              <w:cnfStyle w:val="000000000000"/>
              <w:rPr>
                <w:rFonts w:ascii="Candara" w:hAnsi="Candara"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/>
                <w:sz w:val="24"/>
                <w:szCs w:val="24"/>
                <w:lang w:eastAsia="en-GB"/>
              </w:rPr>
              <w:t>Называют основные вирусные заболевания.</w:t>
            </w:r>
          </w:p>
        </w:tc>
      </w:tr>
      <w:tr w:rsidR="004E2371" w:rsidRPr="00B3483D" w:rsidTr="003F5ED8">
        <w:trPr>
          <w:cnfStyle w:val="000000100000"/>
          <w:trHeight w:val="983"/>
        </w:trPr>
        <w:tc>
          <w:tcPr>
            <w:cnfStyle w:val="000010000000"/>
            <w:tcW w:w="1501" w:type="pct"/>
            <w:gridSpan w:val="2"/>
            <w:vMerge w:val="restart"/>
          </w:tcPr>
          <w:p w:rsidR="004E2371" w:rsidRPr="00B3483D" w:rsidRDefault="004E2371" w:rsidP="003C2B8D">
            <w:pPr>
              <w:rPr>
                <w:rFonts w:ascii="Candara" w:hAnsi="Candara"/>
                <w:b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/>
                <w:b/>
                <w:sz w:val="24"/>
                <w:szCs w:val="24"/>
                <w:lang w:eastAsia="en-GB"/>
              </w:rPr>
              <w:t>Языковая цель</w:t>
            </w:r>
          </w:p>
        </w:tc>
        <w:tc>
          <w:tcPr>
            <w:tcW w:w="3499" w:type="pct"/>
            <w:gridSpan w:val="6"/>
          </w:tcPr>
          <w:p w:rsidR="00E724D5" w:rsidRPr="00B3483D" w:rsidRDefault="004E2371" w:rsidP="00E724D5">
            <w:pPr>
              <w:cnfStyle w:val="000000100000"/>
              <w:rPr>
                <w:rFonts w:ascii="Candara" w:hAnsi="Candara"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/>
                <w:b/>
                <w:sz w:val="24"/>
                <w:szCs w:val="24"/>
                <w:lang w:eastAsia="en-GB"/>
              </w:rPr>
              <w:t>Учащиеся могут:</w:t>
            </w:r>
          </w:p>
          <w:p w:rsidR="004E2371" w:rsidRPr="00B3483D" w:rsidRDefault="004E2371" w:rsidP="00E724D5">
            <w:pPr>
              <w:numPr>
                <w:ilvl w:val="0"/>
                <w:numId w:val="3"/>
              </w:numPr>
              <w:ind w:left="0" w:firstLine="0"/>
              <w:cnfStyle w:val="000000100000"/>
              <w:rPr>
                <w:rFonts w:ascii="Candara" w:hAnsi="Candara"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/>
                <w:sz w:val="24"/>
                <w:szCs w:val="24"/>
                <w:lang w:eastAsia="en-GB"/>
              </w:rPr>
              <w:t>Использовать новый словарный запас в разговорной речи</w:t>
            </w:r>
            <w:r w:rsidR="00E724D5" w:rsidRPr="00B3483D">
              <w:rPr>
                <w:rFonts w:ascii="Candara" w:hAnsi="Candara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4E2371" w:rsidRPr="00B3483D" w:rsidTr="003F5ED8">
        <w:trPr>
          <w:trHeight w:hRule="exact" w:val="716"/>
        </w:trPr>
        <w:tc>
          <w:tcPr>
            <w:cnfStyle w:val="000010000000"/>
            <w:tcW w:w="1501" w:type="pct"/>
            <w:gridSpan w:val="2"/>
            <w:vMerge/>
          </w:tcPr>
          <w:p w:rsidR="004E2371" w:rsidRPr="00B3483D" w:rsidRDefault="004E2371" w:rsidP="003C2B8D">
            <w:pPr>
              <w:rPr>
                <w:rFonts w:ascii="Candara" w:hAnsi="Candar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499" w:type="pct"/>
            <w:gridSpan w:val="6"/>
          </w:tcPr>
          <w:p w:rsidR="004E2371" w:rsidRPr="00B3483D" w:rsidRDefault="004E2371" w:rsidP="003C2B8D">
            <w:pPr>
              <w:cnfStyle w:val="000000000000"/>
              <w:rPr>
                <w:rFonts w:ascii="Candara" w:hAnsi="Candara"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/>
                <w:b/>
                <w:sz w:val="24"/>
                <w:szCs w:val="24"/>
                <w:lang w:eastAsia="en-GB"/>
              </w:rPr>
              <w:t>Ключевые</w:t>
            </w:r>
            <w:r w:rsidR="00E724D5" w:rsidRPr="00B3483D">
              <w:rPr>
                <w:rFonts w:ascii="Candara" w:hAnsi="Candara"/>
                <w:b/>
                <w:sz w:val="24"/>
                <w:szCs w:val="24"/>
                <w:lang w:eastAsia="en-GB"/>
              </w:rPr>
              <w:t xml:space="preserve"> </w:t>
            </w:r>
            <w:r w:rsidRPr="00B3483D">
              <w:rPr>
                <w:rFonts w:ascii="Candara" w:hAnsi="Candara"/>
                <w:b/>
                <w:sz w:val="24"/>
                <w:szCs w:val="24"/>
                <w:lang w:eastAsia="en-GB"/>
              </w:rPr>
              <w:t>слова</w:t>
            </w:r>
            <w:r w:rsidR="00E724D5" w:rsidRPr="00B3483D">
              <w:rPr>
                <w:rFonts w:ascii="Candara" w:hAnsi="Candara"/>
                <w:b/>
                <w:sz w:val="24"/>
                <w:szCs w:val="24"/>
                <w:lang w:eastAsia="en-GB"/>
              </w:rPr>
              <w:t xml:space="preserve"> </w:t>
            </w:r>
            <w:r w:rsidRPr="00B3483D">
              <w:rPr>
                <w:rFonts w:ascii="Candara" w:hAnsi="Candara"/>
                <w:b/>
                <w:sz w:val="24"/>
                <w:szCs w:val="24"/>
                <w:lang w:eastAsia="en-GB"/>
              </w:rPr>
              <w:t>и</w:t>
            </w:r>
            <w:r w:rsidR="00E724D5" w:rsidRPr="00B3483D">
              <w:rPr>
                <w:rFonts w:ascii="Candara" w:hAnsi="Candara"/>
                <w:b/>
                <w:sz w:val="24"/>
                <w:szCs w:val="24"/>
                <w:lang w:eastAsia="en-GB"/>
              </w:rPr>
              <w:t xml:space="preserve"> </w:t>
            </w:r>
            <w:r w:rsidRPr="00B3483D">
              <w:rPr>
                <w:rFonts w:ascii="Candara" w:hAnsi="Candara"/>
                <w:b/>
                <w:sz w:val="24"/>
                <w:szCs w:val="24"/>
                <w:lang w:eastAsia="en-GB"/>
              </w:rPr>
              <w:t xml:space="preserve">фразы: </w:t>
            </w:r>
            <w:r w:rsidR="00E724D5" w:rsidRPr="00B3483D">
              <w:rPr>
                <w:rFonts w:ascii="Candara" w:hAnsi="Candara"/>
                <w:sz w:val="24"/>
                <w:szCs w:val="24"/>
                <w:lang w:eastAsia="en-GB"/>
              </w:rPr>
              <w:t>вирус, вирусология, бактериофаг, паразиты и т.д.</w:t>
            </w:r>
          </w:p>
        </w:tc>
      </w:tr>
      <w:tr w:rsidR="00E724D5" w:rsidRPr="00B3483D" w:rsidTr="003F5ED8">
        <w:trPr>
          <w:cnfStyle w:val="000000100000"/>
          <w:trHeight w:val="370"/>
        </w:trPr>
        <w:tc>
          <w:tcPr>
            <w:cnfStyle w:val="000010000000"/>
            <w:tcW w:w="1501" w:type="pct"/>
            <w:gridSpan w:val="2"/>
          </w:tcPr>
          <w:p w:rsidR="00E724D5" w:rsidRPr="00B3483D" w:rsidRDefault="00E724D5" w:rsidP="003C2B8D">
            <w:pPr>
              <w:rPr>
                <w:rFonts w:ascii="Candara" w:hAnsi="Candara"/>
                <w:b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/>
                <w:b/>
                <w:sz w:val="24"/>
                <w:szCs w:val="24"/>
                <w:lang w:eastAsia="en-GB"/>
              </w:rPr>
              <w:t>Привитие ценностей</w:t>
            </w:r>
          </w:p>
        </w:tc>
        <w:tc>
          <w:tcPr>
            <w:tcW w:w="3499" w:type="pct"/>
            <w:gridSpan w:val="6"/>
          </w:tcPr>
          <w:p w:rsidR="00BD624C" w:rsidRPr="00B3483D" w:rsidRDefault="00BD624C" w:rsidP="00E724D5">
            <w:pPr>
              <w:pStyle w:val="a4"/>
              <w:numPr>
                <w:ilvl w:val="0"/>
                <w:numId w:val="4"/>
              </w:numPr>
              <w:cnfStyle w:val="000000100000"/>
              <w:rPr>
                <w:rStyle w:val="a3"/>
                <w:rFonts w:ascii="Candara" w:hAnsi="Candara"/>
                <w:i w:val="0"/>
                <w:sz w:val="24"/>
                <w:szCs w:val="24"/>
              </w:rPr>
            </w:pPr>
            <w:r w:rsidRPr="00B3483D">
              <w:rPr>
                <w:rFonts w:ascii="Candara" w:hAnsi="Candara" w:cs="Times New Roman"/>
                <w:sz w:val="24"/>
                <w:szCs w:val="24"/>
              </w:rPr>
              <w:t>Воспитание совершенствования у учащихся, таких качеств, как национальное самосознание, национальный дух, патриотизм, гражданственность и социальная активность.</w:t>
            </w:r>
            <w:r w:rsidRPr="00B3483D">
              <w:rPr>
                <w:rFonts w:ascii="Candara" w:hAnsi="Candara" w:cs="Times New Roman"/>
                <w:sz w:val="28"/>
                <w:szCs w:val="28"/>
              </w:rPr>
              <w:t xml:space="preserve"> </w:t>
            </w:r>
          </w:p>
          <w:p w:rsidR="003657BF" w:rsidRPr="00B3483D" w:rsidRDefault="003657BF" w:rsidP="00E724D5">
            <w:pPr>
              <w:pStyle w:val="a4"/>
              <w:numPr>
                <w:ilvl w:val="0"/>
                <w:numId w:val="4"/>
              </w:numPr>
              <w:cnfStyle w:val="000000100000"/>
              <w:rPr>
                <w:rStyle w:val="a3"/>
                <w:rFonts w:ascii="Candara" w:hAnsi="Candara"/>
                <w:i w:val="0"/>
                <w:sz w:val="24"/>
                <w:szCs w:val="24"/>
              </w:rPr>
            </w:pPr>
            <w:r w:rsidRPr="00B3483D">
              <w:rPr>
                <w:rStyle w:val="a3"/>
                <w:rFonts w:ascii="Candara" w:hAnsi="Candara"/>
                <w:i w:val="0"/>
                <w:sz w:val="24"/>
                <w:szCs w:val="24"/>
              </w:rPr>
              <w:t>Привитие значимости здорового образа жизни.</w:t>
            </w:r>
          </w:p>
        </w:tc>
      </w:tr>
      <w:tr w:rsidR="00E724D5" w:rsidRPr="00B3483D" w:rsidTr="003F5ED8">
        <w:trPr>
          <w:trHeight w:val="370"/>
        </w:trPr>
        <w:tc>
          <w:tcPr>
            <w:cnfStyle w:val="000010000000"/>
            <w:tcW w:w="1501" w:type="pct"/>
            <w:gridSpan w:val="2"/>
          </w:tcPr>
          <w:p w:rsidR="00E724D5" w:rsidRPr="00B3483D" w:rsidRDefault="003657BF" w:rsidP="003C2B8D">
            <w:pPr>
              <w:rPr>
                <w:rFonts w:ascii="Candara" w:hAnsi="Candara"/>
                <w:b/>
                <w:sz w:val="24"/>
                <w:szCs w:val="24"/>
                <w:lang w:eastAsia="en-GB"/>
              </w:rPr>
            </w:pPr>
            <w:proofErr w:type="spellStart"/>
            <w:r w:rsidRPr="00B3483D">
              <w:rPr>
                <w:rFonts w:ascii="Candara" w:hAnsi="Candara"/>
                <w:b/>
                <w:sz w:val="24"/>
                <w:szCs w:val="24"/>
                <w:lang w:eastAsia="en-GB"/>
              </w:rPr>
              <w:t>Межпредметная</w:t>
            </w:r>
            <w:proofErr w:type="spellEnd"/>
            <w:r w:rsidRPr="00B3483D">
              <w:rPr>
                <w:rFonts w:ascii="Candara" w:hAnsi="Candara"/>
                <w:b/>
                <w:sz w:val="24"/>
                <w:szCs w:val="24"/>
                <w:lang w:eastAsia="en-GB"/>
              </w:rPr>
              <w:t xml:space="preserve"> связь</w:t>
            </w:r>
          </w:p>
        </w:tc>
        <w:tc>
          <w:tcPr>
            <w:tcW w:w="3499" w:type="pct"/>
            <w:gridSpan w:val="6"/>
          </w:tcPr>
          <w:p w:rsidR="00E724D5" w:rsidRPr="00B3483D" w:rsidRDefault="009D700E" w:rsidP="003C2B8D">
            <w:pPr>
              <w:cnfStyle w:val="000000000000"/>
              <w:rPr>
                <w:rStyle w:val="a3"/>
                <w:rFonts w:ascii="Candara" w:hAnsi="Candara"/>
                <w:i w:val="0"/>
                <w:sz w:val="24"/>
                <w:szCs w:val="24"/>
              </w:rPr>
            </w:pPr>
            <w:r w:rsidRPr="00B3483D">
              <w:rPr>
                <w:rStyle w:val="a3"/>
                <w:rFonts w:ascii="Candara" w:hAnsi="Candara"/>
                <w:i w:val="0"/>
                <w:sz w:val="24"/>
                <w:szCs w:val="24"/>
              </w:rPr>
              <w:t xml:space="preserve">Химия, </w:t>
            </w:r>
            <w:r w:rsidR="003657BF" w:rsidRPr="00B3483D">
              <w:rPr>
                <w:rStyle w:val="a3"/>
                <w:rFonts w:ascii="Candara" w:hAnsi="Candara"/>
                <w:i w:val="0"/>
                <w:sz w:val="24"/>
                <w:szCs w:val="24"/>
              </w:rPr>
              <w:t>цитология, физическая культура</w:t>
            </w:r>
          </w:p>
        </w:tc>
      </w:tr>
      <w:tr w:rsidR="004E2371" w:rsidRPr="00B3483D" w:rsidTr="003F5ED8">
        <w:trPr>
          <w:cnfStyle w:val="000000100000"/>
          <w:trHeight w:val="370"/>
        </w:trPr>
        <w:tc>
          <w:tcPr>
            <w:cnfStyle w:val="000010000000"/>
            <w:tcW w:w="1501" w:type="pct"/>
            <w:gridSpan w:val="2"/>
          </w:tcPr>
          <w:p w:rsidR="004E2371" w:rsidRPr="00B3483D" w:rsidRDefault="004E2371" w:rsidP="003C2B8D">
            <w:pPr>
              <w:rPr>
                <w:rFonts w:ascii="Candara" w:hAnsi="Candara"/>
                <w:b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/>
                <w:b/>
                <w:sz w:val="24"/>
                <w:szCs w:val="24"/>
                <w:lang w:eastAsia="en-GB"/>
              </w:rPr>
              <w:t>Предыдущее обучение</w:t>
            </w:r>
          </w:p>
        </w:tc>
        <w:tc>
          <w:tcPr>
            <w:tcW w:w="3499" w:type="pct"/>
            <w:gridSpan w:val="6"/>
          </w:tcPr>
          <w:p w:rsidR="004E2371" w:rsidRPr="00B3483D" w:rsidRDefault="003657BF" w:rsidP="003C2B8D">
            <w:pPr>
              <w:cnfStyle w:val="000000100000"/>
              <w:rPr>
                <w:rStyle w:val="a3"/>
                <w:rFonts w:ascii="Candara" w:hAnsi="Candara"/>
                <w:i w:val="0"/>
                <w:sz w:val="24"/>
                <w:szCs w:val="24"/>
              </w:rPr>
            </w:pPr>
            <w:r w:rsidRPr="00B3483D">
              <w:rPr>
                <w:rFonts w:ascii="Candara" w:hAnsi="Candara"/>
                <w:sz w:val="24"/>
                <w:szCs w:val="24"/>
              </w:rPr>
              <w:t xml:space="preserve">Способы борьбы с </w:t>
            </w:r>
            <w:proofErr w:type="spellStart"/>
            <w:r w:rsidRPr="00B3483D">
              <w:rPr>
                <w:rFonts w:ascii="Candara" w:hAnsi="Candara"/>
                <w:sz w:val="24"/>
                <w:szCs w:val="24"/>
              </w:rPr>
              <w:t>патогенами</w:t>
            </w:r>
            <w:proofErr w:type="spellEnd"/>
            <w:r w:rsidRPr="00B3483D">
              <w:rPr>
                <w:rFonts w:ascii="Candara" w:hAnsi="Candara"/>
                <w:sz w:val="24"/>
                <w:szCs w:val="24"/>
              </w:rPr>
              <w:t>. Устойчивость бактерии к антибиотикам.</w:t>
            </w:r>
          </w:p>
        </w:tc>
      </w:tr>
      <w:tr w:rsidR="004E2371" w:rsidRPr="00B3483D" w:rsidTr="003F5ED8">
        <w:trPr>
          <w:trHeight w:hRule="exact" w:val="439"/>
        </w:trPr>
        <w:tc>
          <w:tcPr>
            <w:cnfStyle w:val="000010000000"/>
            <w:tcW w:w="5000" w:type="pct"/>
            <w:gridSpan w:val="8"/>
          </w:tcPr>
          <w:p w:rsidR="004E2371" w:rsidRPr="00B3483D" w:rsidRDefault="004E2371" w:rsidP="003C2B8D">
            <w:pPr>
              <w:rPr>
                <w:rFonts w:ascii="Candara" w:hAnsi="Candara"/>
                <w:b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/>
                <w:b/>
                <w:sz w:val="24"/>
                <w:szCs w:val="24"/>
                <w:lang w:eastAsia="en-GB"/>
              </w:rPr>
              <w:t>Ход урока</w:t>
            </w:r>
          </w:p>
          <w:p w:rsidR="004E2371" w:rsidRPr="00B3483D" w:rsidRDefault="004E2371" w:rsidP="003C2B8D">
            <w:pPr>
              <w:rPr>
                <w:rFonts w:ascii="Candara" w:hAnsi="Candara"/>
                <w:sz w:val="24"/>
                <w:szCs w:val="24"/>
                <w:lang w:eastAsia="en-GB"/>
              </w:rPr>
            </w:pPr>
          </w:p>
          <w:p w:rsidR="004E2371" w:rsidRPr="00B3483D" w:rsidRDefault="004E2371" w:rsidP="003C2B8D">
            <w:pPr>
              <w:rPr>
                <w:rFonts w:ascii="Candara" w:hAnsi="Candara"/>
                <w:sz w:val="24"/>
                <w:szCs w:val="24"/>
                <w:lang w:eastAsia="en-GB"/>
              </w:rPr>
            </w:pPr>
          </w:p>
          <w:p w:rsidR="004E2371" w:rsidRPr="00B3483D" w:rsidRDefault="004E2371" w:rsidP="003C2B8D">
            <w:pPr>
              <w:rPr>
                <w:rFonts w:ascii="Candara" w:hAnsi="Candara"/>
                <w:sz w:val="24"/>
                <w:szCs w:val="24"/>
                <w:lang w:eastAsia="en-GB"/>
              </w:rPr>
            </w:pPr>
          </w:p>
          <w:p w:rsidR="004E2371" w:rsidRPr="00B3483D" w:rsidRDefault="004E2371" w:rsidP="003C2B8D">
            <w:pPr>
              <w:rPr>
                <w:rFonts w:ascii="Candara" w:hAnsi="Candara"/>
                <w:sz w:val="24"/>
                <w:szCs w:val="24"/>
                <w:lang w:eastAsia="en-GB"/>
              </w:rPr>
            </w:pPr>
          </w:p>
          <w:p w:rsidR="004E2371" w:rsidRPr="00B3483D" w:rsidRDefault="004E2371" w:rsidP="003C2B8D">
            <w:pPr>
              <w:rPr>
                <w:rFonts w:ascii="Candara" w:hAnsi="Candara"/>
                <w:sz w:val="24"/>
                <w:szCs w:val="24"/>
                <w:lang w:eastAsia="en-GB"/>
              </w:rPr>
            </w:pPr>
          </w:p>
          <w:p w:rsidR="004E2371" w:rsidRPr="00B3483D" w:rsidRDefault="004E2371" w:rsidP="003C2B8D">
            <w:pPr>
              <w:rPr>
                <w:rFonts w:ascii="Candara" w:hAnsi="Candara"/>
                <w:sz w:val="24"/>
                <w:szCs w:val="24"/>
                <w:lang w:eastAsia="en-GB"/>
              </w:rPr>
            </w:pPr>
          </w:p>
        </w:tc>
      </w:tr>
      <w:tr w:rsidR="004E2371" w:rsidRPr="00B3483D" w:rsidTr="003F5ED8">
        <w:trPr>
          <w:cnfStyle w:val="000000100000"/>
          <w:trHeight w:hRule="exact" w:val="851"/>
        </w:trPr>
        <w:tc>
          <w:tcPr>
            <w:cnfStyle w:val="000010000000"/>
            <w:tcW w:w="925" w:type="pct"/>
          </w:tcPr>
          <w:p w:rsidR="004E2371" w:rsidRPr="00B3483D" w:rsidRDefault="004E2371" w:rsidP="003C2B8D">
            <w:pPr>
              <w:jc w:val="center"/>
              <w:rPr>
                <w:rFonts w:ascii="Candara" w:hAnsi="Candara"/>
                <w:b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/>
                <w:b/>
                <w:sz w:val="24"/>
                <w:szCs w:val="24"/>
                <w:lang w:eastAsia="en-GB"/>
              </w:rPr>
              <w:t>Планируемые сроки</w:t>
            </w:r>
          </w:p>
        </w:tc>
        <w:tc>
          <w:tcPr>
            <w:tcW w:w="2944" w:type="pct"/>
            <w:gridSpan w:val="6"/>
          </w:tcPr>
          <w:p w:rsidR="004E2371" w:rsidRPr="00B3483D" w:rsidRDefault="004E2371" w:rsidP="003C2B8D">
            <w:pPr>
              <w:jc w:val="center"/>
              <w:cnfStyle w:val="000000100000"/>
              <w:rPr>
                <w:rFonts w:ascii="Candara" w:hAnsi="Candara"/>
                <w:b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/>
                <w:b/>
                <w:sz w:val="24"/>
                <w:szCs w:val="24"/>
                <w:lang w:eastAsia="en-GB"/>
              </w:rPr>
              <w:t>Планируемые действия (замените записи ниже запланированными действиями)</w:t>
            </w:r>
          </w:p>
        </w:tc>
        <w:tc>
          <w:tcPr>
            <w:cnfStyle w:val="000010000000"/>
            <w:tcW w:w="1131" w:type="pct"/>
          </w:tcPr>
          <w:p w:rsidR="004E2371" w:rsidRPr="00B3483D" w:rsidRDefault="004E2371" w:rsidP="003C2B8D">
            <w:pPr>
              <w:jc w:val="center"/>
              <w:rPr>
                <w:rFonts w:ascii="Candara" w:hAnsi="Candara"/>
                <w:b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/>
                <w:b/>
                <w:sz w:val="24"/>
                <w:szCs w:val="24"/>
                <w:lang w:eastAsia="en-GB"/>
              </w:rPr>
              <w:t>Ресурсы</w:t>
            </w:r>
          </w:p>
        </w:tc>
      </w:tr>
      <w:tr w:rsidR="004E2371" w:rsidRPr="00B3483D" w:rsidTr="003F5ED8">
        <w:tc>
          <w:tcPr>
            <w:cnfStyle w:val="000010000000"/>
            <w:tcW w:w="925" w:type="pct"/>
          </w:tcPr>
          <w:p w:rsidR="004E2371" w:rsidRPr="00B3483D" w:rsidRDefault="004E2371" w:rsidP="003C2B8D">
            <w:pPr>
              <w:jc w:val="center"/>
              <w:rPr>
                <w:rFonts w:ascii="Candara" w:hAnsi="Candara"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/>
                <w:sz w:val="24"/>
                <w:szCs w:val="24"/>
                <w:lang w:eastAsia="en-GB"/>
              </w:rPr>
              <w:t>Начало урока</w:t>
            </w:r>
          </w:p>
          <w:p w:rsidR="004E2371" w:rsidRPr="00B3483D" w:rsidRDefault="004E2371" w:rsidP="003C2B8D">
            <w:pPr>
              <w:jc w:val="center"/>
              <w:rPr>
                <w:rFonts w:ascii="Candara" w:hAnsi="Candara"/>
                <w:sz w:val="24"/>
                <w:szCs w:val="24"/>
                <w:lang w:eastAsia="en-GB"/>
              </w:rPr>
            </w:pPr>
          </w:p>
        </w:tc>
        <w:tc>
          <w:tcPr>
            <w:tcW w:w="2944" w:type="pct"/>
            <w:gridSpan w:val="6"/>
          </w:tcPr>
          <w:p w:rsidR="00C7553E" w:rsidRPr="00B3483D" w:rsidRDefault="00C7553E" w:rsidP="00C7553E">
            <w:pPr>
              <w:tabs>
                <w:tab w:val="left" w:pos="284"/>
              </w:tabs>
              <w:cnfStyle w:val="000000000000"/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  <w:t>а)</w:t>
            </w:r>
            <w:r w:rsidR="003E6CA1" w:rsidRPr="00B3483D"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  <w:t xml:space="preserve"> ГР</w:t>
            </w:r>
            <w:r w:rsidRPr="00B3483D"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  <w:t xml:space="preserve"> Разминка «</w:t>
            </w:r>
            <w:r w:rsidR="003E6CA1" w:rsidRPr="00B3483D"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  <w:t>Пожелай</w:t>
            </w:r>
            <w:r w:rsidRPr="00B3483D"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  <w:t xml:space="preserve"> добро другому» (</w:t>
            </w:r>
            <w:r w:rsidR="003E6CA1" w:rsidRPr="00B3483D">
              <w:rPr>
                <w:rFonts w:ascii="Candara" w:hAnsi="Candara" w:cs="Times New Roman"/>
                <w:sz w:val="24"/>
                <w:szCs w:val="24"/>
                <w:lang w:eastAsia="en-GB"/>
              </w:rPr>
              <w:t>Направляют друг друга на позитивный настрой</w:t>
            </w:r>
            <w:r w:rsidRPr="00B3483D"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  <w:t>) (2мин)</w:t>
            </w:r>
          </w:p>
          <w:p w:rsidR="00C7553E" w:rsidRPr="00B3483D" w:rsidRDefault="00C7553E" w:rsidP="00C7553E">
            <w:pPr>
              <w:tabs>
                <w:tab w:val="left" w:pos="284"/>
              </w:tabs>
              <w:cnfStyle w:val="000000000000"/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  <w:lastRenderedPageBreak/>
              <w:t>Объединение в группы</w:t>
            </w:r>
            <w:proofErr w:type="gramStart"/>
            <w:r w:rsidRPr="00B3483D"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  <w:t xml:space="preserve">( </w:t>
            </w:r>
            <w:proofErr w:type="gramEnd"/>
            <w:r w:rsidRPr="00B3483D"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  <w:t>3мин)</w:t>
            </w:r>
          </w:p>
          <w:p w:rsidR="003E6CA1" w:rsidRPr="00B3483D" w:rsidRDefault="003E6CA1" w:rsidP="00C7553E">
            <w:pPr>
              <w:tabs>
                <w:tab w:val="left" w:pos="284"/>
              </w:tabs>
              <w:cnfStyle w:val="000000000000"/>
              <w:rPr>
                <w:rFonts w:ascii="Candara" w:hAnsi="Candara" w:cs="Times New Roman"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 w:cs="Times New Roman"/>
                <w:sz w:val="24"/>
                <w:szCs w:val="24"/>
                <w:lang w:eastAsia="en-GB"/>
              </w:rPr>
              <w:t>Деление на группы</w:t>
            </w:r>
            <w:proofErr w:type="gramStart"/>
            <w:r w:rsidRPr="00B3483D">
              <w:rPr>
                <w:rFonts w:ascii="Candara" w:hAnsi="Candara" w:cs="Times New Roman"/>
                <w:sz w:val="24"/>
                <w:szCs w:val="24"/>
                <w:lang w:eastAsia="en-GB"/>
              </w:rPr>
              <w:t>.</w:t>
            </w:r>
            <w:proofErr w:type="gramEnd"/>
            <w:r w:rsidRPr="00B3483D">
              <w:rPr>
                <w:rFonts w:ascii="Candara" w:hAnsi="Candara" w:cs="Times New Roman"/>
                <w:sz w:val="24"/>
                <w:szCs w:val="24"/>
                <w:lang w:eastAsia="en-GB"/>
              </w:rPr>
              <w:t xml:space="preserve"> (</w:t>
            </w:r>
            <w:proofErr w:type="gramStart"/>
            <w:r w:rsidRPr="00B3483D">
              <w:rPr>
                <w:rFonts w:ascii="Candara" w:hAnsi="Candara" w:cs="Times New Roman"/>
                <w:sz w:val="24"/>
                <w:szCs w:val="24"/>
                <w:lang w:eastAsia="en-GB"/>
              </w:rPr>
              <w:t>п</w:t>
            </w:r>
            <w:proofErr w:type="gramEnd"/>
            <w:r w:rsidRPr="00B3483D">
              <w:rPr>
                <w:rFonts w:ascii="Candara" w:hAnsi="Candara" w:cs="Times New Roman"/>
                <w:sz w:val="24"/>
                <w:szCs w:val="24"/>
                <w:lang w:eastAsia="en-GB"/>
              </w:rPr>
              <w:t>о карточкам 5-ти цветов – 5 групп)</w:t>
            </w:r>
          </w:p>
          <w:p w:rsidR="003E6CA1" w:rsidRPr="00B3483D" w:rsidRDefault="00C7553E" w:rsidP="00C7553E">
            <w:pPr>
              <w:tabs>
                <w:tab w:val="left" w:pos="284"/>
              </w:tabs>
              <w:cnfStyle w:val="000000000000"/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  <w:t xml:space="preserve">Актуализация знаний: </w:t>
            </w:r>
            <w:proofErr w:type="gramStart"/>
            <w:r w:rsidRPr="00B3483D"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  <w:t xml:space="preserve">( </w:t>
            </w:r>
            <w:proofErr w:type="gramEnd"/>
            <w:r w:rsidRPr="00B3483D"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  <w:t>5мин)</w:t>
            </w:r>
          </w:p>
          <w:p w:rsidR="00C7553E" w:rsidRPr="00B3483D" w:rsidRDefault="00C7553E" w:rsidP="00C7553E">
            <w:pPr>
              <w:tabs>
                <w:tab w:val="left" w:pos="284"/>
              </w:tabs>
              <w:cnfStyle w:val="000000000000"/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  <w:t xml:space="preserve">1. Стратегия «Да </w:t>
            </w:r>
            <w:proofErr w:type="gramStart"/>
            <w:r w:rsidRPr="00B3483D"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  <w:t>-</w:t>
            </w:r>
            <w:proofErr w:type="spellStart"/>
            <w:r w:rsidRPr="00B3483D"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  <w:t>н</w:t>
            </w:r>
            <w:proofErr w:type="gramEnd"/>
            <w:r w:rsidRPr="00B3483D"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  <w:t>етка</w:t>
            </w:r>
            <w:proofErr w:type="spellEnd"/>
            <w:r w:rsidRPr="00B3483D"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  <w:t>»</w:t>
            </w:r>
            <w:r w:rsidR="003E6CA1" w:rsidRPr="00B3483D"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B3483D"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  <w:t>(ИР,</w:t>
            </w:r>
            <w:r w:rsidR="009D700E" w:rsidRPr="00B3483D"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B3483D"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  <w:t>ГР)</w:t>
            </w:r>
          </w:p>
          <w:p w:rsidR="00C7553E" w:rsidRPr="00B3483D" w:rsidRDefault="00C7553E" w:rsidP="00C7553E">
            <w:pPr>
              <w:tabs>
                <w:tab w:val="left" w:pos="284"/>
              </w:tabs>
              <w:cnfStyle w:val="000000000000"/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  <w:t xml:space="preserve">Игра «да», «нет» все о </w:t>
            </w:r>
            <w:r w:rsidR="003E6CA1" w:rsidRPr="00B3483D"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  <w:t>прокариотах</w:t>
            </w:r>
            <w:r w:rsidRPr="00B3483D"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B3483D"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  <w:t xml:space="preserve">( </w:t>
            </w:r>
            <w:proofErr w:type="gramEnd"/>
            <w:r w:rsidRPr="00B3483D"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  <w:t>М 1)</w:t>
            </w:r>
          </w:p>
          <w:p w:rsidR="00C7553E" w:rsidRPr="00B3483D" w:rsidRDefault="00A85F36" w:rsidP="00C7553E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cnfStyle w:val="000000000000"/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  <w:t xml:space="preserve">Прокариоты </w:t>
            </w:r>
            <w:proofErr w:type="spellStart"/>
            <w:r w:rsidRPr="00B3483D"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  <w:t>доядерные</w:t>
            </w:r>
            <w:proofErr w:type="spellEnd"/>
            <w:r w:rsidRPr="00B3483D"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  <w:t xml:space="preserve"> организмы</w:t>
            </w:r>
            <w:r w:rsidR="00C7553E" w:rsidRPr="00B3483D"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  <w:t>?</w:t>
            </w:r>
          </w:p>
          <w:p w:rsidR="00C7553E" w:rsidRPr="00B3483D" w:rsidRDefault="00A85F36" w:rsidP="00C7553E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cnfStyle w:val="000000000000"/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  <w:t>Бактерии не имеют кольцевую ДНК.</w:t>
            </w:r>
            <w:r w:rsidR="00C7553E" w:rsidRPr="00B3483D"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  <w:p w:rsidR="00C7553E" w:rsidRPr="00B3483D" w:rsidRDefault="00A85F36" w:rsidP="00C7553E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cnfStyle w:val="000000000000"/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 w:cs="Times New Roman"/>
                <w:b/>
                <w:color w:val="000000"/>
                <w:sz w:val="25"/>
                <w:szCs w:val="25"/>
              </w:rPr>
              <w:t>Бактерии размножаются делением надвое</w:t>
            </w:r>
            <w:r w:rsidR="00C7553E" w:rsidRPr="00B3483D"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  <w:t>?</w:t>
            </w:r>
          </w:p>
          <w:p w:rsidR="00C7553E" w:rsidRPr="00B3483D" w:rsidRDefault="00A85F36" w:rsidP="00C7553E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cnfStyle w:val="000000000000"/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  <w:t>Бактерии не приносят пользу человеку.</w:t>
            </w:r>
          </w:p>
          <w:p w:rsidR="00C7553E" w:rsidRPr="00B3483D" w:rsidRDefault="00AC6181" w:rsidP="00C7553E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cnfStyle w:val="000000000000"/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  <w:t>У некоторых бактерий имеются пластиды.</w:t>
            </w:r>
          </w:p>
          <w:p w:rsidR="00274170" w:rsidRPr="00B3483D" w:rsidRDefault="00C7553E" w:rsidP="00837EEE">
            <w:pPr>
              <w:tabs>
                <w:tab w:val="left" w:pos="284"/>
              </w:tabs>
              <w:cnfStyle w:val="000000000000"/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  <w:t xml:space="preserve">Самооценка по определенным критериям </w:t>
            </w:r>
            <w:proofErr w:type="gramStart"/>
            <w:r w:rsidRPr="00B3483D"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  <w:t xml:space="preserve">( </w:t>
            </w:r>
            <w:proofErr w:type="gramEnd"/>
            <w:r w:rsidRPr="00B3483D"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  <w:t xml:space="preserve">5 вопросов- 5 </w:t>
            </w:r>
            <w:r w:rsidR="00837EEE" w:rsidRPr="00B3483D"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  <w:t>звездочкам</w:t>
            </w:r>
            <w:r w:rsidRPr="00B3483D"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  <w:t>)</w:t>
            </w:r>
          </w:p>
        </w:tc>
        <w:tc>
          <w:tcPr>
            <w:cnfStyle w:val="000010000000"/>
            <w:tcW w:w="1131" w:type="pct"/>
          </w:tcPr>
          <w:p w:rsidR="004E2371" w:rsidRPr="00B3483D" w:rsidRDefault="004E2371" w:rsidP="003C2B8D">
            <w:pPr>
              <w:rPr>
                <w:rFonts w:ascii="Candara" w:hAnsi="Candara"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/>
                <w:sz w:val="24"/>
                <w:szCs w:val="24"/>
                <w:lang w:eastAsia="en-GB"/>
              </w:rPr>
              <w:lastRenderedPageBreak/>
              <w:t>интерактивная доска</w:t>
            </w:r>
          </w:p>
        </w:tc>
      </w:tr>
      <w:tr w:rsidR="004E2371" w:rsidRPr="00B3483D" w:rsidTr="00020DBD">
        <w:trPr>
          <w:cnfStyle w:val="000000100000"/>
          <w:trHeight w:val="1398"/>
        </w:trPr>
        <w:tc>
          <w:tcPr>
            <w:cnfStyle w:val="000010000000"/>
            <w:tcW w:w="925" w:type="pct"/>
          </w:tcPr>
          <w:p w:rsidR="004E2371" w:rsidRPr="00B3483D" w:rsidRDefault="004E2371" w:rsidP="003C2B8D">
            <w:pPr>
              <w:jc w:val="center"/>
              <w:rPr>
                <w:rFonts w:ascii="Candara" w:hAnsi="Candara"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/>
                <w:sz w:val="24"/>
                <w:szCs w:val="24"/>
                <w:lang w:eastAsia="en-GB"/>
              </w:rPr>
              <w:lastRenderedPageBreak/>
              <w:t>Середина урока</w:t>
            </w:r>
          </w:p>
        </w:tc>
        <w:tc>
          <w:tcPr>
            <w:tcW w:w="2944" w:type="pct"/>
            <w:gridSpan w:val="6"/>
          </w:tcPr>
          <w:p w:rsidR="00AC6181" w:rsidRPr="00B3483D" w:rsidRDefault="00AC6181" w:rsidP="00AC6181">
            <w:pPr>
              <w:cnfStyle w:val="000000100000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B3483D">
              <w:rPr>
                <w:rFonts w:ascii="Candara" w:hAnsi="Candara" w:cs="Times New Roman"/>
                <w:b/>
                <w:sz w:val="24"/>
                <w:szCs w:val="24"/>
              </w:rPr>
              <w:t>1.Изучение нового материала  (ГР)</w:t>
            </w:r>
          </w:p>
          <w:p w:rsidR="00AC6181" w:rsidRPr="00B3483D" w:rsidRDefault="00AC6181" w:rsidP="00AC6181">
            <w:pPr>
              <w:cnfStyle w:val="000000100000"/>
              <w:rPr>
                <w:rFonts w:ascii="Candara" w:hAnsi="Candara" w:cs="Times New Roman"/>
                <w:sz w:val="24"/>
                <w:szCs w:val="24"/>
              </w:rPr>
            </w:pPr>
            <w:r w:rsidRPr="00B3483D">
              <w:rPr>
                <w:rFonts w:ascii="Candara" w:hAnsi="Candara" w:cs="Times New Roman"/>
                <w:b/>
                <w:sz w:val="24"/>
                <w:szCs w:val="24"/>
              </w:rPr>
              <w:t xml:space="preserve">Демонстрация </w:t>
            </w:r>
            <w:r w:rsidRPr="00B3483D">
              <w:rPr>
                <w:rFonts w:ascii="Candara" w:hAnsi="Candara" w:cs="Times New Roman"/>
                <w:sz w:val="24"/>
                <w:szCs w:val="24"/>
              </w:rPr>
              <w:t xml:space="preserve">(просмотр презентации) </w:t>
            </w:r>
          </w:p>
          <w:p w:rsidR="000F2D6C" w:rsidRPr="00B3483D" w:rsidRDefault="000F2D6C" w:rsidP="00AC6181">
            <w:pPr>
              <w:cnfStyle w:val="000000100000"/>
              <w:rPr>
                <w:rFonts w:ascii="Candara" w:hAnsi="Candara" w:cs="Times New Roman"/>
                <w:sz w:val="24"/>
                <w:szCs w:val="24"/>
              </w:rPr>
            </w:pPr>
            <w:r w:rsidRPr="00B3483D">
              <w:rPr>
                <w:rFonts w:ascii="Candara" w:hAnsi="Candara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2993655" cy="1959429"/>
                  <wp:effectExtent l="19050" t="0" r="0" b="0"/>
                  <wp:docPr id="1" name="Рисунок 1" descr="C:\Users\Назгуль\Desktop\hgXBuPXN9j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згуль\Desktop\hgXBuPXN9j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960" cy="19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9C6" w:rsidRPr="00B3483D" w:rsidRDefault="005419C6" w:rsidP="00AC6181">
            <w:pPr>
              <w:cnfStyle w:val="000000100000"/>
              <w:rPr>
                <w:rFonts w:ascii="Candara" w:hAnsi="Candara" w:cs="Times New Roman"/>
                <w:sz w:val="24"/>
                <w:szCs w:val="24"/>
              </w:rPr>
            </w:pPr>
            <w:r w:rsidRPr="00B3483D">
              <w:rPr>
                <w:rFonts w:ascii="Candara" w:hAnsi="Candara" w:cs="Times New Roman"/>
                <w:sz w:val="24"/>
                <w:szCs w:val="24"/>
              </w:rPr>
              <w:t>Вопросы к презентации:</w:t>
            </w:r>
          </w:p>
          <w:p w:rsidR="005419C6" w:rsidRPr="00B3483D" w:rsidRDefault="005419C6" w:rsidP="00AC6181">
            <w:pPr>
              <w:cnfStyle w:val="000000100000"/>
              <w:rPr>
                <w:rFonts w:ascii="Candara" w:hAnsi="Candara" w:cs="Times New Roman"/>
                <w:sz w:val="24"/>
                <w:szCs w:val="24"/>
              </w:rPr>
            </w:pPr>
            <w:r w:rsidRPr="00B3483D">
              <w:rPr>
                <w:rFonts w:ascii="Candara" w:hAnsi="Candara" w:cs="Times New Roman"/>
                <w:sz w:val="24"/>
                <w:szCs w:val="24"/>
              </w:rPr>
              <w:t>- Вирусы это?</w:t>
            </w:r>
          </w:p>
          <w:p w:rsidR="005419C6" w:rsidRPr="00B3483D" w:rsidRDefault="005419C6" w:rsidP="00AC6181">
            <w:pPr>
              <w:cnfStyle w:val="000000100000"/>
              <w:rPr>
                <w:rFonts w:ascii="Candara" w:hAnsi="Candara" w:cs="Times New Roman"/>
                <w:sz w:val="24"/>
                <w:szCs w:val="24"/>
              </w:rPr>
            </w:pPr>
            <w:r w:rsidRPr="00B3483D">
              <w:rPr>
                <w:rFonts w:ascii="Candara" w:hAnsi="Candara" w:cs="Times New Roman"/>
                <w:sz w:val="24"/>
                <w:szCs w:val="24"/>
              </w:rPr>
              <w:t>- Отличие вирусов от бактерий</w:t>
            </w:r>
            <w:r w:rsidR="00A24EE1" w:rsidRPr="00B3483D">
              <w:rPr>
                <w:rFonts w:ascii="Candara" w:hAnsi="Candara" w:cs="Times New Roman"/>
                <w:sz w:val="24"/>
                <w:szCs w:val="24"/>
              </w:rPr>
              <w:t>?</w:t>
            </w:r>
          </w:p>
          <w:p w:rsidR="00A24EE1" w:rsidRPr="00B3483D" w:rsidRDefault="00A24EE1" w:rsidP="00AC6181">
            <w:pPr>
              <w:cnfStyle w:val="000000100000"/>
              <w:rPr>
                <w:rFonts w:ascii="Candara" w:hAnsi="Candara" w:cs="Times New Roman"/>
                <w:sz w:val="24"/>
                <w:szCs w:val="24"/>
              </w:rPr>
            </w:pPr>
            <w:r w:rsidRPr="00B3483D">
              <w:rPr>
                <w:rFonts w:ascii="Candara" w:hAnsi="Candara" w:cs="Times New Roman"/>
                <w:sz w:val="24"/>
                <w:szCs w:val="24"/>
              </w:rPr>
              <w:t>- Строение вирусов?</w:t>
            </w:r>
          </w:p>
          <w:p w:rsidR="00A24EE1" w:rsidRPr="00B3483D" w:rsidRDefault="00A24EE1" w:rsidP="000B43FE">
            <w:pPr>
              <w:tabs>
                <w:tab w:val="left" w:pos="284"/>
              </w:tabs>
              <w:cnfStyle w:val="000000100000"/>
              <w:rPr>
                <w:rFonts w:ascii="Candara" w:hAnsi="Candara"/>
                <w:b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/>
                <w:b/>
                <w:sz w:val="24"/>
                <w:szCs w:val="24"/>
                <w:lang w:eastAsia="en-GB"/>
              </w:rPr>
              <w:t>Критерии оценивания:</w:t>
            </w:r>
          </w:p>
          <w:p w:rsidR="004E2371" w:rsidRPr="00B3483D" w:rsidRDefault="00A24EE1" w:rsidP="000B43FE">
            <w:pPr>
              <w:tabs>
                <w:tab w:val="left" w:pos="284"/>
              </w:tabs>
              <w:cnfStyle w:val="000000100000"/>
              <w:rPr>
                <w:rFonts w:ascii="Candara" w:hAnsi="Candara"/>
                <w:b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/>
                <w:b/>
                <w:sz w:val="24"/>
                <w:szCs w:val="24"/>
                <w:lang w:eastAsia="en-GB"/>
              </w:rPr>
              <w:t xml:space="preserve"> – понимает строение вируса</w:t>
            </w:r>
          </w:p>
          <w:p w:rsidR="00A24EE1" w:rsidRPr="00B3483D" w:rsidRDefault="000B43FE" w:rsidP="000B43FE">
            <w:pPr>
              <w:tabs>
                <w:tab w:val="left" w:pos="284"/>
              </w:tabs>
              <w:cnfStyle w:val="000000100000"/>
              <w:rPr>
                <w:rFonts w:ascii="Candara" w:hAnsi="Candara"/>
                <w:b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/>
                <w:b/>
                <w:sz w:val="24"/>
                <w:szCs w:val="24"/>
                <w:lang w:eastAsia="en-GB"/>
              </w:rPr>
              <w:t xml:space="preserve"> </w:t>
            </w:r>
            <w:r w:rsidR="00A24EE1" w:rsidRPr="00B3483D">
              <w:rPr>
                <w:rFonts w:ascii="Candara" w:hAnsi="Candara"/>
                <w:b/>
                <w:sz w:val="24"/>
                <w:szCs w:val="24"/>
                <w:lang w:eastAsia="en-GB"/>
              </w:rPr>
              <w:t>- различают вирусные заболевания</w:t>
            </w:r>
            <w:r w:rsidRPr="00B3483D">
              <w:rPr>
                <w:rFonts w:ascii="Candara" w:hAnsi="Candara"/>
                <w:b/>
                <w:sz w:val="24"/>
                <w:szCs w:val="24"/>
                <w:lang w:eastAsia="en-GB"/>
              </w:rPr>
              <w:t>. (10мин)</w:t>
            </w:r>
          </w:p>
          <w:p w:rsidR="000B43FE" w:rsidRPr="00B3483D" w:rsidRDefault="000B43FE" w:rsidP="000B43FE">
            <w:pPr>
              <w:tabs>
                <w:tab w:val="left" w:pos="284"/>
              </w:tabs>
              <w:cnfStyle w:val="000000100000"/>
              <w:rPr>
                <w:rFonts w:ascii="Candara" w:hAnsi="Candara"/>
                <w:b/>
                <w:sz w:val="24"/>
                <w:szCs w:val="24"/>
                <w:lang w:eastAsia="en-GB"/>
              </w:rPr>
            </w:pPr>
          </w:p>
          <w:p w:rsidR="000B43FE" w:rsidRPr="00B3483D" w:rsidRDefault="000B43FE" w:rsidP="000B43FE">
            <w:pPr>
              <w:cnfStyle w:val="000000100000"/>
              <w:rPr>
                <w:rFonts w:ascii="Candara" w:hAnsi="Candara"/>
                <w:b/>
                <w:sz w:val="24"/>
                <w:szCs w:val="24"/>
              </w:rPr>
            </w:pPr>
            <w:r w:rsidRPr="00B3483D">
              <w:rPr>
                <w:rFonts w:ascii="Candara" w:hAnsi="Candara"/>
                <w:b/>
                <w:sz w:val="24"/>
                <w:szCs w:val="24"/>
                <w:lang w:eastAsia="en-GB"/>
              </w:rPr>
              <w:t>2.</w:t>
            </w:r>
            <w:r w:rsidRPr="00B3483D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C8393D" w:rsidRPr="00B3483D">
              <w:rPr>
                <w:rFonts w:ascii="Candara" w:hAnsi="Candara"/>
                <w:b/>
                <w:sz w:val="24"/>
                <w:szCs w:val="24"/>
              </w:rPr>
              <w:t xml:space="preserve">ГР </w:t>
            </w:r>
            <w:r w:rsidRPr="00B3483D">
              <w:rPr>
                <w:rFonts w:ascii="Candara" w:hAnsi="Candara"/>
                <w:b/>
                <w:sz w:val="24"/>
                <w:szCs w:val="24"/>
              </w:rPr>
              <w:t>Прием: «</w:t>
            </w:r>
            <w:proofErr w:type="spellStart"/>
            <w:r w:rsidRPr="00B3483D">
              <w:rPr>
                <w:rFonts w:ascii="Candara" w:hAnsi="Candara"/>
                <w:b/>
                <w:sz w:val="24"/>
                <w:szCs w:val="24"/>
              </w:rPr>
              <w:t>Фишбоун</w:t>
            </w:r>
            <w:proofErr w:type="spellEnd"/>
            <w:r w:rsidRPr="00B3483D">
              <w:rPr>
                <w:rFonts w:ascii="Candara" w:hAnsi="Candara"/>
                <w:b/>
                <w:sz w:val="24"/>
                <w:szCs w:val="24"/>
              </w:rPr>
              <w:t>» (рыбный скелет) М</w:t>
            </w:r>
            <w:proofErr w:type="gramStart"/>
            <w:r w:rsidRPr="00B3483D">
              <w:rPr>
                <w:rFonts w:ascii="Candara" w:hAnsi="Candara"/>
                <w:b/>
                <w:sz w:val="24"/>
                <w:szCs w:val="24"/>
              </w:rPr>
              <w:t>2</w:t>
            </w:r>
            <w:proofErr w:type="gramEnd"/>
          </w:p>
          <w:p w:rsidR="000B43FE" w:rsidRPr="00B3483D" w:rsidRDefault="000B43FE" w:rsidP="000B43FE">
            <w:pPr>
              <w:cnfStyle w:val="000000100000"/>
              <w:rPr>
                <w:rFonts w:ascii="Candara" w:hAnsi="Candara"/>
                <w:sz w:val="24"/>
                <w:szCs w:val="24"/>
                <w:lang w:val="en-US"/>
              </w:rPr>
            </w:pPr>
            <w:proofErr w:type="gramStart"/>
            <w:r w:rsidRPr="00B3483D">
              <w:rPr>
                <w:rFonts w:ascii="Candara" w:hAnsi="Candara"/>
                <w:sz w:val="24"/>
                <w:szCs w:val="24"/>
              </w:rPr>
              <w:t>Описание: голова - вопрос темы, верхние косточки - основные понятия темы, нижние косточки — суть понятии, хвост – ответ на вопрос.</w:t>
            </w:r>
            <w:proofErr w:type="gramEnd"/>
            <w:r w:rsidRPr="00B3483D">
              <w:rPr>
                <w:rFonts w:ascii="Candara" w:hAnsi="Candara"/>
                <w:sz w:val="24"/>
                <w:szCs w:val="24"/>
              </w:rPr>
              <w:t xml:space="preserve"> Записи должны быть краткими, представлять собой ключевые слова или фразы, отражающие суть. (7мин)</w:t>
            </w:r>
          </w:p>
          <w:p w:rsidR="000F2D6C" w:rsidRPr="00B3483D" w:rsidRDefault="000F2D6C" w:rsidP="000B43FE">
            <w:pPr>
              <w:cnfStyle w:val="000000100000"/>
              <w:rPr>
                <w:rFonts w:ascii="Candara" w:hAnsi="Candara"/>
                <w:sz w:val="24"/>
                <w:szCs w:val="24"/>
                <w:lang w:val="en-US"/>
              </w:rPr>
            </w:pPr>
            <w:r w:rsidRPr="00B3483D">
              <w:rPr>
                <w:rFonts w:ascii="Candara" w:hAnsi="Candara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2489619" cy="1371600"/>
                  <wp:effectExtent l="19050" t="0" r="5931" b="0"/>
                  <wp:docPr id="2" name="Рисунок 2" descr="C:\Users\Назгуль\Desktop\img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згуль\Desktop\img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963" cy="1375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3FE" w:rsidRPr="00B3483D" w:rsidRDefault="000B43FE" w:rsidP="000F2D6C">
            <w:pPr>
              <w:cnfStyle w:val="000000100000"/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  <w:t>3.</w:t>
            </w:r>
            <w:r w:rsidR="009D700E" w:rsidRPr="00B3483D"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  <w:t>Обратная связь</w:t>
            </w:r>
            <w:r w:rsidRPr="00B3483D"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  <w:t xml:space="preserve">. Метод «Две звезды, </w:t>
            </w:r>
            <w:r w:rsidR="00CB441F" w:rsidRPr="00B3483D"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  <w:t>одно пожелание» (3мин</w:t>
            </w:r>
            <w:r w:rsidRPr="00B3483D"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  <w:t>)</w:t>
            </w:r>
            <w:r w:rsidR="00CB441F" w:rsidRPr="00B3483D"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  <w:t>.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2680"/>
              <w:gridCol w:w="2681"/>
            </w:tblGrid>
            <w:tr w:rsidR="00274170" w:rsidRPr="00B3483D" w:rsidTr="00942A94">
              <w:tc>
                <w:tcPr>
                  <w:tcW w:w="2835" w:type="dxa"/>
                </w:tcPr>
                <w:p w:rsidR="00274170" w:rsidRPr="00B3483D" w:rsidRDefault="00274170" w:rsidP="00942A94">
                  <w:pPr>
                    <w:spacing w:before="60" w:after="60" w:line="240" w:lineRule="atLeast"/>
                    <w:jc w:val="both"/>
                    <w:rPr>
                      <w:rFonts w:ascii="Candara" w:hAnsi="Candara"/>
                      <w:b/>
                      <w:sz w:val="24"/>
                    </w:rPr>
                  </w:pPr>
                  <w:r w:rsidRPr="00B3483D">
                    <w:rPr>
                      <w:rFonts w:ascii="Candara" w:hAnsi="Candara"/>
                      <w:b/>
                      <w:sz w:val="24"/>
                    </w:rPr>
                    <w:lastRenderedPageBreak/>
                    <w:t>Критерии оценивания</w:t>
                  </w:r>
                </w:p>
                <w:p w:rsidR="00274170" w:rsidRPr="00B3483D" w:rsidRDefault="00274170" w:rsidP="00942A94">
                  <w:pPr>
                    <w:spacing w:before="60" w:after="60" w:line="240" w:lineRule="atLeast"/>
                    <w:rPr>
                      <w:rFonts w:ascii="Candara" w:hAnsi="Candara"/>
                      <w:sz w:val="24"/>
                    </w:rPr>
                  </w:pPr>
                  <w:r w:rsidRPr="00B3483D">
                    <w:rPr>
                      <w:rFonts w:ascii="Candara" w:hAnsi="Candara"/>
                      <w:sz w:val="24"/>
                    </w:rPr>
                    <w:t>-понимает строение вируса, может перечислить его составные части</w:t>
                  </w:r>
                </w:p>
                <w:p w:rsidR="00274170" w:rsidRPr="00B3483D" w:rsidRDefault="00274170" w:rsidP="00274170">
                  <w:pPr>
                    <w:tabs>
                      <w:tab w:val="left" w:pos="428"/>
                    </w:tabs>
                    <w:rPr>
                      <w:rFonts w:ascii="Candara" w:hAnsi="Candara"/>
                      <w:sz w:val="24"/>
                      <w:szCs w:val="24"/>
                      <w:lang w:val="en-US" w:eastAsia="en-GB"/>
                    </w:rPr>
                  </w:pPr>
                  <w:r w:rsidRPr="00B3483D">
                    <w:rPr>
                      <w:rFonts w:ascii="Candara" w:hAnsi="Candara"/>
                      <w:sz w:val="24"/>
                      <w:lang w:val="en-US"/>
                    </w:rPr>
                    <w:t>-</w:t>
                  </w:r>
                  <w:r w:rsidRPr="00B3483D">
                    <w:rPr>
                      <w:rFonts w:ascii="Candara" w:hAnsi="Candara"/>
                      <w:sz w:val="24"/>
                      <w:szCs w:val="24"/>
                      <w:lang w:eastAsia="en-GB"/>
                    </w:rPr>
                    <w:t xml:space="preserve"> Сравнивают вирусы с эукариотами.</w:t>
                  </w:r>
                </w:p>
              </w:tc>
              <w:tc>
                <w:tcPr>
                  <w:tcW w:w="2835" w:type="dxa"/>
                </w:tcPr>
                <w:p w:rsidR="00274170" w:rsidRPr="00B3483D" w:rsidRDefault="00274170" w:rsidP="00942A94">
                  <w:pPr>
                    <w:spacing w:before="60" w:after="60" w:line="240" w:lineRule="atLeast"/>
                    <w:jc w:val="both"/>
                    <w:rPr>
                      <w:rFonts w:ascii="Candara" w:hAnsi="Candara"/>
                      <w:b/>
                      <w:sz w:val="24"/>
                    </w:rPr>
                  </w:pPr>
                  <w:r w:rsidRPr="00B3483D">
                    <w:rPr>
                      <w:rFonts w:ascii="Candara" w:hAnsi="Candara"/>
                      <w:b/>
                      <w:sz w:val="24"/>
                    </w:rPr>
                    <w:t>Дескрипторы</w:t>
                  </w:r>
                </w:p>
                <w:p w:rsidR="00274170" w:rsidRPr="00B3483D" w:rsidRDefault="00274170" w:rsidP="00942A94">
                  <w:pPr>
                    <w:spacing w:before="60" w:after="60" w:line="240" w:lineRule="atLeast"/>
                    <w:rPr>
                      <w:rFonts w:ascii="Candara" w:hAnsi="Candara"/>
                      <w:sz w:val="24"/>
                    </w:rPr>
                  </w:pPr>
                  <w:r w:rsidRPr="00B3483D">
                    <w:rPr>
                      <w:rFonts w:ascii="Candara" w:hAnsi="Candara"/>
                      <w:sz w:val="24"/>
                    </w:rPr>
                    <w:t xml:space="preserve">- изучает строение вируса </w:t>
                  </w:r>
                </w:p>
                <w:p w:rsidR="00274170" w:rsidRPr="00B3483D" w:rsidRDefault="00274170" w:rsidP="00274170">
                  <w:pPr>
                    <w:spacing w:before="60" w:after="60" w:line="240" w:lineRule="atLeast"/>
                    <w:rPr>
                      <w:rFonts w:ascii="Candara" w:hAnsi="Candara"/>
                      <w:sz w:val="24"/>
                    </w:rPr>
                  </w:pPr>
                  <w:r w:rsidRPr="00B3483D">
                    <w:rPr>
                      <w:rFonts w:ascii="Candara" w:hAnsi="Candara"/>
                      <w:sz w:val="24"/>
                    </w:rPr>
                    <w:t>- подписывает части вируса.</w:t>
                  </w:r>
                </w:p>
                <w:p w:rsidR="00274170" w:rsidRPr="00B3483D" w:rsidRDefault="00274170" w:rsidP="00274170">
                  <w:pPr>
                    <w:spacing w:before="60" w:after="60" w:line="240" w:lineRule="atLeast"/>
                    <w:rPr>
                      <w:rFonts w:ascii="Candara" w:hAnsi="Candara"/>
                      <w:sz w:val="24"/>
                    </w:rPr>
                  </w:pPr>
                </w:p>
              </w:tc>
            </w:tr>
          </w:tbl>
          <w:p w:rsidR="00274170" w:rsidRPr="00B3483D" w:rsidRDefault="00274170" w:rsidP="000F2D6C">
            <w:pPr>
              <w:cnfStyle w:val="000000100000"/>
              <w:rPr>
                <w:rFonts w:ascii="Candara" w:hAnsi="Candara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cnfStyle w:val="000010000000"/>
            <w:tcW w:w="1131" w:type="pct"/>
          </w:tcPr>
          <w:p w:rsidR="004E2371" w:rsidRPr="00B3483D" w:rsidRDefault="00151984" w:rsidP="003C2B8D">
            <w:pPr>
              <w:rPr>
                <w:rFonts w:ascii="Candara" w:hAnsi="Candara"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/>
                <w:sz w:val="24"/>
                <w:szCs w:val="24"/>
                <w:lang w:eastAsia="en-GB"/>
              </w:rPr>
              <w:lastRenderedPageBreak/>
              <w:t>презентация</w:t>
            </w:r>
            <w:r w:rsidR="004E2371" w:rsidRPr="00B3483D">
              <w:rPr>
                <w:rFonts w:ascii="Candara" w:hAnsi="Candara"/>
                <w:sz w:val="24"/>
                <w:szCs w:val="24"/>
                <w:lang w:eastAsia="en-GB"/>
              </w:rPr>
              <w:t xml:space="preserve">, маркеры, </w:t>
            </w:r>
            <w:proofErr w:type="spellStart"/>
            <w:r w:rsidR="004E2371" w:rsidRPr="00B3483D">
              <w:rPr>
                <w:rFonts w:ascii="Candara" w:hAnsi="Candara"/>
                <w:sz w:val="24"/>
                <w:szCs w:val="24"/>
                <w:lang w:eastAsia="en-GB"/>
              </w:rPr>
              <w:t>флипчарты</w:t>
            </w:r>
            <w:proofErr w:type="spellEnd"/>
          </w:p>
        </w:tc>
      </w:tr>
      <w:tr w:rsidR="004E2371" w:rsidRPr="00B3483D" w:rsidTr="003F5ED8">
        <w:trPr>
          <w:trHeight w:val="524"/>
        </w:trPr>
        <w:tc>
          <w:tcPr>
            <w:cnfStyle w:val="000010000000"/>
            <w:tcW w:w="925" w:type="pct"/>
          </w:tcPr>
          <w:p w:rsidR="004E2371" w:rsidRPr="00B3483D" w:rsidRDefault="004E2371" w:rsidP="003C2B8D">
            <w:pPr>
              <w:jc w:val="center"/>
              <w:rPr>
                <w:rFonts w:ascii="Candara" w:hAnsi="Candara"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/>
                <w:sz w:val="24"/>
                <w:szCs w:val="24"/>
                <w:lang w:eastAsia="en-GB"/>
              </w:rPr>
              <w:lastRenderedPageBreak/>
              <w:t>Конец урока</w:t>
            </w:r>
          </w:p>
        </w:tc>
        <w:tc>
          <w:tcPr>
            <w:tcW w:w="2944" w:type="pct"/>
            <w:gridSpan w:val="6"/>
          </w:tcPr>
          <w:p w:rsidR="00CB441F" w:rsidRPr="00B3483D" w:rsidRDefault="00CB441F" w:rsidP="00CB441F">
            <w:pPr>
              <w:tabs>
                <w:tab w:val="left" w:pos="284"/>
              </w:tabs>
              <w:cnfStyle w:val="000000000000"/>
              <w:rPr>
                <w:rFonts w:ascii="Candara" w:hAnsi="Candara"/>
                <w:bCs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/>
                <w:bCs/>
                <w:sz w:val="24"/>
                <w:szCs w:val="24"/>
                <w:lang w:eastAsia="en-GB"/>
              </w:rPr>
              <w:t xml:space="preserve">Рефлексия. Прием </w:t>
            </w:r>
            <w:r w:rsidR="00C8393D" w:rsidRPr="00B3483D">
              <w:rPr>
                <w:rFonts w:ascii="Candara" w:hAnsi="Candara"/>
                <w:bCs/>
                <w:sz w:val="24"/>
                <w:szCs w:val="24"/>
                <w:lang w:eastAsia="en-GB"/>
              </w:rPr>
              <w:t>«</w:t>
            </w:r>
            <w:r w:rsidRPr="00B3483D">
              <w:rPr>
                <w:rFonts w:ascii="Candara" w:hAnsi="Candara"/>
                <w:bCs/>
                <w:sz w:val="24"/>
                <w:szCs w:val="24"/>
                <w:lang w:eastAsia="en-GB"/>
              </w:rPr>
              <w:t>РЮКЗАК</w:t>
            </w:r>
            <w:r w:rsidR="00C8393D" w:rsidRPr="00B3483D">
              <w:rPr>
                <w:rFonts w:ascii="Candara" w:hAnsi="Candara"/>
                <w:bCs/>
                <w:sz w:val="24"/>
                <w:szCs w:val="24"/>
                <w:lang w:eastAsia="en-GB"/>
              </w:rPr>
              <w:t>»</w:t>
            </w:r>
          </w:p>
          <w:p w:rsidR="00CB441F" w:rsidRPr="00B3483D" w:rsidRDefault="00CB441F" w:rsidP="00CB441F">
            <w:pPr>
              <w:cnfStyle w:val="000000000000"/>
              <w:rPr>
                <w:rFonts w:ascii="Candara" w:hAnsi="Candara"/>
                <w:sz w:val="24"/>
                <w:szCs w:val="24"/>
              </w:rPr>
            </w:pPr>
            <w:r w:rsidRPr="00B3483D">
              <w:rPr>
                <w:rFonts w:ascii="Candara" w:hAnsi="Candara"/>
                <w:sz w:val="24"/>
                <w:szCs w:val="24"/>
              </w:rPr>
              <w:t xml:space="preserve"> Рюкзак перемещается от одного ученика к другому. Каждый не просто фиксирует успех, но и приводит конкретный пример. Если нужно собраться с мыслями, можно сказать "пропускаю ход".       10 мин</w:t>
            </w:r>
          </w:p>
          <w:p w:rsidR="000F2D6C" w:rsidRPr="00B3483D" w:rsidRDefault="000F2D6C" w:rsidP="00CB441F">
            <w:pPr>
              <w:cnfStyle w:val="000000000000"/>
              <w:rPr>
                <w:rFonts w:ascii="Candara" w:hAnsi="Candara"/>
                <w:sz w:val="24"/>
                <w:szCs w:val="24"/>
                <w:lang w:val="en-US"/>
              </w:rPr>
            </w:pPr>
            <w:r w:rsidRPr="00B3483D">
              <w:rPr>
                <w:rFonts w:ascii="Candara" w:hAnsi="Candara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2623638" cy="1578429"/>
                  <wp:effectExtent l="19050" t="0" r="5262" b="0"/>
                  <wp:docPr id="5" name="Рисунок 3" descr="C:\Users\Назгуль\Desktop\img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азгуль\Desktop\img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40" cy="158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41F" w:rsidRPr="00B3483D" w:rsidRDefault="00CB441F" w:rsidP="00CB441F">
            <w:pPr>
              <w:cnfStyle w:val="000000000000"/>
              <w:rPr>
                <w:rFonts w:ascii="Candara" w:hAnsi="Candara"/>
                <w:sz w:val="24"/>
                <w:szCs w:val="24"/>
              </w:rPr>
            </w:pPr>
            <w:r w:rsidRPr="00B3483D">
              <w:rPr>
                <w:rFonts w:ascii="Candara" w:hAnsi="Candara"/>
                <w:sz w:val="24"/>
                <w:szCs w:val="24"/>
              </w:rPr>
              <w:t xml:space="preserve">Объявление домашнего задания </w:t>
            </w:r>
          </w:p>
          <w:p w:rsidR="009D700E" w:rsidRPr="00B3483D" w:rsidRDefault="009D700E" w:rsidP="00CB441F">
            <w:pPr>
              <w:cnfStyle w:val="000000000000"/>
              <w:rPr>
                <w:rFonts w:ascii="Candara" w:hAnsi="Candara"/>
                <w:sz w:val="24"/>
                <w:szCs w:val="24"/>
              </w:rPr>
            </w:pPr>
            <w:r w:rsidRPr="00B3483D">
              <w:rPr>
                <w:rFonts w:ascii="Candara" w:hAnsi="Candara"/>
                <w:sz w:val="24"/>
                <w:szCs w:val="24"/>
              </w:rPr>
              <w:t>Подготовить ЭССЕ</w:t>
            </w:r>
            <w:r w:rsidR="00CB441F" w:rsidRPr="00B3483D">
              <w:rPr>
                <w:rFonts w:ascii="Candara" w:hAnsi="Candara"/>
                <w:sz w:val="24"/>
                <w:szCs w:val="24"/>
              </w:rPr>
              <w:t xml:space="preserve"> на тему «Вирусные заболевания»</w:t>
            </w:r>
            <w:r w:rsidRPr="00B3483D">
              <w:rPr>
                <w:rFonts w:ascii="Candara" w:hAnsi="Candara"/>
                <w:sz w:val="24"/>
                <w:szCs w:val="24"/>
              </w:rPr>
              <w:t xml:space="preserve">    </w:t>
            </w:r>
            <w:r w:rsidR="00CB441F" w:rsidRPr="00B3483D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:rsidR="004E2371" w:rsidRPr="00B3483D" w:rsidRDefault="00CB441F" w:rsidP="00CB441F">
            <w:pPr>
              <w:cnfStyle w:val="000000000000"/>
              <w:rPr>
                <w:rFonts w:ascii="Candara" w:hAnsi="Candara"/>
                <w:sz w:val="24"/>
                <w:szCs w:val="24"/>
              </w:rPr>
            </w:pPr>
            <w:r w:rsidRPr="00B3483D">
              <w:rPr>
                <w:rFonts w:ascii="Candara" w:hAnsi="Candara"/>
                <w:sz w:val="24"/>
                <w:szCs w:val="24"/>
              </w:rPr>
              <w:t>5 мин</w:t>
            </w:r>
          </w:p>
        </w:tc>
        <w:tc>
          <w:tcPr>
            <w:cnfStyle w:val="000010000000"/>
            <w:tcW w:w="1131" w:type="pct"/>
          </w:tcPr>
          <w:p w:rsidR="004E2371" w:rsidRPr="00B3483D" w:rsidRDefault="00151984" w:rsidP="003C2B8D">
            <w:pPr>
              <w:rPr>
                <w:rFonts w:ascii="Candara" w:hAnsi="Candara"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/>
                <w:sz w:val="24"/>
                <w:szCs w:val="24"/>
                <w:lang w:eastAsia="en-GB"/>
              </w:rPr>
              <w:t xml:space="preserve">Рюкзак </w:t>
            </w:r>
          </w:p>
        </w:tc>
      </w:tr>
      <w:tr w:rsidR="004E2371" w:rsidRPr="00B3483D" w:rsidTr="003F5ED8">
        <w:trPr>
          <w:cnfStyle w:val="000000100000"/>
          <w:trHeight w:hRule="exact" w:val="754"/>
        </w:trPr>
        <w:tc>
          <w:tcPr>
            <w:cnfStyle w:val="000010000000"/>
            <w:tcW w:w="5000" w:type="pct"/>
            <w:gridSpan w:val="8"/>
          </w:tcPr>
          <w:p w:rsidR="004E2371" w:rsidRPr="00B3483D" w:rsidRDefault="004E2371" w:rsidP="003C2B8D">
            <w:pPr>
              <w:rPr>
                <w:rFonts w:ascii="Candara" w:hAnsi="Candara"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/>
                <w:b/>
                <w:sz w:val="24"/>
                <w:szCs w:val="24"/>
                <w:lang w:eastAsia="en-GB"/>
              </w:rPr>
              <w:t>Дополнительная информация:</w:t>
            </w:r>
            <w:r w:rsidR="00A24EE1" w:rsidRPr="00B3483D">
              <w:rPr>
                <w:rFonts w:ascii="Candara" w:hAnsi="Candara"/>
                <w:b/>
                <w:sz w:val="24"/>
                <w:szCs w:val="24"/>
                <w:lang w:eastAsia="en-GB"/>
              </w:rPr>
              <w:t xml:space="preserve"> </w:t>
            </w:r>
            <w:r w:rsidRPr="00B3483D">
              <w:rPr>
                <w:rFonts w:ascii="Candara" w:hAnsi="Candara"/>
                <w:sz w:val="24"/>
                <w:szCs w:val="24"/>
                <w:lang w:eastAsia="en-GB"/>
              </w:rPr>
              <w:t xml:space="preserve">Внимательно наблюдать за слабыми учащимися, пересадить </w:t>
            </w:r>
            <w:r w:rsidR="00CB441F" w:rsidRPr="00B3483D">
              <w:rPr>
                <w:rFonts w:ascii="Candara" w:hAnsi="Candara"/>
                <w:sz w:val="24"/>
                <w:szCs w:val="24"/>
                <w:lang w:eastAsia="en-GB"/>
              </w:rPr>
              <w:t>их,</w:t>
            </w:r>
            <w:r w:rsidRPr="00B3483D">
              <w:rPr>
                <w:rFonts w:ascii="Candara" w:hAnsi="Candara"/>
                <w:sz w:val="24"/>
                <w:szCs w:val="24"/>
                <w:lang w:eastAsia="en-GB"/>
              </w:rPr>
              <w:t xml:space="preserve"> если необходимо, вовлечь в работу группы</w:t>
            </w:r>
          </w:p>
        </w:tc>
      </w:tr>
      <w:tr w:rsidR="004E2371" w:rsidRPr="00B3483D" w:rsidTr="003F5ED8">
        <w:trPr>
          <w:trHeight w:hRule="exact" w:val="2278"/>
        </w:trPr>
        <w:tc>
          <w:tcPr>
            <w:cnfStyle w:val="000010000000"/>
            <w:tcW w:w="1667" w:type="pct"/>
            <w:gridSpan w:val="3"/>
          </w:tcPr>
          <w:p w:rsidR="004E2371" w:rsidRPr="00B3483D" w:rsidRDefault="00CB441F" w:rsidP="003C2B8D">
            <w:pPr>
              <w:rPr>
                <w:rFonts w:ascii="Candara" w:hAnsi="Candara"/>
                <w:b/>
                <w:sz w:val="24"/>
                <w:szCs w:val="24"/>
                <w:lang w:eastAsia="en-GB"/>
              </w:rPr>
            </w:pPr>
            <w:proofErr w:type="gramStart"/>
            <w:r w:rsidRPr="00B3483D">
              <w:rPr>
                <w:rFonts w:ascii="Candara" w:hAnsi="Candara"/>
                <w:b/>
                <w:sz w:val="24"/>
                <w:szCs w:val="24"/>
              </w:rPr>
              <w:t>Дифференциация</w:t>
            </w:r>
            <w:proofErr w:type="gramEnd"/>
            <w:r w:rsidRPr="00B3483D">
              <w:rPr>
                <w:rFonts w:ascii="Candara" w:hAnsi="Candara"/>
                <w:b/>
                <w:sz w:val="24"/>
                <w:szCs w:val="24"/>
              </w:rPr>
              <w:t xml:space="preserve"> – </w:t>
            </w:r>
            <w:r w:rsidRPr="00B3483D">
              <w:rPr>
                <w:rFonts w:ascii="Candara" w:hAnsi="Candara"/>
                <w:b/>
                <w:sz w:val="24"/>
                <w:szCs w:val="24"/>
                <w:lang w:val="kk-KZ"/>
              </w:rPr>
              <w:t>каким способом вы хотите больше оказывать поддержку? Какие задания вы даете ученикам более способным по сравнению с другими?</w:t>
            </w:r>
          </w:p>
        </w:tc>
        <w:tc>
          <w:tcPr>
            <w:tcW w:w="1666" w:type="pct"/>
            <w:gridSpan w:val="2"/>
          </w:tcPr>
          <w:p w:rsidR="004E2371" w:rsidRPr="00B3483D" w:rsidRDefault="004E2371" w:rsidP="003C2B8D">
            <w:pPr>
              <w:cnfStyle w:val="000000000000"/>
              <w:rPr>
                <w:rFonts w:ascii="Candara" w:hAnsi="Candara"/>
                <w:b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/>
                <w:b/>
                <w:sz w:val="24"/>
                <w:szCs w:val="24"/>
                <w:lang w:eastAsia="en-GB"/>
              </w:rPr>
              <w:t>Оценивание.</w:t>
            </w:r>
          </w:p>
          <w:p w:rsidR="004E2371" w:rsidRPr="00B3483D" w:rsidRDefault="004E2371" w:rsidP="003C2B8D">
            <w:pPr>
              <w:cnfStyle w:val="000000000000"/>
              <w:rPr>
                <w:rFonts w:ascii="Candara" w:hAnsi="Candara"/>
                <w:b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/>
                <w:b/>
                <w:sz w:val="24"/>
                <w:szCs w:val="24"/>
                <w:lang w:eastAsia="en-GB"/>
              </w:rPr>
              <w:t>Как вы планируете увидеть приобретенные знания учащихся?</w:t>
            </w:r>
          </w:p>
        </w:tc>
        <w:tc>
          <w:tcPr>
            <w:cnfStyle w:val="000010000000"/>
            <w:tcW w:w="1667" w:type="pct"/>
            <w:gridSpan w:val="3"/>
          </w:tcPr>
          <w:p w:rsidR="004E2371" w:rsidRPr="00B3483D" w:rsidRDefault="00CB441F" w:rsidP="003C2B8D">
            <w:pPr>
              <w:rPr>
                <w:rFonts w:ascii="Candara" w:hAnsi="Candara"/>
                <w:b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/>
                <w:b/>
                <w:sz w:val="24"/>
                <w:szCs w:val="24"/>
              </w:rPr>
              <w:t xml:space="preserve">Охрана здоровья и соблюдение техники безопасности  </w:t>
            </w:r>
          </w:p>
        </w:tc>
      </w:tr>
      <w:tr w:rsidR="004E2371" w:rsidRPr="00B3483D" w:rsidTr="003F5ED8">
        <w:trPr>
          <w:cnfStyle w:val="000000100000"/>
          <w:trHeight w:val="896"/>
        </w:trPr>
        <w:tc>
          <w:tcPr>
            <w:cnfStyle w:val="000010000000"/>
            <w:tcW w:w="1667" w:type="pct"/>
            <w:gridSpan w:val="3"/>
          </w:tcPr>
          <w:p w:rsidR="004E2371" w:rsidRPr="00B3483D" w:rsidRDefault="004E2371" w:rsidP="003C2B8D">
            <w:pPr>
              <w:numPr>
                <w:ilvl w:val="0"/>
                <w:numId w:val="2"/>
              </w:numPr>
              <w:ind w:left="0" w:firstLine="0"/>
              <w:rPr>
                <w:rFonts w:ascii="Candara" w:hAnsi="Candara"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/>
                <w:sz w:val="24"/>
                <w:szCs w:val="24"/>
                <w:lang w:eastAsia="en-GB"/>
              </w:rPr>
              <w:t>Минута смеха</w:t>
            </w:r>
          </w:p>
          <w:p w:rsidR="004E2371" w:rsidRPr="00B3483D" w:rsidRDefault="004E2371" w:rsidP="003C2B8D">
            <w:pPr>
              <w:numPr>
                <w:ilvl w:val="0"/>
                <w:numId w:val="2"/>
              </w:numPr>
              <w:ind w:left="0" w:firstLine="0"/>
              <w:rPr>
                <w:rFonts w:ascii="Candara" w:hAnsi="Candara"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/>
                <w:sz w:val="24"/>
                <w:szCs w:val="24"/>
                <w:lang w:eastAsia="en-GB"/>
              </w:rPr>
              <w:t>Дополнительное задание</w:t>
            </w:r>
            <w:r w:rsidR="00CB441F" w:rsidRPr="00B3483D">
              <w:rPr>
                <w:rFonts w:ascii="Candara" w:hAnsi="Candara"/>
                <w:sz w:val="24"/>
                <w:szCs w:val="24"/>
                <w:lang w:eastAsia="en-GB"/>
              </w:rPr>
              <w:t>.</w:t>
            </w:r>
          </w:p>
          <w:p w:rsidR="00CB441F" w:rsidRPr="00B3483D" w:rsidRDefault="00837EEE" w:rsidP="003C2B8D">
            <w:pPr>
              <w:numPr>
                <w:ilvl w:val="0"/>
                <w:numId w:val="2"/>
              </w:numPr>
              <w:ind w:left="0" w:firstLine="0"/>
              <w:rPr>
                <w:rFonts w:ascii="Candara" w:hAnsi="Candara"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/>
                <w:sz w:val="24"/>
                <w:szCs w:val="24"/>
                <w:lang w:eastAsia="en-GB"/>
              </w:rPr>
              <w:t>З</w:t>
            </w:r>
            <w:r w:rsidR="00CB441F" w:rsidRPr="00B3483D">
              <w:rPr>
                <w:rFonts w:ascii="Candara" w:hAnsi="Candara"/>
                <w:sz w:val="24"/>
                <w:szCs w:val="24"/>
                <w:lang w:eastAsia="en-GB"/>
              </w:rPr>
              <w:t>адания разной сложности</w:t>
            </w:r>
          </w:p>
        </w:tc>
        <w:tc>
          <w:tcPr>
            <w:tcW w:w="1666" w:type="pct"/>
            <w:gridSpan w:val="2"/>
          </w:tcPr>
          <w:p w:rsidR="004E2371" w:rsidRPr="00B3483D" w:rsidRDefault="00837EEE" w:rsidP="003C2B8D">
            <w:pPr>
              <w:numPr>
                <w:ilvl w:val="0"/>
                <w:numId w:val="2"/>
              </w:numPr>
              <w:ind w:left="0" w:firstLine="0"/>
              <w:cnfStyle w:val="000000100000"/>
              <w:rPr>
                <w:rFonts w:ascii="Candara" w:hAnsi="Candara"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/>
                <w:sz w:val="24"/>
                <w:szCs w:val="24"/>
                <w:lang w:eastAsia="en-GB"/>
              </w:rPr>
              <w:t>использование</w:t>
            </w:r>
            <w:r w:rsidR="00CB441F" w:rsidRPr="00B3483D">
              <w:rPr>
                <w:rFonts w:ascii="Candara" w:hAnsi="Candara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B441F" w:rsidRPr="00B3483D">
              <w:rPr>
                <w:rFonts w:ascii="Candara" w:hAnsi="Candara"/>
                <w:sz w:val="24"/>
                <w:szCs w:val="24"/>
                <w:lang w:eastAsia="en-GB"/>
              </w:rPr>
              <w:t>формативного</w:t>
            </w:r>
            <w:proofErr w:type="spellEnd"/>
            <w:r w:rsidR="00CB441F" w:rsidRPr="00B3483D">
              <w:rPr>
                <w:rFonts w:ascii="Candara" w:hAnsi="Candara"/>
                <w:sz w:val="24"/>
                <w:szCs w:val="24"/>
                <w:lang w:eastAsia="en-GB"/>
              </w:rPr>
              <w:t xml:space="preserve"> оценивания</w:t>
            </w:r>
            <w:r w:rsidR="009D700E" w:rsidRPr="00B3483D">
              <w:rPr>
                <w:rFonts w:ascii="Candara" w:hAnsi="Candara"/>
                <w:sz w:val="24"/>
                <w:szCs w:val="24"/>
                <w:lang w:eastAsia="en-GB"/>
              </w:rPr>
              <w:t xml:space="preserve"> (молодец, отлично</w:t>
            </w:r>
            <w:r w:rsidRPr="00B3483D">
              <w:rPr>
                <w:rFonts w:ascii="Candara" w:hAnsi="Candara"/>
                <w:sz w:val="24"/>
                <w:szCs w:val="24"/>
                <w:lang w:eastAsia="en-GB"/>
              </w:rPr>
              <w:t>, звездочки</w:t>
            </w:r>
            <w:r w:rsidR="009D700E" w:rsidRPr="00B3483D">
              <w:rPr>
                <w:rFonts w:ascii="Candara" w:hAnsi="Candara"/>
                <w:sz w:val="24"/>
                <w:szCs w:val="24"/>
                <w:lang w:eastAsia="en-GB"/>
              </w:rPr>
              <w:t>)</w:t>
            </w:r>
          </w:p>
        </w:tc>
        <w:tc>
          <w:tcPr>
            <w:cnfStyle w:val="000010000000"/>
            <w:tcW w:w="1667" w:type="pct"/>
            <w:gridSpan w:val="3"/>
          </w:tcPr>
          <w:p w:rsidR="004E2371" w:rsidRPr="00B3483D" w:rsidRDefault="00837EEE" w:rsidP="00837EEE">
            <w:pPr>
              <w:rPr>
                <w:rFonts w:ascii="Candara" w:hAnsi="Candara"/>
                <w:sz w:val="24"/>
                <w:szCs w:val="24"/>
                <w:lang w:eastAsia="en-GB"/>
              </w:rPr>
            </w:pPr>
            <w:r w:rsidRPr="00B3483D">
              <w:rPr>
                <w:rFonts w:ascii="Candara" w:hAnsi="Candara"/>
                <w:sz w:val="24"/>
                <w:szCs w:val="24"/>
                <w:lang w:eastAsia="en-GB"/>
              </w:rPr>
              <w:t>Разминка д</w:t>
            </w:r>
            <w:r w:rsidR="000D6BAF" w:rsidRPr="00B3483D">
              <w:rPr>
                <w:rFonts w:ascii="Candara" w:hAnsi="Candara"/>
                <w:sz w:val="24"/>
                <w:szCs w:val="24"/>
                <w:lang w:eastAsia="en-GB"/>
              </w:rPr>
              <w:t xml:space="preserve">ля восстановления сил и позитивного настроя </w:t>
            </w:r>
          </w:p>
        </w:tc>
      </w:tr>
    </w:tbl>
    <w:p w:rsidR="00CC7FDB" w:rsidRDefault="00CC7FDB"/>
    <w:sectPr w:rsidR="00CC7FDB" w:rsidSect="00DB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485E"/>
    <w:multiLevelType w:val="hybridMultilevel"/>
    <w:tmpl w:val="1A1A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026D24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52C09"/>
    <w:multiLevelType w:val="hybridMultilevel"/>
    <w:tmpl w:val="9352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E2371"/>
    <w:rsid w:val="00020DBD"/>
    <w:rsid w:val="00083B83"/>
    <w:rsid w:val="000B43FE"/>
    <w:rsid w:val="000D6BAF"/>
    <w:rsid w:val="000F2D6C"/>
    <w:rsid w:val="001119B3"/>
    <w:rsid w:val="00151984"/>
    <w:rsid w:val="00192986"/>
    <w:rsid w:val="001C37E1"/>
    <w:rsid w:val="00274170"/>
    <w:rsid w:val="00341015"/>
    <w:rsid w:val="003657BF"/>
    <w:rsid w:val="003C1D74"/>
    <w:rsid w:val="003E6CA1"/>
    <w:rsid w:val="003F5ED8"/>
    <w:rsid w:val="004E2371"/>
    <w:rsid w:val="00540069"/>
    <w:rsid w:val="005419C6"/>
    <w:rsid w:val="007231DB"/>
    <w:rsid w:val="00837EEE"/>
    <w:rsid w:val="008E731B"/>
    <w:rsid w:val="009B7528"/>
    <w:rsid w:val="009D700E"/>
    <w:rsid w:val="009E01E6"/>
    <w:rsid w:val="00A24EE1"/>
    <w:rsid w:val="00A85F36"/>
    <w:rsid w:val="00AC6181"/>
    <w:rsid w:val="00AF623A"/>
    <w:rsid w:val="00B3483D"/>
    <w:rsid w:val="00BC272F"/>
    <w:rsid w:val="00BD624C"/>
    <w:rsid w:val="00C64D2D"/>
    <w:rsid w:val="00C7553E"/>
    <w:rsid w:val="00C8393D"/>
    <w:rsid w:val="00CA3344"/>
    <w:rsid w:val="00CB441F"/>
    <w:rsid w:val="00CC7FDB"/>
    <w:rsid w:val="00D04113"/>
    <w:rsid w:val="00D63F6F"/>
    <w:rsid w:val="00D875E2"/>
    <w:rsid w:val="00DB215F"/>
    <w:rsid w:val="00E7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E2371"/>
    <w:rPr>
      <w:i/>
      <w:iCs/>
    </w:rPr>
  </w:style>
  <w:style w:type="paragraph" w:styleId="a4">
    <w:name w:val="List Paragraph"/>
    <w:basedOn w:val="a"/>
    <w:uiPriority w:val="34"/>
    <w:qFormat/>
    <w:rsid w:val="00E724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D6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741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3F5E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3F5ED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1">
    <w:name w:val="Light List Accent 1"/>
    <w:basedOn w:val="a1"/>
    <w:uiPriority w:val="61"/>
    <w:rsid w:val="003F5E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37602-5108-4CD8-81F1-C0A3DF48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Назгуль</dc:creator>
  <cp:lastModifiedBy>Admin</cp:lastModifiedBy>
  <cp:revision>4</cp:revision>
  <dcterms:created xsi:type="dcterms:W3CDTF">2017-06-28T08:25:00Z</dcterms:created>
  <dcterms:modified xsi:type="dcterms:W3CDTF">2019-03-11T15:41:00Z</dcterms:modified>
</cp:coreProperties>
</file>