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14" w:rsidRPr="00C224DD" w:rsidRDefault="004C6373" w:rsidP="000F2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3E14" w:rsidRPr="00C224DD">
        <w:rPr>
          <w:rFonts w:ascii="Times New Roman" w:hAnsi="Times New Roman"/>
          <w:b/>
          <w:sz w:val="24"/>
          <w:szCs w:val="24"/>
        </w:rPr>
        <w:t>План урока</w:t>
      </w:r>
    </w:p>
    <w:p w:rsidR="00FD3E14" w:rsidRDefault="00FD3E14" w:rsidP="000F26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C224DD">
        <w:rPr>
          <w:rFonts w:ascii="Times New Roman" w:hAnsi="Times New Roman"/>
          <w:b/>
          <w:sz w:val="24"/>
          <w:szCs w:val="24"/>
        </w:rPr>
        <w:t>Руководитель МО________________</w:t>
      </w:r>
      <w:r>
        <w:rPr>
          <w:rFonts w:ascii="Times New Roman" w:hAnsi="Times New Roman"/>
          <w:b/>
          <w:sz w:val="24"/>
          <w:szCs w:val="24"/>
          <w:lang w:val="kk-KZ"/>
        </w:rPr>
        <w:t>Сулейменова Г.М.</w:t>
      </w:r>
    </w:p>
    <w:tbl>
      <w:tblPr>
        <w:tblW w:w="53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969"/>
        <w:gridCol w:w="309"/>
        <w:gridCol w:w="4195"/>
        <w:gridCol w:w="1049"/>
        <w:gridCol w:w="2007"/>
      </w:tblGrid>
      <w:tr w:rsidR="00FD3E14" w:rsidRPr="00C224DD" w:rsidTr="00FD3E14">
        <w:trPr>
          <w:cantSplit/>
          <w:trHeight w:val="2137"/>
        </w:trPr>
        <w:tc>
          <w:tcPr>
            <w:tcW w:w="5000" w:type="pct"/>
            <w:gridSpan w:val="6"/>
          </w:tcPr>
          <w:p w:rsidR="00FD3E14" w:rsidRDefault="00FD3E14" w:rsidP="000F263F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 xml:space="preserve">Раздел долгосрочного плана: </w:t>
            </w:r>
            <w:r w:rsidR="000F26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C224DD">
              <w:rPr>
                <w:rFonts w:ascii="Times New Roman" w:hAnsi="Times New Roman"/>
                <w:sz w:val="24"/>
                <w:szCs w:val="24"/>
              </w:rPr>
              <w:t>НИШ ФМН города Шымкент</w:t>
            </w:r>
          </w:p>
          <w:p w:rsidR="00FD3E14" w:rsidRDefault="00FD3E14" w:rsidP="000F263F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52103">
              <w:rPr>
                <w:rFonts w:ascii="Times New Roman" w:hAnsi="Times New Roman"/>
                <w:b/>
                <w:sz w:val="24"/>
                <w:szCs w:val="24"/>
              </w:rPr>
              <w:t>Развитие общества во второй</w:t>
            </w:r>
          </w:p>
          <w:p w:rsidR="00FD3E14" w:rsidRDefault="00FD3E14" w:rsidP="000F263F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52103">
              <w:rPr>
                <w:rFonts w:ascii="Times New Roman" w:hAnsi="Times New Roman"/>
                <w:b/>
                <w:sz w:val="24"/>
                <w:szCs w:val="24"/>
              </w:rPr>
              <w:t xml:space="preserve"> пол. ХХ в.</w:t>
            </w:r>
          </w:p>
          <w:p w:rsidR="00FD3E14" w:rsidRPr="00C224DD" w:rsidRDefault="00FD3E14" w:rsidP="000F263F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Default="004C6373" w:rsidP="000F263F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 6.12</w:t>
            </w:r>
            <w:r w:rsidR="00611FF7">
              <w:rPr>
                <w:rFonts w:ascii="Times New Roman" w:hAnsi="Times New Roman"/>
                <w:sz w:val="24"/>
                <w:szCs w:val="24"/>
              </w:rPr>
              <w:t>.2018</w:t>
            </w:r>
            <w:r w:rsidR="00FD3E14" w:rsidRPr="00FD3E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FD3E14">
              <w:rPr>
                <w:rFonts w:ascii="Times New Roman" w:hAnsi="Times New Roman"/>
                <w:sz w:val="24"/>
                <w:szCs w:val="24"/>
              </w:rPr>
              <w:t>У</w:t>
            </w:r>
            <w:r w:rsidR="00FD3E14" w:rsidRPr="00FD3E14">
              <w:rPr>
                <w:rFonts w:ascii="Times New Roman" w:hAnsi="Times New Roman"/>
                <w:sz w:val="24"/>
                <w:szCs w:val="24"/>
              </w:rPr>
              <w:t xml:space="preserve">читель:  </w:t>
            </w:r>
            <w:proofErr w:type="spellStart"/>
            <w:r w:rsidR="00FD3E14" w:rsidRPr="00FD3E14">
              <w:rPr>
                <w:rFonts w:ascii="Times New Roman" w:hAnsi="Times New Roman"/>
                <w:sz w:val="24"/>
                <w:szCs w:val="24"/>
              </w:rPr>
              <w:t>Кенжегалиева</w:t>
            </w:r>
            <w:proofErr w:type="spellEnd"/>
            <w:r w:rsidR="00FD3E14" w:rsidRPr="00FD3E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D3E14" w:rsidRPr="00C224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3E14" w:rsidRPr="00FD3E14"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FD3E14" w:rsidRDefault="00FD3E14" w:rsidP="000F263F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FD3E14" w:rsidRDefault="00FD3E14" w:rsidP="000F263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D3E14">
              <w:rPr>
                <w:rFonts w:ascii="Times New Roman" w:hAnsi="Times New Roman"/>
                <w:sz w:val="24"/>
                <w:szCs w:val="24"/>
              </w:rPr>
              <w:t xml:space="preserve">Класс: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4C637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D3E14">
              <w:rPr>
                <w:rFonts w:ascii="Times New Roman" w:hAnsi="Times New Roman"/>
                <w:sz w:val="24"/>
                <w:szCs w:val="24"/>
              </w:rPr>
              <w:t>оличество присутствующих:</w:t>
            </w:r>
          </w:p>
          <w:p w:rsidR="00FD3E14" w:rsidRPr="00FD3E14" w:rsidRDefault="00FD3E14" w:rsidP="000F263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отсутствующих</w:t>
            </w:r>
          </w:p>
        </w:tc>
      </w:tr>
      <w:tr w:rsidR="00FD3E14" w:rsidRPr="00C224DD" w:rsidTr="00D6204E">
        <w:trPr>
          <w:cantSplit/>
          <w:trHeight w:val="521"/>
        </w:trPr>
        <w:tc>
          <w:tcPr>
            <w:tcW w:w="1309" w:type="pct"/>
            <w:gridSpan w:val="2"/>
            <w:hideMark/>
          </w:tcPr>
          <w:p w:rsidR="00FD3E14" w:rsidRPr="00C224DD" w:rsidRDefault="00FD3E14" w:rsidP="000F263F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691" w:type="pct"/>
            <w:gridSpan w:val="4"/>
            <w:hideMark/>
          </w:tcPr>
          <w:p w:rsidR="00FD3E14" w:rsidRDefault="004C6373" w:rsidP="004C6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264">
              <w:rPr>
                <w:rFonts w:ascii="Times New Roman" w:hAnsi="Times New Roman"/>
                <w:b/>
                <w:sz w:val="24"/>
                <w:szCs w:val="24"/>
              </w:rPr>
              <w:t>Каковы признаки «шведской модели» социализма?</w:t>
            </w:r>
          </w:p>
          <w:p w:rsidR="004C6373" w:rsidRPr="004C6373" w:rsidRDefault="004C6373" w:rsidP="004C63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C6373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Исторический концепт: </w:t>
            </w:r>
            <w:r w:rsidRPr="004C6373">
              <w:rPr>
                <w:rFonts w:ascii="Times New Roman" w:hAnsi="Times New Roman"/>
                <w:i/>
                <w:sz w:val="24"/>
                <w:lang w:val="kk-KZ"/>
              </w:rPr>
              <w:t>сходство и различия</w:t>
            </w:r>
            <w:r w:rsidRPr="004C6373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FD3E14" w:rsidRPr="00C224DD" w:rsidTr="00D6204E">
        <w:trPr>
          <w:cantSplit/>
          <w:trHeight w:val="112"/>
        </w:trPr>
        <w:tc>
          <w:tcPr>
            <w:tcW w:w="1309" w:type="pct"/>
            <w:gridSpan w:val="2"/>
            <w:hideMark/>
          </w:tcPr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обучения, которые  будут достигнуты  с помощью данного урока </w:t>
            </w:r>
          </w:p>
        </w:tc>
        <w:tc>
          <w:tcPr>
            <w:tcW w:w="3691" w:type="pct"/>
            <w:gridSpan w:val="4"/>
            <w:hideMark/>
          </w:tcPr>
          <w:p w:rsidR="004C6373" w:rsidRPr="00F17A15" w:rsidRDefault="004C6373" w:rsidP="004C637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1722F">
              <w:rPr>
                <w:rFonts w:ascii="Times New Roman" w:hAnsi="Times New Roman"/>
                <w:sz w:val="24"/>
                <w:lang w:val="kk-KZ"/>
              </w:rPr>
              <w:t>10.3.1.3 – выявлять закономерности ист</w:t>
            </w:r>
            <w:r>
              <w:rPr>
                <w:rFonts w:ascii="Times New Roman" w:hAnsi="Times New Roman"/>
                <w:sz w:val="24"/>
                <w:lang w:val="kk-KZ"/>
              </w:rPr>
              <w:t>орического развития государств;</w:t>
            </w:r>
          </w:p>
          <w:p w:rsidR="000F263F" w:rsidRPr="00611FF7" w:rsidRDefault="004C6373" w:rsidP="004C6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61722F">
              <w:rPr>
                <w:rFonts w:ascii="Times New Roman" w:hAnsi="Times New Roman"/>
                <w:sz w:val="24"/>
              </w:rPr>
              <w:t>10.1.2.4 – анализировать особенности социального развития ведущих стран мира во второй половине XX века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FD3E14" w:rsidRPr="00C224DD" w:rsidTr="00D6204E">
        <w:trPr>
          <w:cantSplit/>
          <w:trHeight w:val="470"/>
        </w:trPr>
        <w:tc>
          <w:tcPr>
            <w:tcW w:w="1309" w:type="pct"/>
            <w:gridSpan w:val="2"/>
            <w:hideMark/>
          </w:tcPr>
          <w:p w:rsidR="00FD3E14" w:rsidRPr="00C224DD" w:rsidRDefault="00FD3E14" w:rsidP="000F263F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91" w:type="pct"/>
            <w:gridSpan w:val="4"/>
            <w:hideMark/>
          </w:tcPr>
          <w:p w:rsidR="00FD3E14" w:rsidRPr="00152A8F" w:rsidRDefault="000F263F" w:rsidP="00611FF7">
            <w:pPr>
              <w:pStyle w:val="a3"/>
              <w:numPr>
                <w:ilvl w:val="0"/>
                <w:numId w:val="11"/>
              </w:numPr>
              <w:ind w:left="714" w:hanging="357"/>
              <w:jc w:val="both"/>
              <w:rPr>
                <w:bCs/>
                <w:lang w:val="ru-RU"/>
              </w:rPr>
            </w:pPr>
            <w:r>
              <w:rPr>
                <w:color w:val="000000"/>
                <w:lang w:val="ru-RU"/>
              </w:rPr>
              <w:t xml:space="preserve">определить </w:t>
            </w:r>
            <w:r w:rsidR="00C1141C" w:rsidRPr="00C1141C">
              <w:rPr>
                <w:lang w:val="ru-RU"/>
              </w:rPr>
              <w:t>признаки «шведской модели» социализма</w:t>
            </w:r>
          </w:p>
        </w:tc>
      </w:tr>
      <w:tr w:rsidR="00FD3E14" w:rsidRPr="00C224DD" w:rsidTr="00D6204E">
        <w:trPr>
          <w:cantSplit/>
          <w:trHeight w:val="470"/>
        </w:trPr>
        <w:tc>
          <w:tcPr>
            <w:tcW w:w="1309" w:type="pct"/>
            <w:gridSpan w:val="2"/>
            <w:hideMark/>
          </w:tcPr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Цель профессионального развития</w:t>
            </w:r>
          </w:p>
        </w:tc>
        <w:tc>
          <w:tcPr>
            <w:tcW w:w="3691" w:type="pct"/>
            <w:gridSpan w:val="4"/>
            <w:hideMark/>
          </w:tcPr>
          <w:p w:rsidR="000F263F" w:rsidRPr="000F263F" w:rsidRDefault="000F263F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6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Развитие </w:t>
            </w:r>
            <w:r w:rsidR="00611FF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речи</w:t>
            </w:r>
            <w:r w:rsidRPr="000F26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учащихся</w:t>
            </w:r>
            <w:r w:rsidR="00611FF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на уроках истории</w:t>
            </w:r>
            <w:r w:rsidRPr="000F26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через исследование письменных источников</w:t>
            </w:r>
            <w:r w:rsidRPr="000F26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3E14" w:rsidRPr="00C224DD" w:rsidTr="00D6204E">
        <w:trPr>
          <w:cantSplit/>
          <w:trHeight w:val="470"/>
        </w:trPr>
        <w:tc>
          <w:tcPr>
            <w:tcW w:w="1309" w:type="pct"/>
            <w:gridSpan w:val="2"/>
            <w:hideMark/>
          </w:tcPr>
          <w:p w:rsidR="00FD3E14" w:rsidRPr="00C224DD" w:rsidRDefault="00FD3E14" w:rsidP="00210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="00210BF9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691" w:type="pct"/>
            <w:gridSpan w:val="4"/>
            <w:hideMark/>
          </w:tcPr>
          <w:p w:rsidR="007B076D" w:rsidRDefault="0055249B" w:rsidP="004C63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7B076D">
              <w:rPr>
                <w:sz w:val="23"/>
                <w:szCs w:val="23"/>
              </w:rPr>
              <w:t>Анализирует текст  и определяет:</w:t>
            </w:r>
          </w:p>
          <w:p w:rsidR="00FD3E14" w:rsidRDefault="007B076D" w:rsidP="007B07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развития в экономике</w:t>
            </w:r>
          </w:p>
          <w:p w:rsidR="007B076D" w:rsidRDefault="007B076D" w:rsidP="007B07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развития в социальной сфере</w:t>
            </w:r>
          </w:p>
          <w:p w:rsidR="007B076D" w:rsidRDefault="007B076D" w:rsidP="007B07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новых технологий</w:t>
            </w:r>
          </w:p>
          <w:p w:rsidR="007B076D" w:rsidRPr="00C224DD" w:rsidRDefault="007B076D" w:rsidP="007B076D">
            <w:pPr>
              <w:pStyle w:val="Default"/>
              <w:numPr>
                <w:ilvl w:val="0"/>
                <w:numId w:val="20"/>
              </w:numPr>
              <w:jc w:val="both"/>
            </w:pPr>
            <w:r>
              <w:rPr>
                <w:sz w:val="23"/>
                <w:szCs w:val="23"/>
              </w:rPr>
              <w:t>политическое развитие страны</w:t>
            </w:r>
          </w:p>
        </w:tc>
      </w:tr>
      <w:tr w:rsidR="00FD3E14" w:rsidRPr="00C224DD" w:rsidTr="00D6204E">
        <w:trPr>
          <w:cantSplit/>
          <w:trHeight w:val="470"/>
        </w:trPr>
        <w:tc>
          <w:tcPr>
            <w:tcW w:w="1309" w:type="pct"/>
            <w:gridSpan w:val="2"/>
            <w:hideMark/>
          </w:tcPr>
          <w:p w:rsidR="00FD3E14" w:rsidRPr="00C224DD" w:rsidRDefault="00FD3E14" w:rsidP="000F263F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цели </w:t>
            </w:r>
          </w:p>
        </w:tc>
        <w:tc>
          <w:tcPr>
            <w:tcW w:w="3691" w:type="pct"/>
            <w:gridSpan w:val="4"/>
            <w:hideMark/>
          </w:tcPr>
          <w:p w:rsidR="00FD3E14" w:rsidRPr="00C224DD" w:rsidRDefault="0055249B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D3E14" w:rsidRPr="00C224DD">
              <w:rPr>
                <w:rFonts w:ascii="Times New Roman" w:hAnsi="Times New Roman"/>
                <w:bCs/>
                <w:sz w:val="24"/>
                <w:szCs w:val="24"/>
              </w:rPr>
              <w:t>азвитие коммуникативных навыко</w:t>
            </w:r>
            <w:r w:rsidR="000F263F">
              <w:rPr>
                <w:rFonts w:ascii="Times New Roman" w:hAnsi="Times New Roman"/>
                <w:bCs/>
                <w:sz w:val="24"/>
                <w:szCs w:val="24"/>
              </w:rPr>
              <w:t xml:space="preserve">в в процессе групповой работы,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D3E14" w:rsidRPr="00C224DD">
              <w:rPr>
                <w:rFonts w:ascii="Times New Roman" w:hAnsi="Times New Roman"/>
                <w:bCs/>
                <w:sz w:val="24"/>
                <w:szCs w:val="24"/>
              </w:rPr>
              <w:t xml:space="preserve">азвитие  навыков </w:t>
            </w:r>
            <w:proofErr w:type="spellStart"/>
            <w:r w:rsidR="00FD3E14" w:rsidRPr="00C224DD">
              <w:rPr>
                <w:rFonts w:ascii="Times New Roman" w:hAnsi="Times New Roman"/>
                <w:bCs/>
                <w:sz w:val="24"/>
                <w:szCs w:val="24"/>
              </w:rPr>
              <w:t>аудирования</w:t>
            </w:r>
            <w:proofErr w:type="spellEnd"/>
            <w:r w:rsidR="00FD3E14" w:rsidRPr="00C224DD">
              <w:rPr>
                <w:rFonts w:ascii="Times New Roman" w:hAnsi="Times New Roman"/>
                <w:bCs/>
                <w:sz w:val="24"/>
                <w:szCs w:val="24"/>
              </w:rPr>
              <w:t>, чтения, письма и говорения в процессе выполнения практических задач.</w:t>
            </w:r>
          </w:p>
        </w:tc>
      </w:tr>
      <w:tr w:rsidR="00FD3E14" w:rsidRPr="00C224DD" w:rsidTr="00D6204E">
        <w:trPr>
          <w:cantSplit/>
          <w:trHeight w:val="470"/>
        </w:trPr>
        <w:tc>
          <w:tcPr>
            <w:tcW w:w="1309" w:type="pct"/>
            <w:gridSpan w:val="2"/>
            <w:hideMark/>
          </w:tcPr>
          <w:p w:rsidR="00FD3E14" w:rsidRPr="00C224DD" w:rsidRDefault="0055249B" w:rsidP="000F26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691" w:type="pct"/>
            <w:gridSpan w:val="4"/>
            <w:hideMark/>
          </w:tcPr>
          <w:p w:rsidR="00FD3E14" w:rsidRPr="00C224DD" w:rsidRDefault="0055249B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D3E14" w:rsidRPr="00C224DD">
              <w:rPr>
                <w:rFonts w:ascii="Times New Roman" w:hAnsi="Times New Roman"/>
                <w:bCs/>
                <w:sz w:val="24"/>
                <w:szCs w:val="24"/>
              </w:rPr>
              <w:t xml:space="preserve">анный урок может быть связан с такими ценностями как </w:t>
            </w:r>
            <w:r w:rsidR="00BD264C">
              <w:rPr>
                <w:rFonts w:ascii="Times New Roman" w:hAnsi="Times New Roman"/>
                <w:bCs/>
                <w:sz w:val="24"/>
                <w:szCs w:val="24"/>
              </w:rPr>
              <w:t>уважение истории послевоенного периода,</w:t>
            </w:r>
            <w:r w:rsidR="00FD3E14" w:rsidRPr="00C224DD">
              <w:rPr>
                <w:rFonts w:ascii="Times New Roman" w:hAnsi="Times New Roman"/>
                <w:bCs/>
                <w:sz w:val="24"/>
                <w:szCs w:val="24"/>
              </w:rPr>
              <w:t xml:space="preserve"> а также к отрицательному отношению к войне как к способу решения политических проблем</w:t>
            </w:r>
          </w:p>
        </w:tc>
      </w:tr>
      <w:tr w:rsidR="00FD3E14" w:rsidRPr="00C224DD" w:rsidTr="00D6204E">
        <w:trPr>
          <w:cantSplit/>
          <w:trHeight w:val="470"/>
        </w:trPr>
        <w:tc>
          <w:tcPr>
            <w:tcW w:w="1309" w:type="pct"/>
            <w:gridSpan w:val="2"/>
            <w:hideMark/>
          </w:tcPr>
          <w:p w:rsidR="00FD3E14" w:rsidRPr="0055249B" w:rsidRDefault="0055249B" w:rsidP="000F2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9B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знания:</w:t>
            </w:r>
          </w:p>
        </w:tc>
        <w:tc>
          <w:tcPr>
            <w:tcW w:w="3691" w:type="pct"/>
            <w:gridSpan w:val="4"/>
            <w:hideMark/>
          </w:tcPr>
          <w:p w:rsidR="00FD3E14" w:rsidRPr="0055249B" w:rsidRDefault="00BD264C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C">
              <w:rPr>
                <w:rFonts w:ascii="Times New Roman" w:hAnsi="Times New Roman"/>
                <w:sz w:val="24"/>
                <w:szCs w:val="24"/>
              </w:rPr>
              <w:t>знания включают содержание по Всемирной истории из 9 класса  по социальным структурам и различным государствам</w:t>
            </w:r>
            <w:r w:rsidRPr="002170CF">
              <w:rPr>
                <w:rFonts w:cs="Arial"/>
                <w:sz w:val="20"/>
                <w:szCs w:val="20"/>
              </w:rPr>
              <w:t>.</w:t>
            </w:r>
          </w:p>
        </w:tc>
      </w:tr>
      <w:tr w:rsidR="00FD3E14" w:rsidRPr="00C224DD" w:rsidTr="00D6204E">
        <w:trPr>
          <w:cantSplit/>
          <w:trHeight w:val="112"/>
        </w:trPr>
        <w:tc>
          <w:tcPr>
            <w:tcW w:w="1309" w:type="pct"/>
            <w:gridSpan w:val="2"/>
            <w:hideMark/>
          </w:tcPr>
          <w:p w:rsidR="00FD3E14" w:rsidRPr="00C224DD" w:rsidRDefault="00FD3E14" w:rsidP="000F26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3691" w:type="pct"/>
            <w:gridSpan w:val="4"/>
            <w:hideMark/>
          </w:tcPr>
          <w:p w:rsidR="00FD3E14" w:rsidRPr="00C224DD" w:rsidRDefault="00FD3E14" w:rsidP="000F263F">
            <w:pPr>
              <w:spacing w:after="0" w:line="240" w:lineRule="auto"/>
              <w:ind w:righ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 xml:space="preserve">знания из раздела </w:t>
            </w:r>
            <w:r w:rsidR="008A22B3">
              <w:rPr>
                <w:rFonts w:ascii="Times New Roman" w:hAnsi="Times New Roman"/>
                <w:sz w:val="24"/>
                <w:szCs w:val="24"/>
              </w:rPr>
              <w:t xml:space="preserve">последствий </w:t>
            </w:r>
            <w:r w:rsidRPr="00C224DD">
              <w:rPr>
                <w:rFonts w:ascii="Times New Roman" w:hAnsi="Times New Roman"/>
                <w:sz w:val="24"/>
                <w:szCs w:val="24"/>
              </w:rPr>
              <w:t xml:space="preserve"> Второй мировой войны</w:t>
            </w:r>
            <w:r w:rsidR="008A22B3">
              <w:rPr>
                <w:rFonts w:ascii="Times New Roman" w:hAnsi="Times New Roman"/>
                <w:sz w:val="24"/>
                <w:szCs w:val="24"/>
              </w:rPr>
              <w:t>, последствий деколонизации и окончания</w:t>
            </w:r>
            <w:r w:rsidRPr="00C224DD">
              <w:rPr>
                <w:rFonts w:ascii="Times New Roman" w:hAnsi="Times New Roman"/>
                <w:sz w:val="24"/>
                <w:szCs w:val="24"/>
              </w:rPr>
              <w:t xml:space="preserve"> существования Европейских империй.  </w:t>
            </w:r>
          </w:p>
        </w:tc>
      </w:tr>
      <w:tr w:rsidR="00FD3E14" w:rsidRPr="00C224DD" w:rsidTr="00D6204E">
        <w:trPr>
          <w:trHeight w:val="440"/>
        </w:trPr>
        <w:tc>
          <w:tcPr>
            <w:tcW w:w="5000" w:type="pct"/>
            <w:gridSpan w:val="6"/>
            <w:hideMark/>
          </w:tcPr>
          <w:p w:rsidR="00FD3E14" w:rsidRPr="00C224DD" w:rsidRDefault="00FD3E14" w:rsidP="000F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BD264C" w:rsidRPr="00C224DD" w:rsidTr="00BD264C">
        <w:trPr>
          <w:trHeight w:val="412"/>
        </w:trPr>
        <w:tc>
          <w:tcPr>
            <w:tcW w:w="836" w:type="pct"/>
            <w:hideMark/>
          </w:tcPr>
          <w:p w:rsidR="00BD264C" w:rsidRPr="00C224DD" w:rsidRDefault="00BD264C" w:rsidP="000F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84" w:type="pct"/>
            <w:gridSpan w:val="4"/>
            <w:hideMark/>
          </w:tcPr>
          <w:p w:rsidR="00BD264C" w:rsidRPr="00C224DD" w:rsidRDefault="00BD264C" w:rsidP="000F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80" w:type="pct"/>
            <w:hideMark/>
          </w:tcPr>
          <w:p w:rsidR="00BD264C" w:rsidRPr="00C224DD" w:rsidRDefault="00BD264C" w:rsidP="000F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D3E14" w:rsidRPr="00C224DD" w:rsidTr="001C53AE">
        <w:trPr>
          <w:trHeight w:val="70"/>
        </w:trPr>
        <w:tc>
          <w:tcPr>
            <w:tcW w:w="836" w:type="pct"/>
          </w:tcPr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 xml:space="preserve">Начало урока </w:t>
            </w:r>
          </w:p>
          <w:p w:rsidR="00FD3E14" w:rsidRPr="00C224DD" w:rsidRDefault="00D95E70" w:rsidP="000F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мин</w:t>
            </w: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pct"/>
            <w:gridSpan w:val="4"/>
          </w:tcPr>
          <w:p w:rsidR="001C53AE" w:rsidRPr="001C53AE" w:rsidRDefault="001C53AE" w:rsidP="000F263F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1C53AE">
              <w:rPr>
                <w:b/>
              </w:rPr>
              <w:t>Организационныймомент</w:t>
            </w:r>
            <w:proofErr w:type="spellEnd"/>
          </w:p>
          <w:p w:rsidR="002A2B09" w:rsidRDefault="001C53AE" w:rsidP="002A2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3AE">
              <w:rPr>
                <w:rFonts w:ascii="Times New Roman" w:hAnsi="Times New Roman"/>
                <w:sz w:val="24"/>
                <w:szCs w:val="24"/>
                <w:lang w:val="kk-KZ"/>
              </w:rPr>
              <w:t>Готовность к уроку. Приветс</w:t>
            </w:r>
            <w:r w:rsidR="00611FF7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C53AE">
              <w:rPr>
                <w:rFonts w:ascii="Times New Roman" w:hAnsi="Times New Roman"/>
                <w:sz w:val="24"/>
                <w:szCs w:val="24"/>
                <w:lang w:val="kk-KZ"/>
              </w:rPr>
              <w:t>вие учащихся.</w:t>
            </w:r>
          </w:p>
          <w:p w:rsidR="00FD3E14" w:rsidRPr="008D31AE" w:rsidRDefault="00FD3E14" w:rsidP="002A2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4C" w:rsidRPr="004E0EA7" w:rsidTr="008D31AE">
        <w:trPr>
          <w:trHeight w:val="5093"/>
        </w:trPr>
        <w:tc>
          <w:tcPr>
            <w:tcW w:w="836" w:type="pct"/>
          </w:tcPr>
          <w:p w:rsidR="001C53AE" w:rsidRPr="00C224DD" w:rsidRDefault="001C53AE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D95E70" w:rsidRDefault="009652B8" w:rsidP="000F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5E70" w:rsidRPr="00D95E7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</w:p>
          <w:p w:rsidR="00D95E70" w:rsidRPr="00D95E70" w:rsidRDefault="00D95E70" w:rsidP="00D95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E70" w:rsidRDefault="00D95E70" w:rsidP="00D95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D95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95E7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</w:p>
          <w:p w:rsidR="009652B8" w:rsidRPr="009652B8" w:rsidRDefault="009652B8" w:rsidP="00965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2B8" w:rsidRPr="009652B8" w:rsidRDefault="009652B8" w:rsidP="00965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2B8" w:rsidRPr="009652B8" w:rsidRDefault="009652B8" w:rsidP="00965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2B8" w:rsidRPr="009652B8" w:rsidRDefault="009652B8" w:rsidP="00965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2B8" w:rsidRPr="009652B8" w:rsidRDefault="009652B8" w:rsidP="00965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2B8" w:rsidRPr="009652B8" w:rsidRDefault="009652B8" w:rsidP="00965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64C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минут</w:t>
            </w: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2B8" w:rsidRPr="009652B8" w:rsidRDefault="009652B8" w:rsidP="00965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3184" w:type="pct"/>
            <w:gridSpan w:val="4"/>
          </w:tcPr>
          <w:p w:rsidR="002A2B09" w:rsidRDefault="00840EF5" w:rsidP="002A2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0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ПСМ.  </w:t>
            </w:r>
            <w:r w:rsidRPr="00840EF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Предоставляются</w:t>
            </w:r>
            <w:r w:rsidRPr="00840EF5">
              <w:rPr>
                <w:rFonts w:ascii="Times New Roman" w:hAnsi="Times New Roman"/>
                <w:sz w:val="24"/>
                <w:szCs w:val="24"/>
              </w:rPr>
              <w:t xml:space="preserve"> фотографии Платона, Томаса Мора, Карла Маркса, В.Ленина</w:t>
            </w:r>
            <w:r w:rsidR="002A2B09" w:rsidRPr="002A2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A2B09" w:rsidRDefault="002A2B09" w:rsidP="002A2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2B09" w:rsidRPr="002A2B09" w:rsidRDefault="002A2B09" w:rsidP="002A2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B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B09">
              <w:rPr>
                <w:rFonts w:ascii="Times New Roman" w:hAnsi="Times New Roman"/>
                <w:sz w:val="24"/>
                <w:szCs w:val="24"/>
                <w:lang w:val="kk-KZ"/>
              </w:rPr>
              <w:t>Постановка темы и обзор целей обучения и критериев оценивания,</w:t>
            </w:r>
            <w:r w:rsidRPr="002A2B09">
              <w:rPr>
                <w:rFonts w:ascii="Times New Roman" w:hAnsi="Times New Roman"/>
                <w:sz w:val="24"/>
                <w:szCs w:val="24"/>
              </w:rPr>
              <w:t xml:space="preserve"> запись темы в тетрадь</w:t>
            </w:r>
          </w:p>
          <w:p w:rsidR="00840EF5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EF5" w:rsidRDefault="002A2B09" w:rsidP="0084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40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0EF5" w:rsidRPr="00840EF5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840E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40EF5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Найдите</w:t>
            </w:r>
            <w:r w:rsidRPr="0061722F">
              <w:rPr>
                <w:rFonts w:ascii="Times New Roman" w:hAnsi="Times New Roman"/>
                <w:sz w:val="24"/>
              </w:rPr>
              <w:t xml:space="preserve"> взаимосвязь между историческими личностями</w:t>
            </w:r>
            <w:r>
              <w:rPr>
                <w:rFonts w:ascii="Times New Roman" w:hAnsi="Times New Roman"/>
                <w:sz w:val="24"/>
              </w:rPr>
              <w:t xml:space="preserve"> на представленных портретах.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EF5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0EF5">
              <w:rPr>
                <w:rFonts w:ascii="Times New Roman" w:hAnsi="Times New Roman"/>
                <w:sz w:val="24"/>
                <w:szCs w:val="24"/>
              </w:rPr>
              <w:t>Какая идея объединяет исторические личности? (идея равенства и социальной справедливости</w:t>
            </w:r>
            <w:r w:rsidRPr="0061722F">
              <w:rPr>
                <w:rFonts w:ascii="Times New Roman" w:hAnsi="Times New Roman"/>
                <w:sz w:val="24"/>
              </w:rPr>
              <w:t>)</w:t>
            </w:r>
          </w:p>
          <w:p w:rsidR="00840EF5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61722F">
              <w:rPr>
                <w:rFonts w:ascii="Times New Roman" w:hAnsi="Times New Roman"/>
                <w:sz w:val="24"/>
              </w:rPr>
              <w:t xml:space="preserve">Какие пути осуществления идей социальной справедливости предлагали </w:t>
            </w:r>
            <w:r>
              <w:rPr>
                <w:rFonts w:ascii="Times New Roman" w:hAnsi="Times New Roman"/>
                <w:sz w:val="24"/>
              </w:rPr>
              <w:t>политические</w:t>
            </w:r>
            <w:r w:rsidRPr="0061722F">
              <w:rPr>
                <w:rFonts w:ascii="Times New Roman" w:hAnsi="Times New Roman"/>
                <w:sz w:val="24"/>
              </w:rPr>
              <w:t xml:space="preserve"> деятели</w:t>
            </w:r>
            <w:r>
              <w:rPr>
                <w:rFonts w:ascii="Times New Roman" w:hAnsi="Times New Roman"/>
                <w:sz w:val="24"/>
              </w:rPr>
              <w:t xml:space="preserve"> в истории</w:t>
            </w:r>
            <w:r w:rsidRPr="0061722F">
              <w:rPr>
                <w:rFonts w:ascii="Times New Roman" w:hAnsi="Times New Roman"/>
                <w:sz w:val="24"/>
              </w:rPr>
              <w:t>? (революция, реформы)</w:t>
            </w:r>
          </w:p>
          <w:p w:rsidR="00840EF5" w:rsidRPr="0061722F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Объясните, как вы понимаете </w:t>
            </w:r>
            <w:r w:rsidRPr="0061722F">
              <w:rPr>
                <w:rFonts w:ascii="Times New Roman" w:hAnsi="Times New Roman"/>
                <w:sz w:val="24"/>
              </w:rPr>
              <w:t>либерализм. консерватизм, социализ</w:t>
            </w:r>
            <w:r>
              <w:rPr>
                <w:rFonts w:ascii="Times New Roman" w:hAnsi="Times New Roman"/>
                <w:sz w:val="24"/>
              </w:rPr>
              <w:t>м, социал-демократия, коммунизм?</w:t>
            </w:r>
            <w:r w:rsidRPr="0061722F">
              <w:rPr>
                <w:rFonts w:ascii="Times New Roman" w:hAnsi="Times New Roman"/>
                <w:sz w:val="24"/>
              </w:rPr>
              <w:t xml:space="preserve">. </w:t>
            </w:r>
          </w:p>
          <w:p w:rsidR="00840EF5" w:rsidRPr="0061722F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5) </w:t>
            </w:r>
            <w:r w:rsidRPr="0061722F">
              <w:rPr>
                <w:rFonts w:ascii="Times New Roman" w:hAnsi="Times New Roman"/>
                <w:sz w:val="24"/>
              </w:rPr>
              <w:t>Какие государства мира пытались воплотить идеи социализма?  (СССР, Китай, Куба)</w:t>
            </w:r>
          </w:p>
          <w:p w:rsidR="00840EF5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6) </w:t>
            </w:r>
            <w:r w:rsidRPr="0061722F">
              <w:rPr>
                <w:rFonts w:ascii="Times New Roman" w:hAnsi="Times New Roman"/>
                <w:sz w:val="24"/>
              </w:rPr>
              <w:t xml:space="preserve">Какие государства мира вы знаете, в которых принципы идей социализма </w:t>
            </w:r>
            <w:r>
              <w:rPr>
                <w:rFonts w:ascii="Times New Roman" w:hAnsi="Times New Roman"/>
                <w:sz w:val="24"/>
              </w:rPr>
              <w:t xml:space="preserve">практически полностью </w:t>
            </w:r>
            <w:r w:rsidRPr="0061722F">
              <w:rPr>
                <w:rFonts w:ascii="Times New Roman" w:hAnsi="Times New Roman"/>
                <w:sz w:val="24"/>
              </w:rPr>
              <w:t>воплотились в жизнь? (Швеция, Дания, Финляндия, Норвегия).</w:t>
            </w:r>
          </w:p>
          <w:p w:rsidR="00840EF5" w:rsidRDefault="00840EF5" w:rsidP="00840E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22F">
              <w:rPr>
                <w:rFonts w:ascii="Times New Roman" w:hAnsi="Times New Roman"/>
                <w:sz w:val="24"/>
              </w:rPr>
              <w:t>.</w:t>
            </w:r>
          </w:p>
          <w:p w:rsidR="000F263F" w:rsidRPr="00232E09" w:rsidRDefault="00232E09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</w:t>
            </w:r>
            <w:r w:rsidRPr="00232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tbl>
            <w:tblPr>
              <w:tblW w:w="56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5"/>
              <w:gridCol w:w="2845"/>
            </w:tblGrid>
            <w:tr w:rsidR="00AC5BC8" w:rsidRPr="00E759B4" w:rsidTr="00AC5BC8">
              <w:trPr>
                <w:trHeight w:val="933"/>
              </w:trPr>
              <w:tc>
                <w:tcPr>
                  <w:tcW w:w="28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59B4" w:rsidRPr="00E759B4" w:rsidRDefault="00AC5BC8" w:rsidP="00531F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59B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Р- политика</w:t>
                  </w:r>
                </w:p>
              </w:tc>
              <w:tc>
                <w:tcPr>
                  <w:tcW w:w="28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2DCD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59B4" w:rsidRPr="00E759B4" w:rsidRDefault="00AC5BC8" w:rsidP="00531F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59B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Е- экономика </w:t>
                  </w:r>
                </w:p>
              </w:tc>
            </w:tr>
            <w:tr w:rsidR="00AC5BC8" w:rsidRPr="00E759B4" w:rsidTr="00AC5BC8">
              <w:trPr>
                <w:trHeight w:val="1237"/>
              </w:trPr>
              <w:tc>
                <w:tcPr>
                  <w:tcW w:w="28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59B4" w:rsidRPr="00E759B4" w:rsidRDefault="00AC5BC8" w:rsidP="00531F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59B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S</w:t>
                  </w:r>
                  <w:r w:rsidRPr="00E759B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 социальная</w:t>
                  </w:r>
                  <w:r w:rsidRPr="00E759B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1"/>
                      <w:sz w:val="24"/>
                      <w:szCs w:val="24"/>
                      <w:lang w:eastAsia="ru-RU"/>
                    </w:rPr>
                    <w:t xml:space="preserve"> сфера</w:t>
                  </w:r>
                  <w:r w:rsidRPr="00E759B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59B4" w:rsidRPr="00E759B4" w:rsidRDefault="00AC5BC8" w:rsidP="00531F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59B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Т- Технологии </w:t>
                  </w:r>
                </w:p>
              </w:tc>
            </w:tr>
          </w:tbl>
          <w:p w:rsidR="00A70517" w:rsidRPr="00B05D97" w:rsidRDefault="00A70517" w:rsidP="00A70517">
            <w:pPr>
              <w:pStyle w:val="a3"/>
              <w:jc w:val="both"/>
              <w:rPr>
                <w:b/>
                <w:lang w:val="ru-RU"/>
              </w:rPr>
            </w:pPr>
            <w:r w:rsidRPr="00232E09">
              <w:rPr>
                <w:b/>
                <w:i/>
                <w:lang w:val="ru-RU"/>
              </w:rPr>
              <w:t>Дескрипторы:</w:t>
            </w:r>
          </w:p>
          <w:p w:rsidR="00A70517" w:rsidRDefault="00A70517" w:rsidP="00A70517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 уровень развития в экономике</w:t>
            </w:r>
          </w:p>
          <w:p w:rsidR="00A70517" w:rsidRDefault="00A70517" w:rsidP="00A70517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 уровень развития в социальной сфере</w:t>
            </w:r>
          </w:p>
          <w:p w:rsidR="00A70517" w:rsidRDefault="00A70517" w:rsidP="00A70517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 развитие новых технологий</w:t>
            </w:r>
          </w:p>
          <w:p w:rsidR="009652B8" w:rsidRPr="009652B8" w:rsidRDefault="00A70517" w:rsidP="009652B8">
            <w:pPr>
              <w:pStyle w:val="a3"/>
              <w:numPr>
                <w:ilvl w:val="0"/>
                <w:numId w:val="22"/>
              </w:numPr>
              <w:jc w:val="both"/>
            </w:pPr>
            <w:proofErr w:type="spellStart"/>
            <w:r w:rsidRPr="00A70517">
              <w:rPr>
                <w:sz w:val="23"/>
                <w:szCs w:val="23"/>
              </w:rPr>
              <w:t>политическое</w:t>
            </w:r>
            <w:proofErr w:type="spellEnd"/>
            <w:r w:rsidRPr="00A70517">
              <w:rPr>
                <w:sz w:val="23"/>
                <w:szCs w:val="23"/>
              </w:rPr>
              <w:t xml:space="preserve"> </w:t>
            </w:r>
            <w:proofErr w:type="spellStart"/>
            <w:r w:rsidRPr="00A70517">
              <w:rPr>
                <w:sz w:val="23"/>
                <w:szCs w:val="23"/>
              </w:rPr>
              <w:t>развитие</w:t>
            </w:r>
            <w:proofErr w:type="spellEnd"/>
            <w:r w:rsidRPr="00A70517">
              <w:rPr>
                <w:sz w:val="23"/>
                <w:szCs w:val="23"/>
              </w:rPr>
              <w:t xml:space="preserve"> </w:t>
            </w:r>
            <w:proofErr w:type="spellStart"/>
            <w:r w:rsidRPr="00A70517">
              <w:rPr>
                <w:sz w:val="23"/>
                <w:szCs w:val="23"/>
              </w:rPr>
              <w:t>страны</w:t>
            </w:r>
            <w:proofErr w:type="spellEnd"/>
          </w:p>
          <w:p w:rsidR="009652B8" w:rsidRPr="009652B8" w:rsidRDefault="009652B8" w:rsidP="009652B8">
            <w:pPr>
              <w:pStyle w:val="a3"/>
              <w:numPr>
                <w:ilvl w:val="0"/>
                <w:numId w:val="22"/>
              </w:numPr>
              <w:jc w:val="both"/>
            </w:pPr>
          </w:p>
          <w:p w:rsidR="00AC5BC8" w:rsidRDefault="00AC5BC8" w:rsidP="002A2B09">
            <w:pPr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Диаграмма Венна.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3 сильные и 3</w:t>
            </w:r>
            <w:r w:rsidRPr="00AC5BC8">
              <w:rPr>
                <w:rFonts w:ascii="Times New Roman" w:hAnsi="Times New Roman"/>
                <w:sz w:val="24"/>
                <w:szCs w:val="24"/>
              </w:rPr>
              <w:t xml:space="preserve"> слабые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шведской модели социализма</w:t>
            </w:r>
          </w:p>
          <w:p w:rsidR="00B05D97" w:rsidRPr="00A70517" w:rsidRDefault="00CE09E5" w:rsidP="00A70517">
            <w:pPr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E5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867025" cy="1562100"/>
                  <wp:effectExtent l="0" t="0" r="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4E0EA7" w:rsidRPr="004E0EA7" w:rsidRDefault="00A70517" w:rsidP="00A70517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 окончании работы проводится </w:t>
            </w:r>
            <w:proofErr w:type="spellStart"/>
            <w:r>
              <w:rPr>
                <w:lang w:val="ru-RU"/>
              </w:rPr>
              <w:t>взаимооценивание</w:t>
            </w:r>
            <w:proofErr w:type="spellEnd"/>
          </w:p>
        </w:tc>
        <w:tc>
          <w:tcPr>
            <w:tcW w:w="980" w:type="pct"/>
          </w:tcPr>
          <w:p w:rsidR="004E0EA7" w:rsidRDefault="00840EF5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  <w:p w:rsidR="004E0EA7" w:rsidRPr="004E0EA7" w:rsidRDefault="004E0EA7" w:rsidP="004E0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EA7" w:rsidRPr="004E0EA7" w:rsidRDefault="004E0EA7" w:rsidP="004E0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EA7" w:rsidRPr="004E0EA7" w:rsidRDefault="004E0EA7" w:rsidP="004E0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EA7" w:rsidRDefault="004E0EA7" w:rsidP="004E0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64C" w:rsidRPr="00B05D97" w:rsidRDefault="00BD264C" w:rsidP="004E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E14" w:rsidRPr="00C224DD" w:rsidTr="00BD264C">
        <w:trPr>
          <w:trHeight w:val="70"/>
        </w:trPr>
        <w:tc>
          <w:tcPr>
            <w:tcW w:w="836" w:type="pct"/>
          </w:tcPr>
          <w:p w:rsidR="00FD3E14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</w:t>
            </w:r>
          </w:p>
          <w:p w:rsidR="00FD3E14" w:rsidRPr="00C224DD" w:rsidRDefault="00FD523C" w:rsidP="00FD5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3184" w:type="pct"/>
            <w:gridSpan w:val="4"/>
          </w:tcPr>
          <w:p w:rsidR="00D95E70" w:rsidRPr="00D95E70" w:rsidRDefault="009652B8" w:rsidP="00FD523C">
            <w:pPr>
              <w:pStyle w:val="Tabletext"/>
              <w:tabs>
                <w:tab w:val="clear" w:pos="206"/>
                <w:tab w:val="left" w:pos="318"/>
              </w:tabs>
              <w:spacing w:before="0" w:after="0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C5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2E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D5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Рефлексия. Домашняя работа: Повторить изученное на уроке о социальном положении человека в обществе.</w:t>
            </w:r>
          </w:p>
          <w:p w:rsidR="008D31AE" w:rsidRPr="008D31AE" w:rsidRDefault="008D31AE" w:rsidP="004E0EA7">
            <w:pPr>
              <w:pStyle w:val="Tabletext"/>
              <w:tabs>
                <w:tab w:val="clear" w:pos="206"/>
                <w:tab w:val="left" w:pos="318"/>
              </w:tabs>
              <w:spacing w:before="0" w:after="0"/>
              <w:ind w:left="39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pct"/>
          </w:tcPr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3E14" w:rsidRPr="00C224DD" w:rsidTr="00D6204E">
        <w:trPr>
          <w:trHeight w:val="399"/>
        </w:trPr>
        <w:tc>
          <w:tcPr>
            <w:tcW w:w="5000" w:type="pct"/>
            <w:gridSpan w:val="6"/>
            <w:hideMark/>
          </w:tcPr>
          <w:p w:rsidR="00FD3E14" w:rsidRPr="00C224DD" w:rsidRDefault="00FD3E14" w:rsidP="000F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97C33" w:rsidRPr="00C224DD" w:rsidTr="00D6204E">
        <w:trPr>
          <w:trHeight w:val="554"/>
        </w:trPr>
        <w:tc>
          <w:tcPr>
            <w:tcW w:w="1460" w:type="pct"/>
            <w:gridSpan w:val="3"/>
            <w:hideMark/>
          </w:tcPr>
          <w:p w:rsidR="00F97C33" w:rsidRPr="008B2F85" w:rsidRDefault="00F97C33" w:rsidP="000F26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048" w:type="pct"/>
            <w:hideMark/>
          </w:tcPr>
          <w:p w:rsidR="00F97C33" w:rsidRPr="008B2F85" w:rsidRDefault="00F97C33" w:rsidP="000F26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– как Вы планируете проверить уровень усвоения материала учащимися?</w:t>
            </w:r>
          </w:p>
        </w:tc>
        <w:tc>
          <w:tcPr>
            <w:tcW w:w="1492" w:type="pct"/>
            <w:gridSpan w:val="2"/>
            <w:hideMark/>
          </w:tcPr>
          <w:p w:rsidR="00F97C33" w:rsidRPr="008B2F85" w:rsidRDefault="00F97C33" w:rsidP="000F263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F97C33" w:rsidRPr="00C224DD" w:rsidTr="00D6204E">
        <w:trPr>
          <w:trHeight w:val="554"/>
        </w:trPr>
        <w:tc>
          <w:tcPr>
            <w:tcW w:w="1460" w:type="pct"/>
            <w:gridSpan w:val="3"/>
          </w:tcPr>
          <w:p w:rsidR="00F97C33" w:rsidRPr="008B2F85" w:rsidRDefault="00F97C33" w:rsidP="000F26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Работа в группах: более способные ученики оказывают поддержку менее способным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работа в парах:</w:t>
            </w:r>
            <w:r w:rsidRPr="003E77A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7A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 </w:t>
            </w:r>
            <w:r w:rsidRPr="003E77A1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7A1">
              <w:rPr>
                <w:rFonts w:ascii="Times New Roman" w:hAnsi="Times New Roman" w:cs="Times New Roman"/>
                <w:sz w:val="24"/>
                <w:szCs w:val="24"/>
              </w:rPr>
              <w:t xml:space="preserve">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3E77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3E7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pct"/>
          </w:tcPr>
          <w:p w:rsidR="00F97C33" w:rsidRPr="008B2F85" w:rsidRDefault="00F97C33" w:rsidP="000F26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успеха, наблюдение, 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492" w:type="pct"/>
            <w:gridSpan w:val="2"/>
          </w:tcPr>
          <w:p w:rsidR="00F97C33" w:rsidRPr="00AD32AF" w:rsidRDefault="00F97C33" w:rsidP="000F263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32AF">
              <w:rPr>
                <w:rFonts w:ascii="Times New Roman" w:hAnsi="Times New Roman" w:cs="Times New Roman"/>
                <w:sz w:val="24"/>
                <w:szCs w:val="24"/>
              </w:rPr>
              <w:t>Кабинет оборудован в соответствии с нормами безопасности, следить за осанк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D32A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FD3E14" w:rsidRPr="00C224DD" w:rsidTr="00D6204E">
        <w:trPr>
          <w:cantSplit/>
          <w:trHeight w:val="434"/>
        </w:trPr>
        <w:tc>
          <w:tcPr>
            <w:tcW w:w="1460" w:type="pct"/>
            <w:gridSpan w:val="3"/>
            <w:vMerge w:val="restart"/>
            <w:hideMark/>
          </w:tcPr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>Были ли цели урока/цели обучения реалистичными?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 xml:space="preserve">Что учащиеся узнали сегодня? 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 xml:space="preserve">Какой была атмосфера обучения? 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 xml:space="preserve">Хорошо ли сработала запланированная дифференциация? 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 xml:space="preserve">Уложился/-ась ли я в регламент? 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>Какие отступления были  в плане,  почему?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>Что бы я изменила ,если еще раз провела этот урок ?</w:t>
            </w:r>
          </w:p>
          <w:p w:rsidR="00FD3E14" w:rsidRPr="00C224DD" w:rsidRDefault="00FD3E14" w:rsidP="000F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DD">
              <w:rPr>
                <w:rFonts w:ascii="Times New Roman" w:hAnsi="Times New Roman"/>
                <w:sz w:val="24"/>
                <w:szCs w:val="24"/>
              </w:rPr>
              <w:t xml:space="preserve">Актуальность темы и связь в жизнью </w:t>
            </w:r>
          </w:p>
        </w:tc>
        <w:tc>
          <w:tcPr>
            <w:tcW w:w="3540" w:type="pct"/>
            <w:gridSpan w:val="3"/>
            <w:hideMark/>
          </w:tcPr>
          <w:p w:rsidR="00FD3E14" w:rsidRPr="00152A8F" w:rsidRDefault="00FD3E14" w:rsidP="000F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A8F">
              <w:rPr>
                <w:rFonts w:ascii="Times New Roman" w:hAnsi="Times New Roman"/>
                <w:sz w:val="24"/>
                <w:szCs w:val="24"/>
              </w:rPr>
              <w:t>Используйте данный раздел для размышлений об уроке. Ответьте на самые важные вопросы о В</w:t>
            </w:r>
            <w:bookmarkStart w:id="0" w:name="_GoBack"/>
            <w:bookmarkEnd w:id="0"/>
            <w:r w:rsidRPr="00152A8F">
              <w:rPr>
                <w:rFonts w:ascii="Times New Roman" w:hAnsi="Times New Roman"/>
                <w:sz w:val="24"/>
                <w:szCs w:val="24"/>
              </w:rPr>
              <w:t xml:space="preserve">ашем уроке из левой колонки.  </w:t>
            </w:r>
          </w:p>
        </w:tc>
      </w:tr>
      <w:tr w:rsidR="00FD3E14" w:rsidRPr="00C224DD" w:rsidTr="00D6204E">
        <w:trPr>
          <w:cantSplit/>
          <w:trHeight w:val="1766"/>
        </w:trPr>
        <w:tc>
          <w:tcPr>
            <w:tcW w:w="0" w:type="auto"/>
            <w:gridSpan w:val="3"/>
            <w:vMerge/>
            <w:vAlign w:val="center"/>
            <w:hideMark/>
          </w:tcPr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  <w:gridSpan w:val="3"/>
          </w:tcPr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E14" w:rsidRPr="00C224DD" w:rsidRDefault="00FD3E14" w:rsidP="000F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3E14" w:rsidRPr="00FD3E14" w:rsidRDefault="00FD3E14" w:rsidP="000F2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6822" w:rsidRDefault="00EF6822" w:rsidP="000F263F">
      <w:pPr>
        <w:spacing w:after="0" w:line="240" w:lineRule="auto"/>
      </w:pPr>
    </w:p>
    <w:sectPr w:rsidR="00EF6822" w:rsidSect="0087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0E7"/>
    <w:multiLevelType w:val="hybridMultilevel"/>
    <w:tmpl w:val="506E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31D"/>
    <w:multiLevelType w:val="hybridMultilevel"/>
    <w:tmpl w:val="CEC4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453"/>
    <w:multiLevelType w:val="hybridMultilevel"/>
    <w:tmpl w:val="3B963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07B2D"/>
    <w:multiLevelType w:val="hybridMultilevel"/>
    <w:tmpl w:val="6756D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17A"/>
    <w:multiLevelType w:val="hybridMultilevel"/>
    <w:tmpl w:val="A51CD3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C05D4"/>
    <w:multiLevelType w:val="hybridMultilevel"/>
    <w:tmpl w:val="8BE2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513AD"/>
    <w:multiLevelType w:val="hybridMultilevel"/>
    <w:tmpl w:val="719A8506"/>
    <w:lvl w:ilvl="0" w:tplc="CA0E1468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252B13D7"/>
    <w:multiLevelType w:val="hybridMultilevel"/>
    <w:tmpl w:val="719A8506"/>
    <w:lvl w:ilvl="0" w:tplc="CA0E1468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264679B4"/>
    <w:multiLevelType w:val="hybridMultilevel"/>
    <w:tmpl w:val="FED27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22E0"/>
    <w:multiLevelType w:val="hybridMultilevel"/>
    <w:tmpl w:val="40CC4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D14FD"/>
    <w:multiLevelType w:val="hybridMultilevel"/>
    <w:tmpl w:val="B7B2D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0A2F"/>
    <w:multiLevelType w:val="hybridMultilevel"/>
    <w:tmpl w:val="C9068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2384B"/>
    <w:multiLevelType w:val="hybridMultilevel"/>
    <w:tmpl w:val="A642A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62C7"/>
    <w:multiLevelType w:val="hybridMultilevel"/>
    <w:tmpl w:val="91C83D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6568CA"/>
    <w:multiLevelType w:val="hybridMultilevel"/>
    <w:tmpl w:val="AC969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E2C98"/>
    <w:multiLevelType w:val="hybridMultilevel"/>
    <w:tmpl w:val="FA729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C6D87"/>
    <w:multiLevelType w:val="hybridMultilevel"/>
    <w:tmpl w:val="277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66837"/>
    <w:multiLevelType w:val="hybridMultilevel"/>
    <w:tmpl w:val="BFCEC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4773B"/>
    <w:multiLevelType w:val="hybridMultilevel"/>
    <w:tmpl w:val="A4D0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E54F5"/>
    <w:multiLevelType w:val="hybridMultilevel"/>
    <w:tmpl w:val="1578F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A635E"/>
    <w:multiLevelType w:val="hybridMultilevel"/>
    <w:tmpl w:val="719A8506"/>
    <w:lvl w:ilvl="0" w:tplc="CA0E1468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7F495E29"/>
    <w:multiLevelType w:val="hybridMultilevel"/>
    <w:tmpl w:val="2792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8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20"/>
  </w:num>
  <w:num w:numId="17">
    <w:abstractNumId w:val="16"/>
  </w:num>
  <w:num w:numId="18">
    <w:abstractNumId w:val="14"/>
  </w:num>
  <w:num w:numId="19">
    <w:abstractNumId w:val="21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E14"/>
    <w:rsid w:val="00002D7D"/>
    <w:rsid w:val="000F263F"/>
    <w:rsid w:val="00152A8F"/>
    <w:rsid w:val="00194E60"/>
    <w:rsid w:val="001A2F60"/>
    <w:rsid w:val="001C53AE"/>
    <w:rsid w:val="001D1D86"/>
    <w:rsid w:val="00210BF9"/>
    <w:rsid w:val="00232E09"/>
    <w:rsid w:val="002A2B09"/>
    <w:rsid w:val="002C6B08"/>
    <w:rsid w:val="00435B23"/>
    <w:rsid w:val="004C6373"/>
    <w:rsid w:val="004E0EA7"/>
    <w:rsid w:val="0055249B"/>
    <w:rsid w:val="00611FF7"/>
    <w:rsid w:val="006A441F"/>
    <w:rsid w:val="007149A5"/>
    <w:rsid w:val="007B076D"/>
    <w:rsid w:val="00840EF5"/>
    <w:rsid w:val="00871ABE"/>
    <w:rsid w:val="008A22B3"/>
    <w:rsid w:val="008D31AE"/>
    <w:rsid w:val="009652B8"/>
    <w:rsid w:val="00A70517"/>
    <w:rsid w:val="00AC5BC8"/>
    <w:rsid w:val="00AF11A0"/>
    <w:rsid w:val="00B05D97"/>
    <w:rsid w:val="00BD264C"/>
    <w:rsid w:val="00C1141C"/>
    <w:rsid w:val="00CE09E5"/>
    <w:rsid w:val="00D95E70"/>
    <w:rsid w:val="00DC3006"/>
    <w:rsid w:val="00DC6A7F"/>
    <w:rsid w:val="00DF0F71"/>
    <w:rsid w:val="00EF6822"/>
    <w:rsid w:val="00F97C33"/>
    <w:rsid w:val="00FD3E14"/>
    <w:rsid w:val="00FD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1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149A5"/>
    <w:pPr>
      <w:widowControl w:val="0"/>
      <w:spacing w:after="480" w:line="240" w:lineRule="auto"/>
      <w:outlineLvl w:val="1"/>
    </w:pPr>
    <w:rPr>
      <w:rFonts w:ascii="Arial" w:hAnsi="Arial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49A5"/>
    <w:rPr>
      <w:rFonts w:ascii="Arial" w:eastAsia="Times New Roman" w:hAnsi="Arial" w:cs="Times New Roman"/>
      <w:sz w:val="24"/>
      <w:szCs w:val="24"/>
      <w:lang w:val="en-GB"/>
    </w:rPr>
  </w:style>
  <w:style w:type="paragraph" w:styleId="a3">
    <w:name w:val="List Paragraph"/>
    <w:basedOn w:val="a"/>
    <w:link w:val="a4"/>
    <w:uiPriority w:val="34"/>
    <w:qFormat/>
    <w:rsid w:val="007149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34"/>
    <w:locked/>
    <w:rsid w:val="007149A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">
    <w:name w:val="Table text"/>
    <w:basedOn w:val="a"/>
    <w:uiPriority w:val="99"/>
    <w:rsid w:val="00FD3E14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hAnsi="Arial" w:cs="Arial"/>
      <w:sz w:val="20"/>
      <w:lang w:val="en-GB"/>
    </w:rPr>
  </w:style>
  <w:style w:type="paragraph" w:customStyle="1" w:styleId="Default">
    <w:name w:val="Default"/>
    <w:rsid w:val="00FD3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D31A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1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149A5"/>
    <w:pPr>
      <w:widowControl w:val="0"/>
      <w:spacing w:after="480" w:line="240" w:lineRule="auto"/>
      <w:outlineLvl w:val="1"/>
    </w:pPr>
    <w:rPr>
      <w:rFonts w:ascii="Arial" w:hAnsi="Arial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49A5"/>
    <w:rPr>
      <w:rFonts w:ascii="Arial" w:eastAsia="Times New Roman" w:hAnsi="Arial" w:cs="Times New Roman"/>
      <w:sz w:val="24"/>
      <w:szCs w:val="24"/>
      <w:lang w:val="en-GB"/>
    </w:rPr>
  </w:style>
  <w:style w:type="paragraph" w:styleId="a3">
    <w:name w:val="List Paragraph"/>
    <w:basedOn w:val="a"/>
    <w:link w:val="a4"/>
    <w:uiPriority w:val="34"/>
    <w:qFormat/>
    <w:rsid w:val="007149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34"/>
    <w:locked/>
    <w:rsid w:val="007149A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">
    <w:name w:val="Table text"/>
    <w:basedOn w:val="a"/>
    <w:uiPriority w:val="99"/>
    <w:rsid w:val="00FD3E14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hAnsi="Arial" w:cs="Arial"/>
      <w:sz w:val="20"/>
      <w:lang w:val="en-GB"/>
    </w:rPr>
  </w:style>
  <w:style w:type="paragraph" w:customStyle="1" w:styleId="Default">
    <w:name w:val="Default"/>
    <w:rsid w:val="00FD3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D31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6853A3-C79B-4CEE-ADA0-714D76D6BAB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4561F42-F39C-4073-A133-E888055C392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три сильные стороны</a:t>
          </a:r>
        </a:p>
      </dgm:t>
    </dgm:pt>
    <dgm:pt modelId="{7FAE6C23-7F3D-49B9-9FFA-2484212F3EEA}" type="parTrans" cxnId="{973BE960-B9FA-4E7B-AE95-297ADCF8FB8C}">
      <dgm:prSet/>
      <dgm:spPr/>
      <dgm:t>
        <a:bodyPr/>
        <a:lstStyle/>
        <a:p>
          <a:endParaRPr lang="ru-RU"/>
        </a:p>
      </dgm:t>
    </dgm:pt>
    <dgm:pt modelId="{CA170DF4-33DE-484F-9E1E-4297B9460A55}" type="sibTrans" cxnId="{973BE960-B9FA-4E7B-AE95-297ADCF8FB8C}">
      <dgm:prSet/>
      <dgm:spPr/>
      <dgm:t>
        <a:bodyPr/>
        <a:lstStyle/>
        <a:p>
          <a:endParaRPr lang="ru-RU"/>
        </a:p>
      </dgm:t>
    </dgm:pt>
    <dgm:pt modelId="{24D50D8C-29A1-424F-8506-7989E81428F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три слабые стороны</a:t>
          </a:r>
        </a:p>
      </dgm:t>
    </dgm:pt>
    <dgm:pt modelId="{C5838241-6A1C-446A-89C8-18B3E341D0A3}" type="parTrans" cxnId="{2AEBE52F-09FE-480F-BBA3-F4F9A4FDB49A}">
      <dgm:prSet/>
      <dgm:spPr/>
      <dgm:t>
        <a:bodyPr/>
        <a:lstStyle/>
        <a:p>
          <a:endParaRPr lang="ru-RU"/>
        </a:p>
      </dgm:t>
    </dgm:pt>
    <dgm:pt modelId="{60D6C075-AC53-4597-946F-B34110C7DE44}" type="sibTrans" cxnId="{2AEBE52F-09FE-480F-BBA3-F4F9A4FDB49A}">
      <dgm:prSet/>
      <dgm:spPr/>
      <dgm:t>
        <a:bodyPr/>
        <a:lstStyle/>
        <a:p>
          <a:endParaRPr lang="ru-RU"/>
        </a:p>
      </dgm:t>
    </dgm:pt>
    <dgm:pt modelId="{3C7D07D0-D80E-487B-939A-21A504FF0179}" type="pres">
      <dgm:prSet presAssocID="{506853A3-C79B-4CEE-ADA0-714D76D6BAB6}" presName="compositeShape" presStyleCnt="0">
        <dgm:presLayoutVars>
          <dgm:chMax val="7"/>
          <dgm:dir/>
          <dgm:resizeHandles val="exact"/>
        </dgm:presLayoutVars>
      </dgm:prSet>
      <dgm:spPr/>
    </dgm:pt>
    <dgm:pt modelId="{2B9A84BA-015D-48D1-BC36-181807CC8560}" type="pres">
      <dgm:prSet presAssocID="{64561F42-F39C-4073-A133-E888055C392C}" presName="circ1" presStyleLbl="vennNode1" presStyleIdx="0" presStyleCnt="2"/>
      <dgm:spPr/>
    </dgm:pt>
    <dgm:pt modelId="{A9C94C09-F363-4C21-88B3-E3829ABEFE88}" type="pres">
      <dgm:prSet presAssocID="{64561F42-F39C-4073-A133-E888055C392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7C01C8F-CB1C-46C6-AF12-0F8F87571E67}" type="pres">
      <dgm:prSet presAssocID="{24D50D8C-29A1-424F-8506-7989E81428F6}" presName="circ2" presStyleLbl="vennNode1" presStyleIdx="1" presStyleCnt="2"/>
      <dgm:spPr/>
    </dgm:pt>
    <dgm:pt modelId="{8DD42EFB-BDD3-457C-989C-63042EEDD751}" type="pres">
      <dgm:prSet presAssocID="{24D50D8C-29A1-424F-8506-7989E81428F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D4EC934-5470-4859-9C45-A1511B084679}" type="presOf" srcId="{24D50D8C-29A1-424F-8506-7989E81428F6}" destId="{A7C01C8F-CB1C-46C6-AF12-0F8F87571E67}" srcOrd="0" destOrd="0" presId="urn:microsoft.com/office/officeart/2005/8/layout/venn1"/>
    <dgm:cxn modelId="{2AEBE52F-09FE-480F-BBA3-F4F9A4FDB49A}" srcId="{506853A3-C79B-4CEE-ADA0-714D76D6BAB6}" destId="{24D50D8C-29A1-424F-8506-7989E81428F6}" srcOrd="1" destOrd="0" parTransId="{C5838241-6A1C-446A-89C8-18B3E341D0A3}" sibTransId="{60D6C075-AC53-4597-946F-B34110C7DE44}"/>
    <dgm:cxn modelId="{F8C64CFC-AE02-4F8A-8BBF-78DA48981F00}" type="presOf" srcId="{64561F42-F39C-4073-A133-E888055C392C}" destId="{2B9A84BA-015D-48D1-BC36-181807CC8560}" srcOrd="0" destOrd="0" presId="urn:microsoft.com/office/officeart/2005/8/layout/venn1"/>
    <dgm:cxn modelId="{D9605ADB-ACA0-4043-9DC9-B276ED5E02DB}" type="presOf" srcId="{64561F42-F39C-4073-A133-E888055C392C}" destId="{A9C94C09-F363-4C21-88B3-E3829ABEFE88}" srcOrd="1" destOrd="0" presId="urn:microsoft.com/office/officeart/2005/8/layout/venn1"/>
    <dgm:cxn modelId="{03B8F7FC-C8BF-400D-AC2A-D3D2EA6B1834}" type="presOf" srcId="{506853A3-C79B-4CEE-ADA0-714D76D6BAB6}" destId="{3C7D07D0-D80E-487B-939A-21A504FF0179}" srcOrd="0" destOrd="0" presId="urn:microsoft.com/office/officeart/2005/8/layout/venn1"/>
    <dgm:cxn modelId="{973BE960-B9FA-4E7B-AE95-297ADCF8FB8C}" srcId="{506853A3-C79B-4CEE-ADA0-714D76D6BAB6}" destId="{64561F42-F39C-4073-A133-E888055C392C}" srcOrd="0" destOrd="0" parTransId="{7FAE6C23-7F3D-49B9-9FFA-2484212F3EEA}" sibTransId="{CA170DF4-33DE-484F-9E1E-4297B9460A55}"/>
    <dgm:cxn modelId="{5B846D90-D503-482C-B6C7-45E94EED978E}" type="presOf" srcId="{24D50D8C-29A1-424F-8506-7989E81428F6}" destId="{8DD42EFB-BDD3-457C-989C-63042EEDD751}" srcOrd="1" destOrd="0" presId="urn:microsoft.com/office/officeart/2005/8/layout/venn1"/>
    <dgm:cxn modelId="{0CCB27CA-1286-48F7-A17C-86EAEB0E3D5C}" type="presParOf" srcId="{3C7D07D0-D80E-487B-939A-21A504FF0179}" destId="{2B9A84BA-015D-48D1-BC36-181807CC8560}" srcOrd="0" destOrd="0" presId="urn:microsoft.com/office/officeart/2005/8/layout/venn1"/>
    <dgm:cxn modelId="{FC4A56F2-78FB-4155-80E4-78022A03941F}" type="presParOf" srcId="{3C7D07D0-D80E-487B-939A-21A504FF0179}" destId="{A9C94C09-F363-4C21-88B3-E3829ABEFE88}" srcOrd="1" destOrd="0" presId="urn:microsoft.com/office/officeart/2005/8/layout/venn1"/>
    <dgm:cxn modelId="{6B4F73A7-2686-40A5-A419-917A145FC2BD}" type="presParOf" srcId="{3C7D07D0-D80E-487B-939A-21A504FF0179}" destId="{A7C01C8F-CB1C-46C6-AF12-0F8F87571E67}" srcOrd="2" destOrd="0" presId="urn:microsoft.com/office/officeart/2005/8/layout/venn1"/>
    <dgm:cxn modelId="{2DCBD29C-A6EF-4A32-810B-2C1A74B33F35}" type="presParOf" srcId="{3C7D07D0-D80E-487B-939A-21A504FF0179}" destId="{8DD42EFB-BDD3-457C-989C-63042EEDD751}" srcOrd="3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2017-01-09T06:03:00Z</cp:lastPrinted>
  <dcterms:created xsi:type="dcterms:W3CDTF">2017-01-08T21:50:00Z</dcterms:created>
  <dcterms:modified xsi:type="dcterms:W3CDTF">2018-12-05T18:50:00Z</dcterms:modified>
</cp:coreProperties>
</file>