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A9" w:rsidRPr="00DF572D" w:rsidRDefault="00D07CB5" w:rsidP="008C5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2D">
        <w:rPr>
          <w:rFonts w:ascii="Times New Roman" w:hAnsi="Times New Roman" w:cs="Times New Roman"/>
          <w:b/>
          <w:sz w:val="24"/>
          <w:szCs w:val="24"/>
        </w:rPr>
        <w:t>Обобщение опыта урочной деятельности по формированию и развитию предметных компетенций на  уроках литературного чтения в условиях ФГОС</w:t>
      </w:r>
      <w:proofErr w:type="gramStart"/>
      <w:r w:rsidRPr="00DF572D">
        <w:rPr>
          <w:rFonts w:ascii="Times New Roman" w:hAnsi="Times New Roman" w:cs="Times New Roman"/>
          <w:b/>
          <w:sz w:val="24"/>
          <w:szCs w:val="24"/>
        </w:rPr>
        <w:t>.</w:t>
      </w:r>
      <w:r w:rsidR="00872BA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5322A" w:rsidRPr="001A1552" w:rsidRDefault="00E5322A" w:rsidP="001A15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новых образовательных стандартах среди планируемых результатов освоения учебных программ, особое внимание уделяется умениям смыслового чтения и работе с текстом. Работа с информацией является составной частью всех учебных предметов в начальной школе в условиях реализации ФГОС. Как известно, текст является универсальным источником получения учениками необходимых новых сведений для решения проблемы. Поэтому для работы над текстом ученик должен овладеть </w:t>
      </w:r>
      <w:r w:rsidR="00DF572D"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572D"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="00DF572D"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УУД, которые он сможет успешно применять в любой образовательной области.</w:t>
      </w:r>
    </w:p>
    <w:p w:rsidR="00E5322A" w:rsidRPr="001A1552" w:rsidRDefault="00E5322A" w:rsidP="001A15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 xml:space="preserve">Основная работа с текстами в начальной школе проводится на уроках литературного чтения. Большое внимание на уроках литературного чтения уделяю работе с текстами не только </w:t>
      </w:r>
      <w:r w:rsidR="005926C1" w:rsidRPr="001A1552">
        <w:rPr>
          <w:rFonts w:ascii="Times New Roman" w:hAnsi="Times New Roman" w:cs="Times New Roman"/>
          <w:sz w:val="24"/>
          <w:szCs w:val="24"/>
        </w:rPr>
        <w:t>для формирования техники чтения, но и для формирования  следующих универсальных умений:</w:t>
      </w:r>
    </w:p>
    <w:p w:rsidR="00E5322A" w:rsidRPr="001A1552" w:rsidRDefault="00E5322A" w:rsidP="001A1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- нахождение информации,</w:t>
      </w:r>
    </w:p>
    <w:p w:rsidR="00E5322A" w:rsidRPr="001A1552" w:rsidRDefault="00E5322A" w:rsidP="001A1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- интерпретация текста,</w:t>
      </w:r>
    </w:p>
    <w:p w:rsidR="004E5C0F" w:rsidRPr="001A1552" w:rsidRDefault="00E5322A" w:rsidP="001A1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- рефлексия на содержание текста или его форму и их оценка.</w:t>
      </w:r>
    </w:p>
    <w:p w:rsidR="00E5322A" w:rsidRPr="001A1552" w:rsidRDefault="00E5322A" w:rsidP="001A15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Именно эти показатели составляют умение работать с текстом:</w:t>
      </w:r>
    </w:p>
    <w:p w:rsidR="00E5322A" w:rsidRPr="001A1552" w:rsidRDefault="00E5322A" w:rsidP="001A1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— прочтение текста, определение его основных элементов, поиск необходимой информации, иногда выраженной в тексте в неявной  форме; выделение главного и второстепенного содержания;</w:t>
      </w:r>
    </w:p>
    <w:p w:rsidR="00E5322A" w:rsidRPr="001A1552" w:rsidRDefault="00E5322A" w:rsidP="001A1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— сравнение и противопоставление заключённой в тесте информации разного характера, обнаружение в нём доводов и выводов, выведение заключения о намерении автора или главной мысли текста;</w:t>
      </w:r>
    </w:p>
    <w:p w:rsidR="00E5322A" w:rsidRPr="001A1552" w:rsidRDefault="00E5322A" w:rsidP="001A1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552">
        <w:rPr>
          <w:rFonts w:ascii="Times New Roman" w:hAnsi="Times New Roman" w:cs="Times New Roman"/>
          <w:sz w:val="24"/>
          <w:szCs w:val="24"/>
        </w:rPr>
        <w:t>—связывание информации, обнаруженной в тексте, со знаниями из других источников, оценка утверждений, сделанных в тексте, исходя из своих представлений о мире, нахождение доводов в защиту своего мнения.</w:t>
      </w:r>
    </w:p>
    <w:p w:rsidR="00C21FE6" w:rsidRDefault="00C21FE6" w:rsidP="001A1552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A1552" w:rsidRDefault="001A1552" w:rsidP="001A1552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Проведенные  мониторинги на понимание прочитанного текста в 4 «Д» классе  позволили выявить следующие результаты</w:t>
      </w:r>
      <w:r w:rsidR="00C21F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C21FE6" w:rsidRPr="00C21FE6" w:rsidRDefault="00C21FE6" w:rsidP="001A1552">
      <w:pPr>
        <w:shd w:val="clear" w:color="auto" w:fill="FFFFFF"/>
        <w:spacing w:after="0" w:line="240" w:lineRule="auto"/>
        <w:ind w:firstLine="708"/>
        <w:outlineLvl w:val="0"/>
        <w:rPr>
          <w:b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Художественный текст: (26 ч.)</w:t>
      </w:r>
      <w:r w:rsidR="00872B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</w:t>
      </w:r>
      <w:r w:rsidR="008C51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</w:t>
      </w:r>
    </w:p>
    <w:p w:rsidR="001A1552" w:rsidRDefault="00C21FE6" w:rsidP="00C21F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</w:t>
      </w:r>
      <w:r w:rsidR="001A1552" w:rsidRPr="001A15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Базовый. Понимание использованных в тексте языковых средств, в том числе средств художественной выразительности, умение выделить последовательность событий, описанных в тексте.</w:t>
      </w:r>
      <w:r w:rsidR="001A15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Справились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</w:t>
      </w:r>
      <w:r w:rsidR="001A15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22 ч. – </w:t>
      </w:r>
      <w:r w:rsidR="004C1F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84%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%. </w:t>
      </w:r>
      <w:r w:rsidR="001A15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Допустили ошибки-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4 ч. –</w:t>
      </w:r>
      <w:r w:rsidR="004C1F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%.</w:t>
      </w:r>
    </w:p>
    <w:p w:rsidR="001A1552" w:rsidRDefault="00C21FE6" w:rsidP="00C21F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</w:t>
      </w:r>
      <w:r w:rsidR="001A1552" w:rsidRPr="001A15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Повышенный. Умение интерпретировать содержание прочитанного и обобщать полученную информацию, понимать общий смысл текста.</w:t>
      </w:r>
      <w:r w:rsidR="001A15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Справились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 13 ч. – 50%.</w:t>
      </w:r>
      <w:r w:rsidR="001A15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1A1552" w:rsidRPr="001A15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Допустили ошибки</w:t>
      </w:r>
      <w:r w:rsidR="001A15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13 ч. – 50%</w:t>
      </w:r>
    </w:p>
    <w:p w:rsidR="00D53E41" w:rsidRDefault="00C21FE6" w:rsidP="00C21F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</w:t>
      </w:r>
      <w:r w:rsidR="001A1552" w:rsidRPr="001A15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Повышенный. Понимание использованных в тексте языковых средств, в том числе средств художественной выразительности, умение выделить последовательность событий, описанных в тексте.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Справились -</w:t>
      </w:r>
      <w:r w:rsidR="004C1F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16 ч. – 61%.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A1552" w:rsidRPr="001A15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Допустили ошибки</w:t>
      </w:r>
      <w:r w:rsidR="004C1F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10 ч. -38%</w:t>
      </w:r>
    </w:p>
    <w:p w:rsidR="00C21FE6" w:rsidRPr="00C21FE6" w:rsidRDefault="00C21FE6" w:rsidP="00C21F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Научно-популярный текст:</w:t>
      </w:r>
      <w:r w:rsidR="004C1F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(25 ч.)</w:t>
      </w:r>
      <w:r w:rsidR="008C51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</w:p>
    <w:p w:rsidR="00C21FE6" w:rsidRPr="00C21FE6" w:rsidRDefault="00C21FE6" w:rsidP="00C21F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1F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 Базовый. Умение извлечь из текста информацию, данную в неявном виде, сформулировать на основе прочитанного несложный вывод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C21FE6" w:rsidRPr="00C21FE6" w:rsidRDefault="00C21FE6" w:rsidP="00C21F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Справились </w:t>
      </w:r>
      <w:r w:rsidR="004C1F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C1F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20 ч. – 80%.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Допустили ошибки </w:t>
      </w:r>
      <w:r w:rsidR="004C1F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C1F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 ч.- 20%</w:t>
      </w:r>
    </w:p>
    <w:p w:rsidR="00C21FE6" w:rsidRPr="00C21FE6" w:rsidRDefault="00C21FE6" w:rsidP="00C21F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1F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 Повышенный. Умение интерпретировать содержание прочитанного и обобщать полученную информацию, понимать общий смысл текста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C21FE6" w:rsidRPr="00C21FE6" w:rsidRDefault="00C21FE6" w:rsidP="00C21F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Справились </w:t>
      </w:r>
      <w:r w:rsidR="004C1F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C1F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18 ч. -  72%. </w:t>
      </w:r>
      <w:r w:rsidRPr="00C21F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Допустили ошибки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4C1F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 ч. – 28%</w:t>
      </w:r>
    </w:p>
    <w:p w:rsidR="00C21FE6" w:rsidRPr="00C21FE6" w:rsidRDefault="00C21FE6" w:rsidP="00C21F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1F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3. Повышенный. Понимание использованных в тексте языковых средств, в том числе средств художественной выразительности, умение выделить последовательность событий, описанных в тексте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Справились </w:t>
      </w:r>
      <w:r w:rsidR="004C1F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C1F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 ч. –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C1F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44%. </w:t>
      </w:r>
      <w:r w:rsidRPr="00C21F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Допустили ошибки</w:t>
      </w:r>
      <w:r w:rsidR="004C1F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- 14 ч. -56%</w:t>
      </w:r>
    </w:p>
    <w:p w:rsidR="001A1552" w:rsidRDefault="00C21FE6" w:rsidP="00C21F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1F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 Повышенный. Понимание использованных в тексте языковых средств, в том числе средств художественной выразительности, умение выделить последовательность событий, описанных в тексте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Pr="00C21F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Умение анализировать структуру текста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D53E41" w:rsidRPr="001A1552" w:rsidRDefault="00C21FE6" w:rsidP="00C21FE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Справились – </w:t>
      </w:r>
      <w:r w:rsidR="004C1F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14 ч. – 56%.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Допустили ошибки</w:t>
      </w:r>
      <w:r w:rsidR="004C1F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11 ч. – 44%.</w:t>
      </w:r>
    </w:p>
    <w:p w:rsidR="00E27B1A" w:rsidRPr="001A1552" w:rsidRDefault="00E27B1A" w:rsidP="004C1F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умения находить информацию желательно использовать тексты научно – познавательного характера, соответствующего возрасту учащихся (из детских энциклопедий, природоведческого содержания), жизненные истории, СМИ.</w:t>
      </w:r>
    </w:p>
    <w:p w:rsidR="00E27B1A" w:rsidRPr="001A1552" w:rsidRDefault="00E27B1A" w:rsidP="004C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дети учились интерпретировать полученную информацию, необходимо тексты подбирать разных стилей, но схожих по содержанию.</w:t>
      </w:r>
      <w:r w:rsidR="004C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Попутно должна вестись работа над развитием речи учащихся (пересказы, собственные высказывания, словарный запас речи, её эмоциональность, правильность, точность, выразительность).</w:t>
      </w:r>
      <w:r w:rsidR="004C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текстами необходимо учитывать мотивацию учащ</w:t>
      </w:r>
      <w:r w:rsidR="004C1F82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и их способность быть читат</w:t>
      </w: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елем.</w:t>
      </w:r>
    </w:p>
    <w:p w:rsidR="00E27B1A" w:rsidRPr="001A1552" w:rsidRDefault="00E27B1A" w:rsidP="001A155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текстом я</w:t>
      </w:r>
      <w:r w:rsidR="00D53E41"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 технологию формирования правильной читательской деятельности, которая предполагает работу по  следующим </w:t>
      </w:r>
      <w:r w:rsidR="00D53E41" w:rsidRPr="001A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этапам</w:t>
      </w: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7B1A" w:rsidRPr="001A1552" w:rsidRDefault="00E27B1A" w:rsidP="00E27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 до чтения.</w:t>
      </w:r>
      <w:r w:rsidR="008C5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E27B1A" w:rsidRPr="001A1552" w:rsidRDefault="00E27B1A" w:rsidP="00E27B1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данного этапа:</w:t>
      </w: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вызвать у ученика желание, мотивацию прочитать текст, развивать умения предполагать, предвосхищать содержание текста.</w:t>
      </w:r>
    </w:p>
    <w:p w:rsidR="00E27B1A" w:rsidRPr="001A1552" w:rsidRDefault="00E27B1A" w:rsidP="00E27B1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Приемы работы:</w:t>
      </w:r>
    </w:p>
    <w:p w:rsidR="00E27B1A" w:rsidRPr="001A1552" w:rsidRDefault="00E27B1A" w:rsidP="00E27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фамилии автора, названия текста,</w:t>
      </w:r>
    </w:p>
    <w:p w:rsidR="00E27B1A" w:rsidRPr="001A1552" w:rsidRDefault="00E27B1A" w:rsidP="00E27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выделенных слов,</w:t>
      </w:r>
    </w:p>
    <w:p w:rsidR="00E27B1A" w:rsidRPr="001A1552" w:rsidRDefault="00E27B1A" w:rsidP="00E27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иллюстраций,</w:t>
      </w:r>
    </w:p>
    <w:p w:rsidR="00E27B1A" w:rsidRPr="001A1552" w:rsidRDefault="00E27B1A" w:rsidP="00E27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предположений о теме, содержании текста.</w:t>
      </w:r>
    </w:p>
    <w:p w:rsidR="00E27B1A" w:rsidRPr="001A1552" w:rsidRDefault="006F21C6" w:rsidP="006F21C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E27B1A" w:rsidRPr="001A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 во время чтения.</w:t>
      </w:r>
      <w:r w:rsidR="008C5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E27B1A" w:rsidRPr="001A1552" w:rsidRDefault="00E27B1A" w:rsidP="00E27B1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обеспечить полноценное восприятие текста.</w:t>
      </w:r>
    </w:p>
    <w:p w:rsidR="00E27B1A" w:rsidRPr="001A1552" w:rsidRDefault="00E27B1A" w:rsidP="00E27B1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Приемы работы:</w:t>
      </w:r>
    </w:p>
    <w:p w:rsidR="00E27B1A" w:rsidRPr="001A1552" w:rsidRDefault="00E27B1A" w:rsidP="00E27B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текста по частям с комментированием,</w:t>
      </w:r>
    </w:p>
    <w:p w:rsidR="00E27B1A" w:rsidRPr="001A1552" w:rsidRDefault="00E27B1A" w:rsidP="00E27B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автором (находить в тексте прямые и скрытые авторские вопросы, задавать свои вопросы),</w:t>
      </w:r>
    </w:p>
    <w:p w:rsidR="00E27B1A" w:rsidRPr="001A1552" w:rsidRDefault="00E27B1A" w:rsidP="00E27B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обдумывать предположения о дальнейшем содержании текста, проверять совпадают ли они с замыслом автора, включать воображение),</w:t>
      </w:r>
    </w:p>
    <w:p w:rsidR="00E27B1A" w:rsidRPr="001A1552" w:rsidRDefault="00E27B1A" w:rsidP="00E27B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малознакомыми, непонятными словами,</w:t>
      </w:r>
    </w:p>
    <w:p w:rsidR="00E27B1A" w:rsidRPr="001A1552" w:rsidRDefault="00E27B1A" w:rsidP="00E27B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выборочное чтение,</w:t>
      </w:r>
    </w:p>
    <w:p w:rsidR="00E27B1A" w:rsidRPr="001A1552" w:rsidRDefault="00E27B1A" w:rsidP="00E27B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содержанию,</w:t>
      </w:r>
    </w:p>
    <w:p w:rsidR="00E27B1A" w:rsidRPr="001A1552" w:rsidRDefault="00E27B1A" w:rsidP="00E27B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содержания текста со своим предположением.</w:t>
      </w:r>
    </w:p>
    <w:p w:rsidR="00E27B1A" w:rsidRPr="006F21C6" w:rsidRDefault="006F21C6" w:rsidP="006F21C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E27B1A" w:rsidRPr="006F2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 после чтения.</w:t>
      </w:r>
      <w:r w:rsidR="008C5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E27B1A" w:rsidRPr="001A1552" w:rsidRDefault="00E27B1A" w:rsidP="00E27B1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обеспечить углублённое восприятие и понимание текста на уровне смысла.</w:t>
      </w:r>
    </w:p>
    <w:p w:rsidR="00E27B1A" w:rsidRPr="001A1552" w:rsidRDefault="00E27B1A" w:rsidP="00E27B1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Приемы работы:</w:t>
      </w:r>
    </w:p>
    <w:p w:rsidR="00E27B1A" w:rsidRPr="001A1552" w:rsidRDefault="00E27B1A" w:rsidP="00E27B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проблемного вопроса к тексту,</w:t>
      </w:r>
    </w:p>
    <w:p w:rsidR="00E27B1A" w:rsidRPr="001A1552" w:rsidRDefault="00E27B1A" w:rsidP="00E27B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обращение к заглавию текста и иллюстрациям (Подтвердились ли предположения и прогнозы о теме и содержании урока?),</w:t>
      </w:r>
    </w:p>
    <w:p w:rsidR="00E27B1A" w:rsidRPr="001A1552" w:rsidRDefault="00E27B1A" w:rsidP="00E27B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высказывание и аргументация отношения к </w:t>
      </w:r>
      <w:proofErr w:type="gramStart"/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27B1A" w:rsidRPr="001A1552" w:rsidRDefault="00E27B1A" w:rsidP="00E27B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событий, места действия, поступков героев,</w:t>
      </w:r>
    </w:p>
    <w:p w:rsidR="00E27B1A" w:rsidRPr="001A1552" w:rsidRDefault="00E27B1A" w:rsidP="00E27B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творческих заданий учащимися.</w:t>
      </w:r>
    </w:p>
    <w:p w:rsidR="00E27B1A" w:rsidRPr="006F21C6" w:rsidRDefault="00E27B1A" w:rsidP="00DF572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текстом я также использую и другие интересные приёмы работы.</w:t>
      </w:r>
      <w:r w:rsidR="008C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27B1A" w:rsidRPr="001A1552" w:rsidRDefault="00E27B1A" w:rsidP="00E27B1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● вопросно-ответные упражнения – предполагают запрашивание и предоставление необходимой информации;</w:t>
      </w:r>
    </w:p>
    <w:p w:rsidR="00E27B1A" w:rsidRPr="001A1552" w:rsidRDefault="00E27B1A" w:rsidP="00E27B1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● восстановление / заполнение пропусков – приём работы со связным текстом, в котором преднам</w:t>
      </w:r>
      <w:r w:rsidR="00DF572D"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еренно пропущено  слово, словосочетание или предложение.</w:t>
      </w:r>
      <w:r w:rsidR="00D53E41"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восстановить деформированный текст, подобрать пропущенные слова по смыс</w:t>
      </w:r>
      <w:r w:rsidR="00DF572D"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лу, исходя из контекста или при</w:t>
      </w: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вычной сочетаемости слов;</w:t>
      </w:r>
    </w:p>
    <w:p w:rsidR="00E27B1A" w:rsidRPr="001A1552" w:rsidRDefault="00E27B1A" w:rsidP="00E27B1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● называние – приём работы, основанный на присвоении имени анализируемому материалу (картине, диаграмме, тексту, пр.);</w:t>
      </w:r>
    </w:p>
    <w:p w:rsidR="00E27B1A" w:rsidRPr="001A1552" w:rsidRDefault="00E27B1A" w:rsidP="00E27B1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● составление сп</w:t>
      </w:r>
      <w:r w:rsidR="006F21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 – приём работы, заключающий</w:t>
      </w: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перечислении объектов или идей, связанных с определённой темой/ситуацией (выбор действующих лиц, изменения в описании природы, последовательность происходящих событий);</w:t>
      </w:r>
    </w:p>
    <w:p w:rsidR="00E27B1A" w:rsidRPr="001A1552" w:rsidRDefault="00E27B1A" w:rsidP="00E27B1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● множественный выбор – выбор правильного ответа из предложенных вариантов;</w:t>
      </w:r>
    </w:p>
    <w:p w:rsidR="00E27B1A" w:rsidRPr="001A1552" w:rsidRDefault="00E27B1A" w:rsidP="00E27B1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● деление текста на абзацы – деление сплошного текста на части согласно основной идее, соде</w:t>
      </w:r>
      <w:r w:rsidR="00DF572D"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</w:t>
      </w: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 в каждой из них;</w:t>
      </w:r>
    </w:p>
    <w:p w:rsidR="00E27B1A" w:rsidRPr="001A1552" w:rsidRDefault="00E27B1A" w:rsidP="00E27B1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● составление плана – сокращение информации текста до основных идей, записанных в форме плана, по пунктам;</w:t>
      </w:r>
    </w:p>
    <w:p w:rsidR="00E27B1A" w:rsidRPr="001A1552" w:rsidRDefault="00E27B1A" w:rsidP="00E27B1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● предвосхищение/прогнозирование (приём антиципации) – приём работы, направленный на развитие умения предвосхищать содержание текста;</w:t>
      </w:r>
    </w:p>
    <w:p w:rsidR="00E27B1A" w:rsidRPr="001A1552" w:rsidRDefault="00E27B1A" w:rsidP="00E27B1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● викторина – опрос-соревнование или опрос-игра, в которой участники отвечают на фактические вопросы по содержанию;</w:t>
      </w:r>
    </w:p>
    <w:p w:rsidR="00E27B1A" w:rsidRPr="001A1552" w:rsidRDefault="00E27B1A" w:rsidP="00E27B1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● логическая перегруппировка/восстановление последовательности – перераспределения предлагаемого материала в логической последовательности или по плану. </w:t>
      </w:r>
      <w:r w:rsidR="00DF572D"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работы является вос</w:t>
      </w: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 связный текст, серия картинок и т.д.</w:t>
      </w:r>
    </w:p>
    <w:p w:rsidR="00E27B1A" w:rsidRPr="008C51D9" w:rsidRDefault="00E27B1A" w:rsidP="00E27B1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выше приёмы работы могут быть использованы для развития </w:t>
      </w:r>
      <w:r w:rsidRPr="008C5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смыслового чтения</w:t>
      </w:r>
      <w:r w:rsidRPr="008C5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1D9" w:rsidRPr="008C51D9" w:rsidRDefault="008C51D9" w:rsidP="00E27B1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эффективным средством развития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еративной памяти </w:t>
      </w:r>
      <w:r w:rsidRPr="008C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зрительные диктанты по текстам И.Т. Федоренко. Они состояли из наборов по шесть предложений в каждом. Каждое предложение было длиннее предыдущего на 1-2 буквы (первое предложение первого набора наиболее короткое, всего 8 букв; в последнем предложении последнего набора – 46 букв). Время работы со всеми наборами – примерно два месяца. За это время оперативная память второклассников развивалась настолько, что каждый ребенок мог легко запомнить предложение из 8-9 слов, не забывая первого. Ученик легко улавливал смысл, читать ему становилось интересно, процесс обучения чтению шел гораздо быстрее</w:t>
      </w:r>
    </w:p>
    <w:p w:rsidR="00E27B1A" w:rsidRPr="001A1552" w:rsidRDefault="00E27B1A" w:rsidP="004C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Нетрадиционные приёмы работы с текстом предлагает нам технология развития критического мышления</w:t>
      </w:r>
      <w:r w:rsidR="00D53E41" w:rsidRPr="001A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которые используются на уроках литературного чтения и окружающего мира.</w:t>
      </w:r>
    </w:p>
    <w:p w:rsidR="004C1F82" w:rsidRDefault="00E27B1A" w:rsidP="004C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“ Кластер”</w:t>
      </w: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помогает систематизировать имеющиеся знания. Правила построения кластера очень простые. Рисуем модель Солнечной системы: звезду, планет</w:t>
      </w:r>
      <w:r w:rsidR="00DF572D"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их спутники. В центре распо</w:t>
      </w: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лагается звезда – это наша тема. Вокруг нее планеты – крупные смысловые единицы. Соединяем их прямой линией со звездой. У каждой планеты свои спутники, у спутников свои. Система кластеров охватывает большее количество информации. Кластеры можно использовать на различных стадиях урока.</w:t>
      </w:r>
    </w:p>
    <w:p w:rsidR="00E27B1A" w:rsidRPr="001A1552" w:rsidRDefault="00E27B1A" w:rsidP="004C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“Верные и неверные утверждения”.</w:t>
      </w: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Этот прием может б</w:t>
      </w:r>
      <w:r w:rsidR="00DF572D"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началом урока. Учитель пред</w:t>
      </w: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лагает ряд утверждений по определенной теме. Учащиеся выбирают “верные” утверждения, полагаясь на собственный опыт или интуицию. В любом случае они настраиваются на изучение темы, выделяют ключевые моменты, а элемент соревнования позволяет удерживать внимание до конца урока. На стадии рефлексии возвращаемся к этому приему, чтобы выяснить, какие из утверждений были верными.</w:t>
      </w:r>
    </w:p>
    <w:p w:rsidR="00E27B1A" w:rsidRPr="001A1552" w:rsidRDefault="00E27B1A" w:rsidP="004C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“ </w:t>
      </w:r>
      <w:proofErr w:type="spellStart"/>
      <w:r w:rsidRPr="001A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</w:t>
      </w:r>
      <w:proofErr w:type="spellEnd"/>
      <w:r w:rsidRPr="001A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”.</w:t>
      </w: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самая легкая форма стихотворений по алгоритму, в переводе означает стихотворение, состоящее из пяти строк, которое пишется по определенным правилам.</w:t>
      </w:r>
    </w:p>
    <w:p w:rsidR="00E27B1A" w:rsidRPr="001A1552" w:rsidRDefault="00E27B1A" w:rsidP="004C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строчке записывается 1 слово – существительное. Это тема </w:t>
      </w:r>
      <w:proofErr w:type="spellStart"/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B1A" w:rsidRPr="001A1552" w:rsidRDefault="00E27B1A" w:rsidP="004C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 строчке надо написать 2 прилагательных, раскрывающих тему </w:t>
      </w:r>
      <w:proofErr w:type="spellStart"/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B1A" w:rsidRPr="001A1552" w:rsidRDefault="00E27B1A" w:rsidP="004C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 строчке – 3 глагола, </w:t>
      </w:r>
      <w:proofErr w:type="gramStart"/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описывающих</w:t>
      </w:r>
      <w:proofErr w:type="gramEnd"/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относящиеся к теме </w:t>
      </w:r>
      <w:proofErr w:type="spellStart"/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B1A" w:rsidRPr="001A1552" w:rsidRDefault="00E27B1A" w:rsidP="004C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четвертой - фраза, состоящая из нескольких слов, с помощью которых ученик выражает свое отношение к теме.</w:t>
      </w:r>
    </w:p>
    <w:p w:rsidR="004C1F82" w:rsidRPr="004C1F82" w:rsidRDefault="00E27B1A" w:rsidP="004C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Пятая строчка – это слово – резюме, которое позволяет выразить личное отношение к теме, дает ее новую интерпретацию.</w:t>
      </w:r>
    </w:p>
    <w:p w:rsidR="00E27B1A" w:rsidRPr="001A1552" w:rsidRDefault="00E27B1A" w:rsidP="004C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“Ключевые слова”</w:t>
      </w: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 стадию вызова на уроке. По ключевым словам можно придумать рассказ или расставить их в определенной последовательности, а затем, на стадии осмысления искать подтверждение своим предположениям, расширяя материал.</w:t>
      </w:r>
    </w:p>
    <w:p w:rsidR="00E27B1A" w:rsidRPr="001A1552" w:rsidRDefault="00E27B1A" w:rsidP="004C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“Пометки на полях”</w:t>
      </w: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работает на стадии осмысления. Во время чтения учебного текста дается целевая установка: по ходу чтения делать в тексте пометки. Учителю необходимо предварительно определить текст или его фрагмент для чтения с пометками, напомнить правила расстановки маркировочных знаков, обозначить время, отведенное на работу, проверить работу.</w:t>
      </w:r>
    </w:p>
    <w:p w:rsidR="00E27B1A" w:rsidRPr="001A1552" w:rsidRDefault="00E27B1A" w:rsidP="004C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Маркировочные пометки:</w:t>
      </w:r>
    </w:p>
    <w:p w:rsidR="00E27B1A" w:rsidRPr="001A1552" w:rsidRDefault="00E27B1A" w:rsidP="004C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 “галочка” отмечают информацию, которая известна ученику.</w:t>
      </w:r>
    </w:p>
    <w:p w:rsidR="00E27B1A" w:rsidRPr="001A1552" w:rsidRDefault="00E27B1A" w:rsidP="004C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 “плюс” отмечают новую информацию, новые знания.</w:t>
      </w:r>
    </w:p>
    <w:p w:rsidR="00E27B1A" w:rsidRPr="001A1552" w:rsidRDefault="00E27B1A" w:rsidP="004C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 “вопрос” отмечается то, что осталось непонятно и требует дополнительных сведений.</w:t>
      </w:r>
    </w:p>
    <w:p w:rsidR="00E27B1A" w:rsidRPr="001A1552" w:rsidRDefault="00E27B1A" w:rsidP="004C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несколько вариантов пометок:</w:t>
      </w:r>
    </w:p>
    <w:p w:rsidR="00E27B1A" w:rsidRPr="001A1552" w:rsidRDefault="00E27B1A" w:rsidP="004C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2 значка - “+” и “V”, 3 значка - “+”, “V”, “?” или 4 значка - “+”, “V”, “?”, “-” (думал иначе).</w:t>
      </w:r>
    </w:p>
    <w:p w:rsidR="00E27B1A" w:rsidRPr="001A1552" w:rsidRDefault="00E27B1A" w:rsidP="004C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прием требует от ученика активного и внимательного чтения. Использование маркировочных знаков помогает соотносить новую информацию с имеющимися представлениями.</w:t>
      </w:r>
    </w:p>
    <w:p w:rsidR="00E27B1A" w:rsidRPr="001A1552" w:rsidRDefault="00E27B1A" w:rsidP="004C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«Составь задание».</w:t>
      </w: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сформировать умение вдумчиво читать, преобразовывать текстовую информацию с учётом цели дальнейшего использования.</w:t>
      </w:r>
    </w:p>
    <w:p w:rsidR="00E27B1A" w:rsidRPr="001A1552" w:rsidRDefault="00E27B1A" w:rsidP="004C1F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большое значение уделяется методу проектов, который способствует развитию творчества учащихся. Это может быть тест, учебная задача по предмету или составление ребуса, кроссворда, головоломок. К отдельным заданиям следует относиться осторожно. В течение урока ученик не обладает достаточным временем, чтобы составить хороший кроссворд, </w:t>
      </w:r>
      <w:proofErr w:type="spellStart"/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сканворд</w:t>
      </w:r>
      <w:proofErr w:type="spellEnd"/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головоломку. Такие задания я задаю на дом. Наиболее эффективным заданием творческой работы считаю составление кроссвордов по прочитанным произведениям. Это повышает интерес детей к учению, развивает их наблюдательность, дает возможность полноценнее </w:t>
      </w:r>
      <w:r w:rsidR="00DF572D"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художественное про</w:t>
      </w: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изведение. Применяя кроссворды на уроках литературного чтения при повторении пройденного материала в доступной и интересной форме можно развивать навыки творческой работы, желание детей читать и перечитывать книги, а значит, самостоятельно открывать что-то новое, познавать мир. Составление викторин к прочитанному произведению способству</w:t>
      </w:r>
      <w:r w:rsidR="00DF572D"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более внимательному и вдумчи</w:t>
      </w: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вому отношению к произведению. Эта работа нравится детям, и они стремятся читать произведение как можно внимательнее, чтобы составить викторину </w:t>
      </w:r>
      <w:proofErr w:type="gramStart"/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посложнее</w:t>
      </w:r>
      <w:proofErr w:type="gramEnd"/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ответить на вопросы своих товарищей без ошибок.</w:t>
      </w:r>
    </w:p>
    <w:p w:rsidR="00E27B1A" w:rsidRPr="001A1552" w:rsidRDefault="00E27B1A" w:rsidP="004C1F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предложить ученикам самостоятельно придумать оригинальное задание. Это уже не просто беглое прочтение учебного текста. Это его осмысление, анализ, связь с предыдущим пройденным материалом. Ученики могут на уроке поменяться заданиями, что позволит им лишний раз повторить учебный материал. Ребята могут сравнить качество выполнения подготовленных учебных заданий.</w:t>
      </w:r>
    </w:p>
    <w:p w:rsidR="00E27B1A" w:rsidRPr="001A1552" w:rsidRDefault="00E27B1A" w:rsidP="004C1F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продуманная и целенаправленная работа с текстом позволяет вычерпывать ребёнку из большого объема информации нужную и полезную, а также приобретать социально – нравственный опыт и заставляет думать, познавая окружающий мир.</w:t>
      </w:r>
    </w:p>
    <w:p w:rsidR="00D07CB5" w:rsidRPr="001A1552" w:rsidRDefault="00D07CB5" w:rsidP="004C1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7CB5" w:rsidRPr="001A1552" w:rsidSect="00D53E41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032"/>
    <w:multiLevelType w:val="multilevel"/>
    <w:tmpl w:val="F1E0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35F05"/>
    <w:multiLevelType w:val="multilevel"/>
    <w:tmpl w:val="380C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D1B7C"/>
    <w:multiLevelType w:val="multilevel"/>
    <w:tmpl w:val="563C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F46B3"/>
    <w:multiLevelType w:val="multilevel"/>
    <w:tmpl w:val="129E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3638F"/>
    <w:multiLevelType w:val="multilevel"/>
    <w:tmpl w:val="81365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C4904"/>
    <w:multiLevelType w:val="multilevel"/>
    <w:tmpl w:val="B3B2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74E8B"/>
    <w:multiLevelType w:val="multilevel"/>
    <w:tmpl w:val="C15C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7E"/>
    <w:rsid w:val="00071CB1"/>
    <w:rsid w:val="001A1552"/>
    <w:rsid w:val="002B4539"/>
    <w:rsid w:val="00302A7E"/>
    <w:rsid w:val="004C1F82"/>
    <w:rsid w:val="004E5C0F"/>
    <w:rsid w:val="005926C1"/>
    <w:rsid w:val="006F21C6"/>
    <w:rsid w:val="007B6E67"/>
    <w:rsid w:val="00872BA9"/>
    <w:rsid w:val="008C51D9"/>
    <w:rsid w:val="00B21665"/>
    <w:rsid w:val="00C21FE6"/>
    <w:rsid w:val="00D07CB5"/>
    <w:rsid w:val="00D53E41"/>
    <w:rsid w:val="00DF572D"/>
    <w:rsid w:val="00E27B1A"/>
    <w:rsid w:val="00E5322A"/>
    <w:rsid w:val="00E9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B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2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B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2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137F-8E39-4C9C-BFB3-A43522FB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2018-01-20T18:49:00Z</dcterms:created>
  <dcterms:modified xsi:type="dcterms:W3CDTF">2018-02-22T04:41:00Z</dcterms:modified>
</cp:coreProperties>
</file>