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360" w:left="0" w:right="567"/>
        <w:spacing w:after="0" w:before="0"/>
      </w:pPr>
      <w:bookmarkStart w:id="0" w:name="_GoBack"/>
      <w:bookmarkEnd w:id="0"/>
      <w:r>
        <w:rPr>
          <w:rFonts w:cs="Times New Roman"/>
        </w:rPr>
        <w:t>Министерство образования и науки РФ</w:t>
      </w:r>
    </w:p>
    <w:p>
      <w:pPr>
        <w:pStyle w:val="style0"/>
        <w:jc w:val="center"/>
        <w:ind w:firstLine="360" w:left="0" w:right="567"/>
        <w:spacing w:after="0" w:before="0"/>
      </w:pPr>
      <w:r>
        <w:rPr>
          <w:rFonts w:cs="Times New Roman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ind w:firstLine="360" w:left="0" w:right="567"/>
        <w:spacing w:after="0" w:before="0"/>
      </w:pPr>
      <w:r>
        <w:rPr>
          <w:rFonts w:cs="Times New Roman"/>
        </w:rPr>
        <w:t>Челябинский Государственный Педагогический Университет</w:t>
      </w:r>
    </w:p>
    <w:p>
      <w:pPr>
        <w:pStyle w:val="style0"/>
        <w:jc w:val="center"/>
        <w:ind w:firstLine="360" w:left="0" w:right="567"/>
        <w:spacing w:after="0" w:before="0"/>
      </w:pPr>
      <w:r>
        <w:rPr>
          <w:rFonts w:cs="Times New Roman"/>
        </w:rPr>
        <w:t>(ФГБОУ ВПО «ЧГПУ»)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  <w:iCs/>
          <w:bCs/>
          <w:rFonts w:cs="Times New Roman"/>
        </w:rPr>
      </w:r>
    </w:p>
    <w:p>
      <w:pPr>
        <w:pStyle w:val="style0"/>
        <w:jc w:val="center"/>
      </w:pPr>
      <w:r>
        <w:rPr>
          <w:sz w:val="32"/>
          <w:szCs w:val="32"/>
          <w:iCs/>
          <w:bCs/>
          <w:rFonts w:cs="Times New Roman"/>
        </w:rPr>
      </w:r>
    </w:p>
    <w:p>
      <w:pPr>
        <w:pStyle w:val="style0"/>
        <w:jc w:val="center"/>
      </w:pPr>
      <w:r>
        <w:rPr>
          <w:sz w:val="32"/>
          <w:szCs w:val="32"/>
          <w:iCs/>
          <w:bCs/>
          <w:rFonts w:cs="Times New Roman"/>
        </w:rPr>
      </w:r>
    </w:p>
    <w:p>
      <w:pPr>
        <w:pStyle w:val="style0"/>
        <w:jc w:val="center"/>
      </w:pPr>
      <w:r>
        <w:rPr>
          <w:sz w:val="32"/>
          <w:szCs w:val="32"/>
          <w:iCs/>
          <w:bCs/>
          <w:rFonts w:cs="Times New Roman"/>
        </w:rPr>
        <w:t>Культура делового общения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cs="Times New Roman"/>
        </w:rPr>
        <w:t>Тема: «Официально-деловой стиль речи»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/>
          <w:rFonts w:cs="Times New Roman"/>
        </w:rPr>
        <w:t>Выполнила:</w:t>
      </w:r>
    </w:p>
    <w:p>
      <w:pPr>
        <w:pStyle w:val="style0"/>
        <w:jc w:val="right"/>
      </w:pPr>
      <w:r>
        <w:rPr>
          <w:rFonts w:cs="Times New Roman"/>
        </w:rPr>
        <w:t>студентка группы № 408/070-4-1</w:t>
      </w:r>
    </w:p>
    <w:p>
      <w:pPr>
        <w:pStyle w:val="style0"/>
        <w:jc w:val="right"/>
      </w:pPr>
      <w:r>
        <w:rPr>
          <w:rFonts w:cs="Times New Roman"/>
        </w:rPr>
        <w:t>Халилова Е.Ю</w:t>
      </w:r>
    </w:p>
    <w:p>
      <w:pPr>
        <w:pStyle w:val="style0"/>
        <w:jc w:val="right"/>
      </w:pPr>
      <w:r>
        <w:rPr>
          <w:b/>
          <w:rFonts w:cs="Times New Roman"/>
        </w:rPr>
        <w:t xml:space="preserve">Проверила: </w:t>
      </w:r>
      <w:r>
        <w:rPr>
          <w:rFonts w:cs="Times New Roman"/>
        </w:rPr>
        <w:t>Юздова Л.П.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</w:rPr>
        <w:t xml:space="preserve">Челябинск </w:t>
      </w:r>
    </w:p>
    <w:p>
      <w:pPr>
        <w:pStyle w:val="style0"/>
        <w:jc w:val="center"/>
      </w:pPr>
      <w:r>
        <w:rPr>
          <w:rFonts w:cs="Times New Roman"/>
        </w:rPr>
        <w:t>2015</w:t>
      </w:r>
    </w:p>
    <w:p>
      <w:pPr>
        <w:pStyle w:val="style0"/>
      </w:pPr>
      <w:r>
        <w:rPr>
          <w:sz w:val="28"/>
          <w:b/>
          <w:szCs w:val="28"/>
          <w:rFonts w:cs="Times New Roman"/>
        </w:rPr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both"/>
        <w:ind w:firstLine="567" w:left="0" w:right="0"/>
      </w:pPr>
      <w:r>
        <w:rPr>
          <w:sz w:val="28"/>
          <w:b/>
          <w:szCs w:val="28"/>
          <w:rFonts w:cs="Times New Roman"/>
        </w:rPr>
        <w:t>Официально-деловой стиль</w:t>
      </w:r>
      <w:r>
        <w:rPr>
          <w:sz w:val="28"/>
          <w:szCs w:val="28"/>
          <w:rFonts w:cs="Times New Roman"/>
        </w:rPr>
        <w:t xml:space="preserve"> – это стиль всех деловых документов: писем,</w:t>
      </w:r>
      <w:r>
        <w:rPr>
          <w:rStyle w:val="style16"/>
          <w:sz w:val="28"/>
          <w:szCs w:val="28"/>
          <w:rFonts w:cs="Times New Roman"/>
        </w:rPr>
        <w:t> </w:t>
      </w:r>
      <w:hyperlink r:id="rId2">
        <w:r>
          <w:rPr>
            <w:sz w:val="28"/>
            <w:szCs w:val="28"/>
            <w:rStyle w:val="style17"/>
            <w:rFonts w:cs="Times New Roman"/>
          </w:rPr>
          <w:t>постановлений</w:t>
        </w:r>
      </w:hyperlink>
      <w:r>
        <w:rPr>
          <w:sz w:val="28"/>
          <w:szCs w:val="28"/>
          <w:rFonts w:cs="Times New Roman"/>
        </w:rPr>
        <w:t xml:space="preserve">, заявлений, нормативных актов и так далее. </w:t>
      </w:r>
    </w:p>
    <w:p>
      <w:pPr>
        <w:pStyle w:val="style0"/>
        <w:jc w:val="both"/>
      </w:pPr>
      <w:r>
        <w:rPr>
          <w:sz w:val="28"/>
          <w:szCs w:val="28"/>
          <w:rFonts w:cs="Times New Roman"/>
        </w:rPr>
        <w:t>Основные характеристики делового стиля – это точность,</w:t>
      </w:r>
      <w:r>
        <w:rPr>
          <w:rStyle w:val="style16"/>
          <w:color w:val="252525"/>
          <w:sz w:val="28"/>
          <w:szCs w:val="28"/>
          <w:rFonts w:cs="Times New Roman"/>
        </w:rPr>
        <w:t> </w:t>
      </w:r>
      <w:r>
        <w:rPr>
          <w:sz w:val="28"/>
          <w:szCs w:val="28"/>
          <w:rFonts w:cs="Times New Roman"/>
        </w:rPr>
        <w:t>то есть наличие в</w:t>
      </w:r>
      <w:r>
        <w:rPr>
          <w:color w:val="252525"/>
          <w:sz w:val="28"/>
          <w:szCs w:val="28"/>
          <w:rFonts w:cs="Times New Roman"/>
        </w:rPr>
        <w:t xml:space="preserve"> </w:t>
      </w:r>
      <w:r>
        <w:rPr>
          <w:sz w:val="28"/>
          <w:szCs w:val="28"/>
          <w:rFonts w:cs="Times New Roman"/>
        </w:rPr>
        <w:t>нём многочисленных речевых стандартов.</w:t>
      </w:r>
      <w:r>
        <w:rPr>
          <w:color w:val="252525"/>
          <w:sz w:val="28"/>
          <w:szCs w:val="28"/>
          <w:rFonts w:cs="Times New Roman"/>
        </w:rPr>
        <w:t xml:space="preserve"> 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rFonts w:cs="Times New Roman"/>
        </w:rPr>
        <w:t>Многие виды деловых документов имеют общепринятые формы изложения и расположения материала, а это, несомненно, облегчает и упрощает пользование ими. Не случайно в тех или иных случаях деловой практики используются готовые бланки, которые нужно только заполнять. Даже конверты принято надписывать в определенном порядке (различном в разных странах, но твердо установленном в каждой из них), и это имеет свое преимущество и для пишущих, и для почтовых работников. Поэтому все те речевые клише, которые упрощают и ускоряют деловую коммуникацию, вполне в ней уместны.</w:t>
      </w:r>
    </w:p>
    <w:p>
      <w:pPr>
        <w:pStyle w:val="style0"/>
        <w:jc w:val="both"/>
        <w:ind w:firstLine="567" w:left="0" w:right="0"/>
      </w:pPr>
      <w:r>
        <w:rPr>
          <w:sz w:val="28"/>
          <w:b/>
          <w:szCs w:val="28"/>
          <w:rFonts w:cs="Times New Roman"/>
        </w:rPr>
        <w:t>Пример:</w:t>
      </w:r>
    </w:p>
    <w:p>
      <w:pPr>
        <w:pStyle w:val="style0"/>
        <w:jc w:val="both"/>
      </w:pPr>
      <w:r>
        <w:rPr>
          <w:sz w:val="28"/>
          <w:szCs w:val="28"/>
          <w:rFonts w:cs="Times New Roman"/>
        </w:rPr>
        <w:t>Я, Лукин Вадим Викторович, выражаю свою благодарность сотрудникам       5 кафедры физической подготовки за проведение спортивного праздника, посвященному «Дню космонавтики».</w:t>
      </w:r>
    </w:p>
    <w:p>
      <w:pPr>
        <w:pStyle w:val="style0"/>
        <w:shd w:fill="FFFFFF"/>
        <w:spacing w:after="24" w:before="28" w:line="360" w:lineRule="atLeast"/>
      </w:pPr>
      <w:r>
        <w:rPr>
          <w:sz w:val="28"/>
          <w:szCs w:val="28"/>
          <w:rFonts w:cs="Times New Roman" w:eastAsia="Times New Roman"/>
        </w:rPr>
      </w:r>
    </w:p>
    <w:p>
      <w:pPr>
        <w:pStyle w:val="style0"/>
        <w:shd w:fill="FFFFFF"/>
        <w:spacing w:after="24" w:before="28" w:line="360" w:lineRule="atLeast"/>
      </w:pPr>
      <w:r>
        <w:rPr>
          <w:sz w:val="28"/>
          <w:i/>
          <w:szCs w:val="28"/>
          <w:rFonts w:cs="Times New Roman" w:eastAsia="Times New Roman"/>
        </w:rPr>
        <w:t>Как правильно написать заявление?</w:t>
      </w:r>
    </w:p>
    <w:p>
      <w:pPr>
        <w:pStyle w:val="style0"/>
        <w:jc w:val="both"/>
        <w:ind w:firstLine="567" w:left="0" w:right="0"/>
        <w:shd w:fill="FFFFFF"/>
        <w:spacing w:after="24" w:before="28" w:line="360" w:lineRule="atLeast"/>
      </w:pPr>
      <w:r>
        <w:rPr>
          <w:sz w:val="28"/>
          <w:b/>
          <w:szCs w:val="28"/>
          <w:rFonts w:cs="Times New Roman" w:eastAsia="Times New Roman"/>
        </w:rPr>
        <w:t>Заявление на отпуск</w:t>
      </w:r>
      <w:r>
        <w:rPr>
          <w:sz w:val="28"/>
          <w:szCs w:val="28"/>
          <w:rFonts w:cs="Times New Roman" w:eastAsia="Times New Roman"/>
        </w:rPr>
        <w:t xml:space="preserve"> – это документ, который содержит просьбу работника о предоставлении отпуска.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t>Пишется заявление на отпуск на листе бумаги формата А4 либо набирается на компьютере. Данный документ имеет такую же форму и структуру, как обычное заявление:</w:t>
      </w:r>
    </w:p>
    <w:p>
      <w:pPr>
        <w:pStyle w:val="style0"/>
      </w:pPr>
      <w:r>
        <w:rPr>
          <w:sz w:val="28"/>
          <w:b/>
          <w:szCs w:val="28"/>
          <w:bCs/>
          <w:rFonts w:cs="Times New Roman" w:eastAsia="Times New Roman"/>
        </w:rPr>
      </w:r>
    </w:p>
    <w:p>
      <w:pPr>
        <w:pStyle w:val="style0"/>
        <w:ind w:firstLine="4253" w:left="0" w:right="0"/>
        <w:pageBreakBefore/>
        <w:shd w:fill="FFFFFF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t>Начальнику кафедры иностранных языков</w:t>
      </w:r>
    </w:p>
    <w:p>
      <w:pPr>
        <w:pStyle w:val="style0"/>
        <w:ind w:firstLine="4253" w:left="0" w:right="0"/>
        <w:shd w:fill="FFFFFF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t>Иванову Т.А.</w:t>
      </w:r>
    </w:p>
    <w:p>
      <w:pPr>
        <w:pStyle w:val="style0"/>
        <w:ind w:firstLine="4253" w:left="0" w:right="0"/>
        <w:shd w:fill="FFFFFF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t>От лаборанта по ТУ</w:t>
      </w:r>
    </w:p>
    <w:p>
      <w:pPr>
        <w:pStyle w:val="style0"/>
        <w:ind w:firstLine="4253" w:left="0" w:right="0"/>
        <w:shd w:fill="FFFFFF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t>Панфиловой Елены Викторовны</w:t>
      </w:r>
    </w:p>
    <w:p>
      <w:pPr>
        <w:pStyle w:val="style0"/>
        <w:jc w:val="right"/>
        <w:shd w:fill="FFFFFF"/>
        <w:spacing w:after="24" w:before="28" w:line="360" w:lineRule="atLeast"/>
      </w:pPr>
      <w:r>
        <w:rPr>
          <w:sz w:val="28"/>
          <w:szCs w:val="28"/>
          <w:rFonts w:cs="Times New Roman" w:eastAsia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rFonts w:cs="Times New Roman"/>
        </w:rPr>
        <w:t>Заявление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rFonts w:cs="Times New Roman"/>
        </w:rPr>
        <w:t>Прошу предоставить мне оплачиваемый отпуск с 12 января по 6 февраля 2015 года для прохождения сессии в Челябинском  Государственном Педагогическом  Университете, справку-вызов прилагаю.</w:t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  <w:t>29.12.14 г.                                                                                            Е. Панфилова</w:t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1620" w:val="left"/>
        </w:tabs>
      </w:pPr>
      <w:r>
        <w:rPr>
          <w:sz w:val="28"/>
          <w:szCs w:val="28"/>
          <w:rFonts w:cs="Times New Roman"/>
        </w:rPr>
        <w:tab/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jc w:val="both"/>
        <w:pageBreakBefore/>
        <w:spacing w:after="28" w:before="28"/>
      </w:pPr>
      <w:r>
        <w:rPr>
          <w:sz w:val="28"/>
          <w:i/>
          <w:szCs w:val="28"/>
          <w:rFonts w:cs="Times New Roman"/>
        </w:rPr>
        <w:t>Как правильно оформить объяснительную записку?</w:t>
      </w:r>
    </w:p>
    <w:p>
      <w:pPr>
        <w:pStyle w:val="style0"/>
        <w:jc w:val="both"/>
        <w:ind w:firstLine="567" w:left="0" w:right="0"/>
        <w:spacing w:after="28" w:before="28"/>
      </w:pPr>
      <w:r>
        <w:rPr>
          <w:color w:val="000000"/>
          <w:sz w:val="28"/>
          <w:szCs w:val="28"/>
          <w:rFonts w:cs="Times New Roman"/>
        </w:rPr>
        <w:t xml:space="preserve">Объяснительная записка представляет собой деловой документ, который находится во внутреннем обращении организации. </w:t>
      </w:r>
    </w:p>
    <w:p>
      <w:pPr>
        <w:pStyle w:val="style0"/>
        <w:jc w:val="both"/>
        <w:ind w:firstLine="567" w:left="0" w:right="0"/>
        <w:spacing w:after="28" w:before="28"/>
      </w:pPr>
      <w:r>
        <w:rPr>
          <w:color w:val="000000"/>
          <w:sz w:val="28"/>
          <w:szCs w:val="28"/>
          <w:rFonts w:cs="Times New Roman"/>
        </w:rPr>
        <w:t>Содержание документа предполагает объяснение причинно-следственной связи между событием, поступком или фактом, обычно негативного свойства, который уже произошёл. Объяснительная записка может быть сопровождением основного документа, тогда в её содержании будут даны пояснения отдельных положений этого документа. Предназначение объяснительной записки – прояснение ситуации человеком, который является главным лицом в произошедших событиях, возможно, их виновником; цель объяснительной записки – провести внутреннее расследование причин происшествия, разобраться в них, сделать правильные выводы.</w:t>
      </w:r>
    </w:p>
    <w:p>
      <w:pPr>
        <w:pStyle w:val="style0"/>
        <w:spacing w:after="28" w:before="28"/>
      </w:pPr>
      <w:r>
        <w:rPr>
          <w:sz w:val="24"/>
          <w:szCs w:val="24"/>
        </w:rPr>
      </w:r>
    </w:p>
    <w:p>
      <w:pPr>
        <w:pStyle w:val="style0"/>
        <w:jc w:val="right"/>
        <w:spacing w:after="28" w:before="28"/>
      </w:pPr>
      <w:r>
        <w:rPr>
          <w:sz w:val="24"/>
          <w:szCs w:val="24"/>
        </w:rPr>
      </w:r>
    </w:p>
    <w:p>
      <w:pPr>
        <w:pStyle w:val="style0"/>
        <w:jc w:val="right"/>
        <w:spacing w:after="28" w:before="28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hanging="0" w:left="6379" w:right="0"/>
        <w:pageBreakBefore/>
        <w:spacing w:after="28" w:before="28"/>
      </w:pPr>
      <w:r>
        <w:rPr>
          <w:sz w:val="28"/>
          <w:szCs w:val="28"/>
          <w:rFonts w:cs="Times New Roman"/>
        </w:rPr>
        <w:t>Директору по продажам</w:t>
        <w:br/>
        <w:t>ООО «Славянка</w:t>
      </w:r>
      <w:r>
        <w:rPr>
          <w:sz w:val="28"/>
          <w:szCs w:val="28"/>
          <w:rFonts w:cs="Times New Roman" w:eastAsia="Calibri"/>
        </w:rPr>
        <w:t>»</w:t>
        <w:br/>
        <w:t>Петрову Н. В.</w:t>
      </w:r>
    </w:p>
    <w:p>
      <w:pPr>
        <w:pStyle w:val="style0"/>
        <w:jc w:val="center"/>
        <w:spacing w:after="28" w:before="28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  <w:spacing w:after="28" w:before="28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  <w:spacing w:after="28" w:before="28"/>
      </w:pPr>
      <w:r>
        <w:rPr>
          <w:sz w:val="28"/>
          <w:b/>
          <w:szCs w:val="28"/>
          <w:bCs/>
          <w:rFonts w:cs="Times New Roman" w:eastAsia="Calibri"/>
        </w:rPr>
        <w:t>Объяснительная записка</w:t>
      </w:r>
    </w:p>
    <w:p>
      <w:pPr>
        <w:pStyle w:val="style0"/>
        <w:spacing w:after="28" w:before="28"/>
      </w:pPr>
      <w:r>
        <w:rPr>
          <w:sz w:val="28"/>
          <w:szCs w:val="28"/>
          <w:rFonts w:cs="Times New Roman"/>
        </w:rPr>
        <w:t>13.01.2015</w:t>
      </w:r>
      <w:r>
        <w:rPr>
          <w:sz w:val="28"/>
          <w:szCs w:val="28"/>
          <w:rFonts w:cs="Times New Roman" w:eastAsia="Calibri"/>
        </w:rPr>
        <w:t xml:space="preserve"> </w:t>
      </w:r>
      <w:r>
        <w:rPr>
          <w:sz w:val="28"/>
          <w:szCs w:val="28"/>
          <w:rFonts w:cs="Times New Roman"/>
        </w:rPr>
        <w:t xml:space="preserve"> </w:t>
      </w:r>
      <w:r>
        <w:rPr>
          <w:sz w:val="28"/>
          <w:szCs w:val="28"/>
          <w:rFonts w:cs="Times New Roman" w:eastAsia="Calibri"/>
        </w:rPr>
        <w:t>№ 2</w:t>
      </w:r>
    </w:p>
    <w:p>
      <w:pPr>
        <w:pStyle w:val="style0"/>
        <w:spacing w:after="28" w:before="28"/>
      </w:pPr>
      <w:r>
        <w:rPr>
          <w:sz w:val="28"/>
          <w:szCs w:val="28"/>
          <w:rFonts w:cs="Times New Roman" w:eastAsia="Calibri"/>
        </w:rPr>
        <w:t>Об опоздании на работу</w:t>
      </w:r>
    </w:p>
    <w:p>
      <w:pPr>
        <w:pStyle w:val="style0"/>
        <w:jc w:val="both"/>
        <w:ind w:firstLine="567" w:left="0" w:right="0"/>
        <w:spacing w:after="28" w:before="28"/>
      </w:pPr>
      <w:r>
        <w:rPr>
          <w:sz w:val="28"/>
          <w:szCs w:val="28"/>
          <w:rFonts w:cs="Times New Roman" w:eastAsia="Calibri"/>
        </w:rPr>
        <w:t>Я опоздал на работу 13.01.2015 на один час по причине поломки и дальнейшего ремонта собственного автомобиля на СТО.</w:t>
      </w:r>
    </w:p>
    <w:tbl>
      <w:tblPr>
        <w:tblBorders/>
        <w:jc w:val="left"/>
        <w:tblInd w:type="dxa" w:w="-15"/>
      </w:tblPr>
      <w:tblGrid>
        <w:gridCol w:w="5792"/>
        <w:gridCol w:w="5892"/>
        <w:gridCol w:w="9445"/>
      </w:tblGrid>
      <w:tr>
        <w:trPr>
          <w:cantSplit w:val="false"/>
        </w:trPr>
        <w:tc>
          <w:tcPr>
            <w:tcBorders/>
            <w:shd w:fill="auto"/>
            <w:tcW w:type="dxa" w:w="579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cs="Times New Roman" w:eastAsia="Calibri"/>
              </w:rPr>
              <w:t>Менеджер по продажам</w:t>
            </w:r>
          </w:p>
        </w:tc>
        <w:tc>
          <w:tcPr>
            <w:tcBorders/>
            <w:shd w:fill="auto"/>
            <w:tcW w:type="dxa" w:w="5892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cs="Times New Roman" w:eastAsia="Calibri"/>
              </w:rPr>
            </w:r>
          </w:p>
        </w:tc>
        <w:tc>
          <w:tcPr>
            <w:tcBorders/>
            <w:shd w:fill="auto"/>
            <w:tcW w:type="dxa" w:w="9445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jc w:val="right"/>
            </w:pPr>
            <w:r>
              <w:rPr>
                <w:sz w:val="28"/>
                <w:szCs w:val="28"/>
                <w:rFonts w:cs="Times New Roman" w:eastAsia="Calibri"/>
              </w:rPr>
              <w:t>Г.  Люлькович</w:t>
            </w:r>
          </w:p>
        </w:tc>
      </w:tr>
    </w:tbl>
    <w:p>
      <w:pPr>
        <w:pStyle w:val="style0"/>
      </w:pPr>
      <w:r>
        <w:rPr>
          <w:sz w:val="28"/>
          <w:szCs w:val="28"/>
          <w:rFonts w:cs="Times New Roman" w:eastAsia="Calibri"/>
        </w:rPr>
      </w:r>
    </w:p>
    <w:p>
      <w:pPr>
        <w:pStyle w:val="style0"/>
        <w:tabs>
          <w:tab w:leader="none" w:pos="1620" w:val="left"/>
        </w:tabs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2850" w:val="left"/>
        </w:tabs>
      </w:pPr>
      <w:r>
        <w:rPr>
          <w:sz w:val="28"/>
          <w:szCs w:val="28"/>
          <w:rFonts w:cs="Times New Roman"/>
        </w:rPr>
        <w:tab/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2850" w:val="left"/>
        </w:tabs>
        <w:pageBreakBefore/>
      </w:pPr>
      <w:r>
        <w:rPr>
          <w:sz w:val="28"/>
          <w:i/>
          <w:szCs w:val="28"/>
          <w:rFonts w:cs="Times New Roman"/>
        </w:rPr>
        <w:t>Как правильно написать докладную записку?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rFonts w:cs="Times New Roman"/>
        </w:rPr>
        <w:t>Докладная записка</w:t>
      </w:r>
      <w:r>
        <w:rPr>
          <w:rStyle w:val="style16"/>
          <w:sz w:val="28"/>
          <w:szCs w:val="28"/>
          <w:rFonts w:cs="Times New Roman"/>
        </w:rPr>
        <w:t> </w:t>
      </w:r>
      <w:r>
        <w:rPr>
          <w:sz w:val="28"/>
          <w:szCs w:val="28"/>
          <w:rFonts w:cs="Times New Roman"/>
        </w:rPr>
        <w:t>—</w:t>
      </w:r>
      <w:r>
        <w:rPr>
          <w:rStyle w:val="style16"/>
          <w:sz w:val="28"/>
          <w:szCs w:val="28"/>
          <w:rFonts w:cs="Times New Roman"/>
        </w:rPr>
        <w:t> </w:t>
      </w:r>
      <w:hyperlink r:id="rId3">
        <w:r>
          <w:rPr>
            <w:color w:val="00000A"/>
            <w:sz w:val="28"/>
            <w:u w:val="none"/>
            <w:szCs w:val="28"/>
            <w:rStyle w:val="style17"/>
            <w:rFonts w:cs="Times New Roman"/>
          </w:rPr>
          <w:t>документ</w:t>
        </w:r>
      </w:hyperlink>
      <w:r>
        <w:rPr>
          <w:sz w:val="28"/>
          <w:szCs w:val="28"/>
          <w:rFonts w:cs="Times New Roman"/>
        </w:rPr>
        <w:t>, адресованный руководителю другого структурного подразделения, руководителю данного или вышестоящего учреждения и содержащий обстоятельное изложение какого-либо вопроса с выводами и предложениями составителя.</w:t>
      </w:r>
    </w:p>
    <w:p>
      <w:pPr>
        <w:pStyle w:val="style0"/>
        <w:jc w:val="both"/>
      </w:pPr>
      <w:r>
        <w:rPr>
          <w:sz w:val="28"/>
          <w:szCs w:val="28"/>
          <w:rFonts w:cs="Times New Roman"/>
        </w:rPr>
        <w:t>Докладная записка составляется как по личной инициативе автора (должностного лица), так и по указанию (письменному или устному) руководителя.</w:t>
      </w:r>
    </w:p>
    <w:p>
      <w:pPr>
        <w:pStyle w:val="style0"/>
        <w:jc w:val="both"/>
      </w:pPr>
      <w:r>
        <w:rPr>
          <w:sz w:val="28"/>
          <w:szCs w:val="28"/>
          <w:rFonts w:cs="Times New Roman"/>
        </w:rPr>
      </w:r>
    </w:p>
    <w:tbl>
      <w:tblPr>
        <w:tblBorders/>
        <w:jc w:val="left"/>
      </w:tblPr>
      <w:tblGrid>
        <w:gridCol w:w="11097"/>
      </w:tblGrid>
      <w:tr>
        <w:trPr>
          <w:trHeight w:hRule="atLeast" w:val="1076"/>
          <w:cantSplit w:val="false"/>
        </w:trPr>
        <w:tc>
          <w:tcPr>
            <w:tcBorders/>
            <w:shd w:fill="auto"/>
            <w:tcW w:type="dxa" w:w="110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pageBreakBefore/>
              <w:ind w:hanging="0" w:left="7347" w:right="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 xml:space="preserve">Директору магазина </w:t>
            </w:r>
          </w:p>
          <w:p>
            <w:pPr>
              <w:pStyle w:val="style0"/>
              <w:ind w:hanging="0" w:left="7347" w:right="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>ООО «Радуга»</w:t>
              <w:br/>
              <w:t>Власовой А.В.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br/>
      </w:r>
    </w:p>
    <w:p>
      <w:pPr>
        <w:pStyle w:val="style0"/>
        <w:jc w:val="center"/>
        <w:spacing w:after="0" w:before="0" w:line="330" w:lineRule="atLeast"/>
      </w:pPr>
      <w:r>
        <w:rPr>
          <w:sz w:val="28"/>
          <w:b/>
          <w:szCs w:val="28"/>
          <w:rFonts w:cs="Times New Roman" w:eastAsia="Times New Roman"/>
        </w:rPr>
      </w:r>
    </w:p>
    <w:p>
      <w:pPr>
        <w:pStyle w:val="style0"/>
        <w:jc w:val="center"/>
        <w:spacing w:after="0" w:before="0" w:line="330" w:lineRule="atLeast"/>
      </w:pPr>
      <w:r>
        <w:rPr>
          <w:sz w:val="28"/>
          <w:b/>
          <w:szCs w:val="28"/>
          <w:rFonts w:cs="Times New Roman" w:eastAsia="Times New Roman"/>
        </w:rPr>
      </w:r>
    </w:p>
    <w:p>
      <w:pPr>
        <w:pStyle w:val="style0"/>
        <w:jc w:val="center"/>
        <w:spacing w:after="0" w:before="0" w:line="330" w:lineRule="atLeast"/>
      </w:pPr>
      <w:r>
        <w:rPr>
          <w:sz w:val="28"/>
          <w:b/>
          <w:szCs w:val="28"/>
          <w:rFonts w:cs="Times New Roman" w:eastAsia="Times New Roman"/>
        </w:rPr>
        <w:t>ДОКЛАДНАЯ ЗАПИСКА</w:t>
      </w:r>
      <w:r>
        <w:rPr>
          <w:sz w:val="28"/>
          <w:szCs w:val="28"/>
          <w:rFonts w:cs="Times New Roman" w:eastAsia="Times New Roman"/>
        </w:rPr>
        <w:t> </w:t>
        <w:br/>
        <w:t>04.10.2015 № 1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br/>
      </w:r>
    </w:p>
    <w:p>
      <w:pPr>
        <w:pStyle w:val="style0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О нарушении трудовой дисциплины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</w:r>
    </w:p>
    <w:p>
      <w:pPr>
        <w:pStyle w:val="style0"/>
        <w:jc w:val="both"/>
        <w:ind w:firstLine="567" w:left="0" w:right="141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Довожу до Вашего сведения, что вчера, 03.10.2015 г., продавец колбасных изделий Галкина Евгения Викторовна допустила нарушение трудовой дисциплины, а именно: с 13.00 до 15.00 отсутствовала на рабочем месте.</w:t>
      </w:r>
    </w:p>
    <w:p>
      <w:pPr>
        <w:pStyle w:val="style0"/>
        <w:jc w:val="both"/>
        <w:ind w:firstLine="567" w:left="0" w:right="141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Оправдательных документов, подтверждающих уважительность причины отсутствия, Галкиной Е.В. не предоставлено.</w:t>
      </w:r>
    </w:p>
    <w:p>
      <w:pPr>
        <w:pStyle w:val="style0"/>
        <w:jc w:val="both"/>
        <w:ind w:firstLine="567" w:left="0" w:right="141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В связи с допущенным нарушением предлагаю Галкиной Е.В. вынести наказание.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</w:r>
    </w:p>
    <w:tbl>
      <w:tblPr>
        <w:tblBorders/>
        <w:jc w:val="left"/>
      </w:tblPr>
      <w:tblGrid>
        <w:gridCol w:w="5108"/>
        <w:gridCol w:w="7668"/>
        <w:gridCol w:w="10245"/>
      </w:tblGrid>
      <w:tr>
        <w:trPr>
          <w:trHeight w:hRule="atLeast" w:val="1076"/>
          <w:cantSplit w:val="false"/>
        </w:trPr>
        <w:tc>
          <w:tcPr>
            <w:tcBorders/>
            <w:shd w:fill="auto"/>
            <w:tcW w:type="dxa" w:w="51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 xml:space="preserve">            </w:t>
            </w:r>
            <w:r>
              <w:rPr>
                <w:sz w:val="28"/>
                <w:szCs w:val="28"/>
                <w:rFonts w:cs="Times New Roman" w:eastAsia="Times New Roman"/>
              </w:rPr>
              <w:t>Продавец рыбного отдела</w:t>
            </w:r>
          </w:p>
        </w:tc>
        <w:tc>
          <w:tcPr>
            <w:tcBorders/>
            <w:shd w:fill="auto"/>
            <w:tcW w:type="dxa" w:w="766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</w:r>
          </w:p>
        </w:tc>
        <w:tc>
          <w:tcPr>
            <w:tcBorders/>
            <w:shd w:fill="auto"/>
            <w:tcW w:type="dxa" w:w="1024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right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>Е.И. Сидоров</w:t>
            </w:r>
          </w:p>
        </w:tc>
      </w:tr>
    </w:tbl>
    <w:p>
      <w:pPr>
        <w:pStyle w:val="style0"/>
        <w:tabs>
          <w:tab w:leader="none" w:pos="2850" w:val="left"/>
        </w:tabs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32"/>
        <w:jc w:val="both"/>
        <w:pageBreakBefore/>
        <w:shd w:fill="FFFFFF"/>
        <w:spacing w:after="28" w:before="28" w:line="330" w:lineRule="atLeast"/>
      </w:pPr>
      <w:r>
        <w:rPr>
          <w:sz w:val="28"/>
          <w:i/>
          <w:b w:val="false"/>
          <w:szCs w:val="28"/>
        </w:rPr>
        <w:t>Как правильно оформить служебную записку?</w:t>
      </w:r>
    </w:p>
    <w:p>
      <w:pPr>
        <w:pStyle w:val="style32"/>
        <w:jc w:val="both"/>
        <w:shd w:fill="FFFFFF"/>
        <w:spacing w:after="28" w:before="28" w:line="330" w:lineRule="atLeast"/>
      </w:pPr>
      <w:r>
        <w:rPr>
          <w:sz w:val="28"/>
          <w:szCs w:val="28"/>
        </w:rPr>
      </w:r>
    </w:p>
    <w:p>
      <w:pPr>
        <w:pStyle w:val="style32"/>
        <w:jc w:val="both"/>
        <w:ind w:firstLine="567" w:left="0" w:right="0"/>
        <w:shd w:fill="FFFFFF"/>
        <w:spacing w:after="28" w:before="28" w:line="330" w:lineRule="atLeast"/>
      </w:pPr>
      <w:r>
        <w:rPr>
          <w:sz w:val="28"/>
          <w:szCs w:val="28"/>
        </w:rPr>
        <w:t>Служебная записка</w:t>
      </w:r>
      <w:r>
        <w:rPr>
          <w:rStyle w:val="style16"/>
          <w:sz w:val="28"/>
          <w:szCs w:val="28"/>
        </w:rPr>
        <w:t> </w:t>
      </w:r>
      <w:r>
        <w:rPr>
          <w:sz w:val="28"/>
          <w:szCs w:val="28"/>
        </w:rPr>
        <w:t>- это информационно-справочный документ, инструмент деловой переписки внутри организации.</w:t>
      </w:r>
    </w:p>
    <w:p>
      <w:pPr>
        <w:pStyle w:val="style32"/>
        <w:jc w:val="both"/>
        <w:shd w:fill="FFFFFF"/>
        <w:spacing w:after="28" w:before="28" w:line="330" w:lineRule="atLeast"/>
      </w:pPr>
      <w:r>
        <w:rPr>
          <w:sz w:val="28"/>
          <w:szCs w:val="28"/>
        </w:rPr>
        <w:t>Составляется служебная записка с целью освещения каких-либо деловых вопросов, касающихся работы отдела или конкретного работника, решение которых зависит от другого структурного подразделения организации либо сотрудника.</w:t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tbl>
      <w:tblPr>
        <w:tblBorders/>
        <w:jc w:val="left"/>
      </w:tblPr>
      <w:tblGrid>
        <w:gridCol w:w="5122"/>
        <w:gridCol w:w="10244"/>
      </w:tblGrid>
      <w:tr>
        <w:trPr>
          <w:trHeight w:hRule="atLeast" w:val="1076"/>
          <w:cantSplit w:val="false"/>
        </w:trPr>
        <w:tc>
          <w:tcPr>
            <w:tcBorders/>
            <w:shd w:fill="auto"/>
            <w:tcW w:type="dxa" w:w="51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pageBreakBefore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</w:r>
          </w:p>
        </w:tc>
        <w:tc>
          <w:tcPr>
            <w:tcBorders/>
            <w:shd w:fill="auto"/>
            <w:tcW w:type="dxa" w:w="1024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1981" w:right="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>Начальнику склада КЭС  </w:t>
              <w:br/>
              <w:t>Мосунову И.А.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br/>
      </w:r>
    </w:p>
    <w:p>
      <w:pPr>
        <w:pStyle w:val="style0"/>
        <w:spacing w:after="0" w:before="0" w:line="330" w:lineRule="atLeast"/>
      </w:pPr>
      <w:r>
        <w:rPr>
          <w:sz w:val="28"/>
          <w:szCs w:val="28"/>
          <w:rFonts w:cs="Times New Roman" w:eastAsia="Times New Roman"/>
        </w:rPr>
        <w:t>Служебная записка</w:t>
        <w:br/>
        <w:t>05.01.2015 № 5 </w:t>
        <w:br/>
        <w:t>г. Челябинск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br/>
      </w:r>
    </w:p>
    <w:p>
      <w:pPr>
        <w:pStyle w:val="style0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О замене имущества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cs="Times New Roman" w:eastAsia="Times New Roman"/>
        </w:rPr>
        <w:br/>
      </w:r>
    </w:p>
    <w:p>
      <w:pPr>
        <w:pStyle w:val="style0"/>
        <w:jc w:val="both"/>
        <w:ind w:firstLine="567" w:left="0" w:right="0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Довожу до Вашего сведения, что  12 декабря  2015 г. в спортивный зал учебного отдела гражданскому персоналу Кривицкому Юрию Анатольевичу был предоставлен спортивный инвентарь, который не соответствует накладным.</w:t>
      </w:r>
    </w:p>
    <w:p>
      <w:pPr>
        <w:pStyle w:val="style0"/>
        <w:jc w:val="both"/>
        <w:ind w:firstLine="567" w:left="0" w:right="0"/>
        <w:spacing w:after="150" w:before="0" w:line="330" w:lineRule="atLeast"/>
      </w:pPr>
      <w:r>
        <w:rPr>
          <w:sz w:val="28"/>
          <w:szCs w:val="28"/>
          <w:rFonts w:cs="Times New Roman" w:eastAsia="Times New Roman"/>
        </w:rPr>
        <w:t>В связи с этим прошу произвести замену спортивного инвентаря.</w:t>
      </w:r>
    </w:p>
    <w:tbl>
      <w:tblPr>
        <w:tblBorders/>
        <w:jc w:val="left"/>
      </w:tblPr>
      <w:tblGrid>
        <w:gridCol w:w="5108"/>
        <w:gridCol w:w="8513"/>
        <w:gridCol w:w="11934"/>
      </w:tblGrid>
      <w:tr>
        <w:trPr>
          <w:trHeight w:hRule="atLeast" w:val="1076"/>
          <w:cantSplit w:val="false"/>
        </w:trPr>
        <w:tc>
          <w:tcPr>
            <w:tcBorders/>
            <w:shd w:fill="auto"/>
            <w:tcW w:type="dxa" w:w="51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ind w:hanging="0" w:left="0" w:right="-156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 xml:space="preserve">            </w:t>
            </w:r>
            <w:r>
              <w:rPr>
                <w:sz w:val="28"/>
                <w:szCs w:val="28"/>
                <w:rFonts w:cs="Times New Roman" w:eastAsia="Times New Roman"/>
              </w:rPr>
              <w:t>Заведующий спортивным залом</w:t>
            </w:r>
          </w:p>
        </w:tc>
        <w:tc>
          <w:tcPr>
            <w:tcBorders/>
            <w:shd w:fill="auto"/>
            <w:tcW w:type="dxa" w:w="85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ind w:hanging="0" w:left="269" w:right="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</w:r>
          </w:p>
        </w:tc>
        <w:tc>
          <w:tcPr>
            <w:tcBorders/>
            <w:shd w:fill="auto"/>
            <w:tcW w:type="dxa" w:w="1193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330" w:lineRule="atLeast"/>
            </w:pPr>
            <w:r>
              <w:rPr>
                <w:sz w:val="28"/>
                <w:szCs w:val="28"/>
                <w:rFonts w:cs="Times New Roman" w:eastAsia="Times New Roman"/>
              </w:rPr>
              <w:t xml:space="preserve">    </w:t>
            </w:r>
            <w:r>
              <w:rPr>
                <w:sz w:val="28"/>
                <w:szCs w:val="28"/>
                <w:rFonts w:cs="Times New Roman" w:eastAsia="Times New Roman"/>
              </w:rPr>
              <w:t>Т. Борисов</w:t>
            </w:r>
          </w:p>
        </w:tc>
      </w:tr>
    </w:tbl>
    <w:p>
      <w:pPr>
        <w:pStyle w:val="style0"/>
        <w:tabs>
          <w:tab w:leader="none" w:pos="2850" w:val="left"/>
        </w:tabs>
      </w:pPr>
      <w:r>
        <w:rPr>
          <w:sz w:val="28"/>
          <w:szCs w:val="28"/>
          <w:rFonts w:cs="Times New Roman"/>
        </w:rPr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  <w:tabs>
          <w:tab w:leader="none" w:pos="2850" w:val="left"/>
        </w:tabs>
        <w:pageBreakBefore/>
      </w:pPr>
      <w:r>
        <w:rPr>
          <w:sz w:val="28"/>
          <w:b/>
          <w:szCs w:val="28"/>
          <w:rFonts w:cs="Times New Roman"/>
        </w:rPr>
        <w:t xml:space="preserve">Протокол № 4 </w:t>
      </w:r>
    </w:p>
    <w:p>
      <w:pPr>
        <w:pStyle w:val="style0"/>
        <w:jc w:val="center"/>
        <w:tabs>
          <w:tab w:leader="none" w:pos="2850" w:val="left"/>
        </w:tabs>
      </w:pPr>
      <w:r>
        <w:rPr>
          <w:sz w:val="28"/>
          <w:b/>
          <w:szCs w:val="28"/>
          <w:rFonts w:cs="Times New Roman"/>
        </w:rPr>
        <w:t>от 20 января 2015 г.</w:t>
      </w:r>
    </w:p>
    <w:p>
      <w:pPr>
        <w:pStyle w:val="style0"/>
        <w:jc w:val="right"/>
        <w:tabs>
          <w:tab w:leader="none" w:pos="2850" w:val="left"/>
        </w:tabs>
      </w:pPr>
      <w:r>
        <w:rPr>
          <w:sz w:val="28"/>
          <w:b/>
          <w:szCs w:val="28"/>
          <w:rFonts w:cs="Times New Roman"/>
        </w:rPr>
        <w:t>Присутствовало: 8 чел.</w:t>
      </w:r>
    </w:p>
    <w:p>
      <w:pPr>
        <w:pStyle w:val="style0"/>
        <w:jc w:val="center"/>
        <w:tabs>
          <w:tab w:leader="none" w:pos="2850" w:val="left"/>
        </w:tabs>
      </w:pPr>
      <w:r>
        <w:rPr>
          <w:sz w:val="28"/>
          <w:szCs w:val="28"/>
          <w:rFonts w:cs="Times New Roman"/>
        </w:rPr>
        <w:t xml:space="preserve">                                                                                    </w:t>
      </w:r>
      <w:r>
        <w:rPr>
          <w:sz w:val="28"/>
          <w:b/>
          <w:szCs w:val="28"/>
          <w:rFonts w:cs="Times New Roman"/>
        </w:rPr>
        <w:t>Отсутствовало: 1 чел.</w:t>
      </w:r>
    </w:p>
    <w:p>
      <w:pPr>
        <w:pStyle w:val="style0"/>
        <w:jc w:val="center"/>
        <w:tabs>
          <w:tab w:leader="none" w:pos="2850" w:val="left"/>
        </w:tabs>
      </w:pPr>
      <w:r>
        <w:rPr>
          <w:sz w:val="28"/>
          <w:b/>
          <w:szCs w:val="28"/>
          <w:rFonts w:cs="Times New Roman"/>
        </w:rPr>
        <w:t>ПОВЕСТКА ДНЯ:</w:t>
      </w:r>
    </w:p>
    <w:p>
      <w:pPr>
        <w:pStyle w:val="style31"/>
        <w:numPr>
          <w:ilvl w:val="0"/>
          <w:numId w:val="2"/>
        </w:numPr>
        <w:jc w:val="both"/>
        <w:tabs>
          <w:tab w:leader="none" w:pos="3570" w:val="left"/>
        </w:tabs>
      </w:pPr>
      <w:r>
        <w:rPr>
          <w:sz w:val="28"/>
          <w:szCs w:val="28"/>
          <w:rFonts w:cs="Times New Roman"/>
        </w:rPr>
        <w:t>Итоги работы кафедры за 2014-2015 учебный год.</w:t>
      </w:r>
    </w:p>
    <w:p>
      <w:pPr>
        <w:pStyle w:val="style31"/>
        <w:numPr>
          <w:ilvl w:val="0"/>
          <w:numId w:val="2"/>
        </w:numPr>
        <w:jc w:val="both"/>
        <w:tabs>
          <w:tab w:leader="none" w:pos="3570" w:val="left"/>
        </w:tabs>
      </w:pPr>
      <w:r>
        <w:rPr>
          <w:sz w:val="28"/>
          <w:szCs w:val="28"/>
          <w:rFonts w:cs="Times New Roman"/>
        </w:rPr>
        <w:t>Разработка методических рекомендаций на тему «Преодоление препятствий».</w:t>
      </w:r>
    </w:p>
    <w:p>
      <w:pPr>
        <w:pStyle w:val="style0"/>
        <w:jc w:val="center"/>
        <w:tabs>
          <w:tab w:leader="none" w:pos="2850" w:val="left"/>
        </w:tabs>
      </w:pPr>
      <w:r>
        <w:rPr>
          <w:sz w:val="28"/>
          <w:b/>
          <w:szCs w:val="28"/>
          <w:rFonts w:cs="Times New Roman"/>
        </w:rPr>
        <w:t>СЛУШАЛИ:</w:t>
      </w:r>
    </w:p>
    <w:p>
      <w:pPr>
        <w:pStyle w:val="style31"/>
        <w:numPr>
          <w:ilvl w:val="0"/>
          <w:numId w:val="3"/>
        </w:numPr>
        <w:tabs>
          <w:tab w:leader="none" w:pos="3570" w:val="left"/>
        </w:tabs>
      </w:pPr>
      <w:r>
        <w:rPr>
          <w:sz w:val="28"/>
          <w:szCs w:val="28"/>
          <w:rFonts w:cs="Times New Roman"/>
        </w:rPr>
        <w:t>Доклад начальника кафедры ФП г.п. Позднякова О.Г. об итогах работы кафедры за 2014-2015 учебный год.</w:t>
      </w:r>
    </w:p>
    <w:p>
      <w:pPr>
        <w:pStyle w:val="style31"/>
        <w:numPr>
          <w:ilvl w:val="0"/>
          <w:numId w:val="3"/>
        </w:numPr>
        <w:jc w:val="both"/>
        <w:tabs>
          <w:tab w:leader="none" w:pos="3570" w:val="left"/>
        </w:tabs>
      </w:pPr>
      <w:r>
        <w:rPr>
          <w:sz w:val="28"/>
          <w:szCs w:val="28"/>
          <w:rFonts w:cs="Times New Roman"/>
        </w:rPr>
        <w:t>Доклад преподавателя кафедры ФП г.п. Холина М.В. о разработке методических рекомендаций на тему «Преодоление препятствий».</w:t>
      </w:r>
    </w:p>
    <w:p>
      <w:pPr>
        <w:pStyle w:val="style31"/>
        <w:jc w:val="center"/>
        <w:tabs>
          <w:tab w:leader="none" w:pos="3570" w:val="left"/>
        </w:tabs>
      </w:pPr>
      <w:r>
        <w:rPr>
          <w:sz w:val="28"/>
          <w:b/>
          <w:szCs w:val="28"/>
          <w:rFonts w:cs="Times New Roman"/>
        </w:rPr>
      </w:r>
    </w:p>
    <w:p>
      <w:pPr>
        <w:pStyle w:val="style31"/>
        <w:jc w:val="center"/>
        <w:tabs>
          <w:tab w:leader="none" w:pos="3570" w:val="left"/>
        </w:tabs>
      </w:pPr>
      <w:r>
        <w:rPr>
          <w:sz w:val="28"/>
          <w:b/>
          <w:szCs w:val="28"/>
          <w:rFonts w:cs="Times New Roman"/>
        </w:rPr>
        <w:t>ВЫСТУПИЛИ:</w:t>
      </w:r>
    </w:p>
    <w:p>
      <w:pPr>
        <w:pStyle w:val="style31"/>
        <w:numPr>
          <w:ilvl w:val="0"/>
          <w:numId w:val="4"/>
        </w:numPr>
        <w:tabs>
          <w:tab w:leader="none" w:pos="3570" w:val="left"/>
        </w:tabs>
      </w:pPr>
      <w:r>
        <w:rPr>
          <w:sz w:val="28"/>
          <w:szCs w:val="28"/>
          <w:rFonts w:cs="Times New Roman"/>
        </w:rPr>
        <w:t>Начальник кафедры ФП г.п. Поздняков О.Г.</w:t>
      </w:r>
    </w:p>
    <w:p>
      <w:pPr>
        <w:pStyle w:val="style0"/>
        <w:jc w:val="both"/>
        <w:tabs>
          <w:tab w:leader="none" w:pos="2850" w:val="left"/>
        </w:tabs>
      </w:pPr>
      <w:r>
        <w:rPr>
          <w:sz w:val="28"/>
          <w:szCs w:val="28"/>
          <w:rFonts w:cs="Times New Roman"/>
        </w:rPr>
        <w:t>В своем докладе я хочу отметить, что за этот год было выпущено множество учебных пособий с грифом УМО, разработаны частные методики по проведению экзаменов и зачетов.</w:t>
      </w:r>
    </w:p>
    <w:p>
      <w:pPr>
        <w:pStyle w:val="style31"/>
        <w:numPr>
          <w:ilvl w:val="0"/>
          <w:numId w:val="4"/>
        </w:numPr>
        <w:jc w:val="both"/>
        <w:tabs>
          <w:tab w:leader="none" w:pos="3570" w:val="left"/>
        </w:tabs>
      </w:pPr>
      <w:r>
        <w:rPr>
          <w:sz w:val="28"/>
          <w:szCs w:val="28"/>
          <w:rFonts w:cs="Times New Roman"/>
        </w:rPr>
        <w:t>Преподаватель кафедры ФП г.п. Холин М.В.</w:t>
      </w:r>
    </w:p>
    <w:p>
      <w:pPr>
        <w:pStyle w:val="style0"/>
        <w:jc w:val="both"/>
        <w:tabs>
          <w:tab w:leader="none" w:pos="2850" w:val="left"/>
        </w:tabs>
      </w:pPr>
      <w:r>
        <w:rPr>
          <w:sz w:val="28"/>
          <w:szCs w:val="28"/>
          <w:rFonts w:cs="Times New Roman"/>
        </w:rPr>
        <w:t>Методические рекомендации разработаны и готовы для издания.</w:t>
      </w:r>
    </w:p>
    <w:p>
      <w:pPr>
        <w:pStyle w:val="style0"/>
        <w:jc w:val="center"/>
        <w:tabs>
          <w:tab w:leader="none" w:pos="2850" w:val="left"/>
        </w:tabs>
      </w:pPr>
      <w:r>
        <w:rPr>
          <w:sz w:val="28"/>
          <w:b/>
          <w:szCs w:val="28"/>
          <w:rFonts w:cs="Times New Roman"/>
        </w:rPr>
        <w:t>РЕШИЛИ:</w:t>
      </w:r>
    </w:p>
    <w:p>
      <w:pPr>
        <w:pStyle w:val="style31"/>
        <w:numPr>
          <w:ilvl w:val="0"/>
          <w:numId w:val="5"/>
        </w:numPr>
        <w:tabs>
          <w:tab w:leader="none" w:pos="3570" w:val="left"/>
        </w:tabs>
      </w:pPr>
      <w:r>
        <w:rPr>
          <w:sz w:val="28"/>
          <w:szCs w:val="28"/>
          <w:rFonts w:cs="Times New Roman"/>
        </w:rPr>
        <w:t>Повысить учебную успеваемость курсантов.</w:t>
      </w:r>
    </w:p>
    <w:p>
      <w:pPr>
        <w:pStyle w:val="style31"/>
        <w:numPr>
          <w:ilvl w:val="0"/>
          <w:numId w:val="5"/>
        </w:numPr>
        <w:tabs>
          <w:tab w:leader="none" w:pos="3570" w:val="left"/>
        </w:tabs>
      </w:pPr>
      <w:r>
        <w:rPr>
          <w:sz w:val="28"/>
          <w:szCs w:val="28"/>
          <w:rFonts w:cs="Times New Roman"/>
        </w:rPr>
        <w:t>Методические рекомендации засчитать автору.</w:t>
      </w:r>
    </w:p>
    <w:p>
      <w:pPr>
        <w:pStyle w:val="style0"/>
        <w:tabs>
          <w:tab w:leader="none" w:pos="2850" w:val="left"/>
        </w:tabs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2850" w:val="left"/>
        </w:tabs>
      </w:pPr>
      <w:r>
        <w:rPr>
          <w:sz w:val="28"/>
          <w:szCs w:val="28"/>
          <w:rFonts w:cs="Times New Roman"/>
        </w:rPr>
        <w:t>Секретарь                                                                                             А. Шолохова</w:t>
      </w:r>
    </w:p>
    <w:p>
      <w:pPr>
        <w:pStyle w:val="style0"/>
      </w:pPr>
      <w:r>
        <w:rPr>
          <w:sz w:val="28"/>
          <w:szCs w:val="28"/>
          <w:rFonts w:cs="Times New Roman"/>
        </w:rPr>
        <w:t>Начальник кафедры ФП                                                                     О. Поздняков</w:t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3330" w:val="left"/>
        </w:tabs>
      </w:pPr>
      <w:r>
        <w:rPr>
          <w:sz w:val="28"/>
          <w:szCs w:val="28"/>
          <w:rFonts w:cs="Times New Roman"/>
        </w:rPr>
        <w:tab/>
      </w:r>
    </w:p>
    <w:p>
      <w:pPr>
        <w:pStyle w:val="style0"/>
      </w:pPr>
      <w:r>
        <w:rPr>
          <w:sz w:val="28"/>
          <w:szCs w:val="28"/>
          <w:rFonts w:cs="Times New Roman"/>
        </w:rPr>
      </w:r>
    </w:p>
    <w:p>
      <w:pPr>
        <w:pStyle w:val="style34"/>
        <w:jc w:val="left"/>
        <w:pageBreakBefore/>
      </w:pPr>
      <w:r>
        <w:rPr>
          <w:sz w:val="28"/>
          <w:szCs w:val="28"/>
          <w:rFonts w:ascii="Times New Roman" w:hAnsi="Times New Roman"/>
        </w:rPr>
        <w:t>Образец доверенности на обмен жилой площади</w:t>
      </w:r>
    </w:p>
    <w:p>
      <w:pPr>
        <w:pStyle w:val="style1"/>
        <w:jc w:val="center"/>
        <w:spacing w:after="0" w:before="0" w:line="100" w:lineRule="atLeast"/>
      </w:pPr>
      <w:r>
        <w:rPr>
          <w:color w:val="00000A"/>
          <w:sz w:val="24"/>
          <w:b w:val="false"/>
          <w:szCs w:val="24"/>
          <w:rFonts w:ascii="Times New Roman" w:cs="Times New Roman" w:hAnsi="Times New Roman"/>
        </w:rPr>
        <w:t>ДОВЕРЕННОСТЬ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Челябинск</w:t>
        <w:tab/>
        <w:t xml:space="preserve">      _________________   ___________ две тысячи _____года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Я, граждан______ Российской Федерации</w:t>
      </w:r>
      <w:r>
        <w:rPr>
          <w:sz w:val="24"/>
          <w:b/>
          <w:szCs w:val="24"/>
          <w:rFonts w:cs="Times New Roman"/>
        </w:rPr>
        <w:t xml:space="preserve"> _______________________________________</w:t>
      </w:r>
    </w:p>
    <w:p>
      <w:pPr>
        <w:pStyle w:val="style34"/>
        <w:jc w:val="center"/>
        <w:ind w:firstLine="708" w:left="2124" w:right="0"/>
        <w:spacing w:after="0" w:before="0"/>
      </w:pPr>
      <w:r>
        <w:rPr>
          <w:rStyle w:val="style20"/>
          <w:sz w:val="24"/>
          <w:i/>
          <w:b/>
          <w:szCs w:val="24"/>
          <w:iCs/>
          <w:bCs/>
          <w:rFonts w:ascii="Times New Roman" w:cs="" w:hAnsi="Times New Roman"/>
        </w:rPr>
        <w:t>(ФИО</w:t>
      </w:r>
      <w:r>
        <w:rPr>
          <w:rStyle w:val="style23"/>
          <w:color w:val="00000A"/>
          <w:sz w:val="24"/>
          <w:i w:val="false"/>
          <w:szCs w:val="24"/>
          <w:iCs w:val="false"/>
          <w:rFonts w:ascii="Times New Roman" w:cs="Times New Roman" w:hAnsi="Times New Roman"/>
        </w:rPr>
        <w:t xml:space="preserve"> полностью</w:t>
      </w:r>
      <w:r>
        <w:rPr>
          <w:rStyle w:val="style20"/>
          <w:sz w:val="24"/>
          <w:i/>
          <w:b/>
          <w:szCs w:val="24"/>
          <w:iCs/>
          <w:bCs/>
          <w:rFonts w:ascii="Times New Roman" w:cs="" w:hAnsi="Times New Roman"/>
        </w:rPr>
        <w:t>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_______года рождения, паспорт: серии _______, N ________, выдан_________________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________________________________________________________</w:t>
      </w:r>
      <w:r>
        <w:rPr>
          <w:rStyle w:val="style16"/>
          <w:sz w:val="24"/>
          <w:szCs w:val="24"/>
          <w:rFonts w:cs="Times New Roman"/>
        </w:rPr>
        <w:t xml:space="preserve"> </w:t>
      </w:r>
      <w:r>
        <w:rPr>
          <w:sz w:val="24"/>
          <w:szCs w:val="24"/>
          <w:rFonts w:cs="Times New Roman"/>
        </w:rPr>
        <w:t>"___"_________ ____ г.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код подразделения _____-_____, проживающ__ по адресу:__________________________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___________________________________________________________________________,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 </w:t>
      </w:r>
      <w:r>
        <w:rPr>
          <w:sz w:val="24"/>
          <w:szCs w:val="24"/>
          <w:rFonts w:cs="Times New Roman"/>
        </w:rPr>
        <w:t>по договору социального найма с ______________________________________________</w:t>
      </w:r>
    </w:p>
    <w:p>
      <w:pPr>
        <w:pStyle w:val="style34"/>
        <w:ind w:firstLine="708" w:left="3540" w:right="0"/>
        <w:spacing w:after="0" w:before="0"/>
      </w:pPr>
      <w:r>
        <w:rPr>
          <w:sz w:val="24"/>
          <w:szCs w:val="24"/>
          <w:rFonts w:ascii="Times New Roman" w:hAnsi="Times New Roman"/>
        </w:rPr>
        <w:t>(наименование наймодателя)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N _________ от "___"___________ _200_ г.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настоящей доверенностью уполномочиваю граждан___      _________________________,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 года рождения, паспорт серии _______, N ________,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выдан ______________________________________________________________________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"___"__________ ____г., код подразделения ________, проживающ___ по адресу:______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___________________________________________________________________________,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 </w:t>
      </w:r>
      <w:r>
        <w:rPr>
          <w:sz w:val="24"/>
          <w:szCs w:val="24"/>
          <w:rFonts w:cs="Times New Roman"/>
        </w:rPr>
        <w:t>произвести обмен занимаемой мною жилой площади, состоящей из_________________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______________________________________ общей площадью ________________, кв. м.</w:t>
      </w:r>
    </w:p>
    <w:p>
      <w:pPr>
        <w:pStyle w:val="style34"/>
        <w:ind w:firstLine="708" w:left="0" w:right="0"/>
        <w:spacing w:after="0" w:before="0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(указывается состав жил. площади)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по вышеуказанному адресу на равнозначную жилую площадь в городе _____________,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для чего заключить договор обмена жилой площадью, представить договор обмена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жилой площадью наймодателю _______________________________________________,</w:t>
      </w:r>
    </w:p>
    <w:p>
      <w:pPr>
        <w:pStyle w:val="style34"/>
        <w:ind w:firstLine="708" w:left="3540" w:right="0"/>
        <w:spacing w:after="0" w:before="0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(наименование наймодателя)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получить согласие наймодателя _______________________________________________</w:t>
      </w:r>
    </w:p>
    <w:p>
      <w:pPr>
        <w:pStyle w:val="style34"/>
        <w:ind w:firstLine="708" w:left="3540" w:right="0"/>
        <w:spacing w:after="0" w:before="0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(наименование наймодателя)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на обмен, при получении согласия нового наймодателя на обмен заключить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договор социального найма с новым наймодателем и  расторгнуть договор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социального найма с наймодателем _____________________________________________</w:t>
      </w:r>
    </w:p>
    <w:p>
      <w:pPr>
        <w:pStyle w:val="style34"/>
        <w:ind w:firstLine="708" w:left="3540" w:right="0"/>
        <w:spacing w:after="0" w:before="0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(наименование наймодателя)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и платежи, выполнять другие предусмотренные законодательством Российской Федерации действия по данной сделке.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Доверенность на совершение данной сделки выдана сроком на _______________________</w:t>
      </w:r>
    </w:p>
    <w:p>
      <w:pPr>
        <w:pStyle w:val="style34"/>
        <w:ind w:firstLine="708" w:left="6372" w:right="0"/>
        <w:spacing w:after="0" w:before="0"/>
      </w:pPr>
      <w:r>
        <w:rPr>
          <w:sz w:val="24"/>
          <w:szCs w:val="24"/>
          <w:rFonts w:ascii="Times New Roman" w:hAnsi="Times New Roman"/>
        </w:rPr>
        <w:t>(прописью)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без права (с правом) передоверия.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ПОДПИСЬ   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"___"___________ ____ года настоящая доверенность удостоверена мною,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 xml:space="preserve">__________________________________________________________________________, </w:t>
      </w:r>
    </w:p>
    <w:p>
      <w:pPr>
        <w:pStyle w:val="style34"/>
        <w:jc w:val="center"/>
        <w:spacing w:after="0" w:before="0"/>
      </w:pPr>
      <w:r>
        <w:rPr>
          <w:rStyle w:val="style20"/>
          <w:sz w:val="24"/>
          <w:i/>
          <w:b/>
          <w:szCs w:val="24"/>
          <w:iCs/>
          <w:bCs/>
          <w:rFonts w:ascii="Times New Roman" w:cs="" w:hAnsi="Times New Roman"/>
        </w:rPr>
        <w:t>(ФИО</w:t>
      </w:r>
      <w:r>
        <w:rPr>
          <w:rStyle w:val="style23"/>
          <w:color w:val="00000A"/>
          <w:sz w:val="24"/>
          <w:i w:val="false"/>
          <w:szCs w:val="24"/>
          <w:iCs w:val="false"/>
          <w:rFonts w:ascii="Times New Roman" w:cs="Times New Roman" w:hAnsi="Times New Roman"/>
        </w:rPr>
        <w:t xml:space="preserve"> полностью</w:t>
      </w:r>
      <w:r>
        <w:rPr>
          <w:rStyle w:val="style20"/>
          <w:sz w:val="24"/>
          <w:i/>
          <w:b/>
          <w:szCs w:val="24"/>
          <w:iCs/>
          <w:bCs/>
          <w:rFonts w:ascii="Times New Roman" w:cs="" w:hAnsi="Times New Roman"/>
        </w:rPr>
        <w:t>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нотариусом 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__________________________________________________________________________.</w:t>
      </w:r>
    </w:p>
    <w:p>
      <w:pPr>
        <w:pStyle w:val="style34"/>
        <w:ind w:firstLine="708" w:left="708" w:right="0"/>
        <w:spacing w:after="0" w:before="0"/>
      </w:pPr>
      <w:r>
        <w:rPr>
          <w:sz w:val="24"/>
          <w:szCs w:val="24"/>
          <w:rFonts w:ascii="Times New Roman" w:hAnsi="Times New Roman"/>
        </w:rPr>
        <w:t>(наименование нотариальной конторы, N, дата выдачи лицензии)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Доверенность подписана гражданином (кой) 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в моем присутствии. Личность его (ее) установлена, дееспособность проверена.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Текст доверенности прочитан нотариусом вслух.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Зарегистрировано в реестре за N 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Взыскано по тарифу: _________________________________ руб.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Нотариус: ___________________________________________</w:t>
      </w:r>
    </w:p>
    <w:p>
      <w:pPr>
        <w:pStyle w:val="style34"/>
        <w:ind w:firstLine="708" w:left="2124" w:right="0"/>
        <w:spacing w:after="0" w:before="0"/>
      </w:pPr>
      <w:r>
        <w:rPr>
          <w:sz w:val="24"/>
          <w:szCs w:val="24"/>
          <w:rFonts w:ascii="Times New Roman" w:hAnsi="Times New Roman"/>
        </w:rPr>
        <w:t>(подпись)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  <w:t>М.П.</w:t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Droid Sans Fallback" w:hAnsi="Times New Roman"/>
      <w:lang w:bidi="hi-IN" w:eastAsia="zh-CN" w:val="ru-RU"/>
    </w:rPr>
  </w:style>
  <w:style w:styleId="style1" w:type="paragraph">
    <w:name w:val="Заголовок 1"/>
    <w:basedOn w:val="style0"/>
    <w:next w:val="style27"/>
    <w:pPr>
      <w:keepLines/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Заголовок 2"/>
    <w:basedOn w:val="style0"/>
    <w:next w:val="style27"/>
    <w:pPr>
      <w:outlineLvl w:val="1"/>
      <w:numPr>
        <w:ilvl w:val="1"/>
        <w:numId w:val="1"/>
      </w:numPr>
      <w:keepLines/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4" w:type="paragraph">
    <w:name w:val="Заголовок 4"/>
    <w:basedOn w:val="style0"/>
    <w:next w:val="style27"/>
    <w:pPr>
      <w:outlineLvl w:val="3"/>
      <w:numPr>
        <w:ilvl w:val="3"/>
        <w:numId w:val="1"/>
      </w:numPr>
      <w:spacing w:after="28" w:before="28" w:line="100" w:lineRule="atLeast"/>
    </w:pPr>
    <w:rPr>
      <w:sz w:val="24"/>
      <w:b/>
      <w:szCs w:val="24"/>
      <w:bCs/>
      <w:rFonts w:ascii="Times New Roman" w:cs="Times New Roman" w:eastAsia="Times New Roman" w:hAnsi="Times New Roman"/>
    </w:rPr>
  </w:style>
  <w:style w:styleId="style5" w:type="paragraph">
    <w:name w:val="Заголовок 5"/>
    <w:basedOn w:val="style0"/>
    <w:next w:val="style27"/>
    <w:pPr>
      <w:outlineLvl w:val="4"/>
      <w:numPr>
        <w:ilvl w:val="4"/>
        <w:numId w:val="1"/>
      </w:numPr>
      <w:keepLines/>
      <w:keepNext/>
      <w:spacing w:after="0" w:before="200"/>
    </w:pPr>
    <w:rPr>
      <w:color w:val="243F60"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Заголовок 4 Знак"/>
    <w:basedOn w:val="style15"/>
    <w:next w:val="style19"/>
    <w:rPr>
      <w:sz w:val="24"/>
      <w:b/>
      <w:szCs w:val="24"/>
      <w:bCs/>
      <w:rFonts w:ascii="Times New Roman" w:cs="Times New Roman" w:eastAsia="Times New Roman" w:hAnsi="Times New Roman"/>
      <w:lang w:eastAsia="ru-RU"/>
    </w:rPr>
  </w:style>
  <w:style w:styleId="style20" w:type="character">
    <w:name w:val="Выделение"/>
    <w:basedOn w:val="style15"/>
    <w:next w:val="style20"/>
    <w:rPr>
      <w:i/>
      <w:iCs/>
    </w:rPr>
  </w:style>
  <w:style w:styleId="style21" w:type="character">
    <w:name w:val="Заголовок 2 Знак"/>
    <w:basedOn w:val="style15"/>
    <w:next w:val="style21"/>
    <w:rPr>
      <w:color w:val="4F81BD"/>
      <w:sz w:val="26"/>
      <w:b/>
      <w:szCs w:val="26"/>
      <w:bCs/>
      <w:rFonts w:ascii="Cambria" w:cs="" w:hAnsi="Cambria"/>
    </w:rPr>
  </w:style>
  <w:style w:styleId="style22" w:type="character">
    <w:name w:val="Заголовок 1 Знак"/>
    <w:basedOn w:val="style15"/>
    <w:next w:val="style22"/>
    <w:rPr>
      <w:color w:val="365F91"/>
      <w:sz w:val="28"/>
      <w:b/>
      <w:szCs w:val="28"/>
      <w:bCs/>
      <w:rFonts w:ascii="Cambria" w:cs="" w:hAnsi="Cambria"/>
    </w:rPr>
  </w:style>
  <w:style w:styleId="style23" w:type="character">
    <w:name w:val="Заголовок 5 Знак"/>
    <w:basedOn w:val="style15"/>
    <w:next w:val="style23"/>
    <w:rPr>
      <w:color w:val="243F60"/>
      <w:rFonts w:ascii="Cambria" w:cs="" w:hAnsi="Cambria"/>
    </w:rPr>
  </w:style>
  <w:style w:styleId="style24" w:type="character">
    <w:name w:val="Цитата 2 Знак"/>
    <w:basedOn w:val="style15"/>
    <w:next w:val="style24"/>
    <w:rPr>
      <w:i/>
      <w:iCs/>
      <w:rFonts w:ascii="Cambria" w:cs="Times New Roman" w:eastAsia="Times New Roman" w:hAnsi="Cambria"/>
      <w:lang w:eastAsia="ru-RU"/>
    </w:rPr>
  </w:style>
  <w:style w:styleId="style25" w:type="character">
    <w:name w:val="ListLabel 1"/>
    <w:next w:val="style25"/>
    <w:rPr>
      <w:sz w:val="20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Lohit Hindi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0" w:type="paragraph">
    <w:name w:val="Указатель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Normal (Web)"/>
    <w:basedOn w:val="style0"/>
    <w:next w:val="style32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33" w:type="paragraph">
    <w:name w:val="1"/>
    <w:basedOn w:val="style0"/>
    <w:next w:val="style33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34" w:type="paragraph">
    <w:name w:val="Quote"/>
    <w:basedOn w:val="style0"/>
    <w:next w:val="style34"/>
    <w:pPr>
      <w:jc w:val="both"/>
      <w:spacing w:after="120" w:before="0" w:line="100" w:lineRule="atLeast"/>
    </w:pPr>
    <w:rPr>
      <w:i/>
      <w:iCs/>
      <w:rFonts w:ascii="Cambria" w:cs="Times New Roman" w:eastAsia="Times New Roman" w:hAnsi="Cambri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hard-copywriting.ru/atypical-copywriting/complaint" TargetMode="External"/><Relationship Id="rId3" Type="http://schemas.openxmlformats.org/officeDocument/2006/relationships/hyperlink" Target="http://www.grandars.ru/college/pravovedenie/vidy-dokumentov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2015-01-19T16:45:00.00Z</dcterms:created>
  <dc:creator>Кристина</dc:creator>
  <cp:lastModifiedBy>Гафур</cp:lastModifiedBy>
  <dcterms:modified xsi:type="dcterms:W3CDTF">2015-01-19T16:45:00.00Z</dcterms:modified>
  <cp:revision>2</cp:revision>
</cp:coreProperties>
</file>