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F9" w:rsidRDefault="003621F9" w:rsidP="003621F9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3621F9" w:rsidRDefault="003621F9" w:rsidP="003621F9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3621F9" w:rsidRDefault="008E6F97" w:rsidP="003621F9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3621F9" w:rsidRDefault="003621F9" w:rsidP="003621F9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621F9" w:rsidRDefault="003621F9" w:rsidP="003621F9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3621F9" w:rsidRDefault="008E6F97" w:rsidP="003621F9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621F9">
        <w:rPr>
          <w:rFonts w:ascii="Times New Roman" w:hAnsi="Times New Roman" w:cs="Times New Roman"/>
          <w:b/>
          <w:sz w:val="32"/>
          <w:szCs w:val="32"/>
        </w:rPr>
        <w:t xml:space="preserve"> ОГЭ. Задание 14. «Обмен веществ, выделение, покровы тела</w:t>
      </w:r>
      <w:r w:rsidR="003621F9">
        <w:rPr>
          <w:rFonts w:ascii="Times New Roman" w:hAnsi="Times New Roman" w:cs="Times New Roman"/>
          <w:b/>
          <w:sz w:val="28"/>
          <w:szCs w:val="28"/>
        </w:rPr>
        <w:t>»</w:t>
      </w: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8E6F97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3621F9" w:rsidRPr="00DB6262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3621F9" w:rsidRPr="00DB6262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3621F9" w:rsidRDefault="003621F9" w:rsidP="003621F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621F9" w:rsidRDefault="003621F9" w:rsidP="003621F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621F9" w:rsidRDefault="003621F9" w:rsidP="003621F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3621F9" w:rsidRDefault="003621F9" w:rsidP="003621F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E6F9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8E6F97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21F9" w:rsidRDefault="003621F9" w:rsidP="003621F9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621F9" w:rsidRDefault="003621F9" w:rsidP="003621F9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51CE" w:rsidRDefault="005D51CE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51CE" w:rsidRDefault="005D51CE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F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21F9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87F">
        <w:rPr>
          <w:rFonts w:ascii="Times New Roman" w:hAnsi="Times New Roman" w:cs="Times New Roman"/>
          <w:sz w:val="28"/>
          <w:szCs w:val="28"/>
        </w:rPr>
        <w:t xml:space="preserve"> </w:t>
      </w:r>
      <w:r w:rsidR="008E6F97">
        <w:rPr>
          <w:rFonts w:ascii="Times New Roman" w:hAnsi="Times New Roman" w:cs="Times New Roman"/>
          <w:sz w:val="28"/>
          <w:szCs w:val="28"/>
        </w:rPr>
        <w:t>Данный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ОГЭ. Задание 14. «Обмен веществ, выделение, покровы тела» рекомендуется для учащихся 9 класса. Материал включает вопросы с выбором одного правильного ответа. Данный материал можно использовать для подготовки </w:t>
      </w:r>
      <w:r w:rsidR="008E6F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ОГЭ. Работа включает 12 вопросов.</w:t>
      </w:r>
    </w:p>
    <w:p w:rsidR="003621F9" w:rsidRDefault="003621F9" w:rsidP="003621F9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одного правильного ответа на вопрос. </w:t>
      </w:r>
    </w:p>
    <w:p w:rsidR="003621F9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3621F9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8E6F97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3621F9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ОГЭ. Задание 14. «Обмен веществ, выделение, покровы тела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21F9" w:rsidRDefault="003621F9" w:rsidP="003621F9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настоящее время первичными источниками питания на Земле являются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белки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жиры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углеводы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нуклеиновые кислоты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называется орган выделительной системы, обозначенная на рисунке буквой В?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290705" wp14:editId="10FF04E4">
            <wp:extent cx="1466850" cy="1990725"/>
            <wp:effectExtent l="0" t="0" r="0" b="9525"/>
            <wp:docPr id="1" name="Рисунок 1" descr="C:\Users\Ravganiyt\Downloads\bio879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bio879pi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почка 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мочеточник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мочевой пузырь</w:t>
      </w:r>
    </w:p>
    <w:p w:rsidR="003621F9" w:rsidRPr="00EE322E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мочеиспускательный канал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ожоге третьей степени рекомендуется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приложить содовую примочку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промыть обожженный участок водой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вскрыть волдыри и наложить повязку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наложить стерильную повязку и госпитализировать больного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Ионы калия обеспечивают?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процессы активации ферментов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осмотическое давление в клетке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рН среды внутри и вне клетки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процессы мышечного сокращения и свертывания крови  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цифрой на рисунке обозначена потовая железа?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B498A" wp14:editId="08F0FB25">
            <wp:extent cx="2657475" cy="1771650"/>
            <wp:effectExtent l="0" t="0" r="9525" b="0"/>
            <wp:docPr id="2" name="Рисунок 2" descr="C:\Users\Ravganiyt\Downloads\hello_html_37c971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hello_html_37c971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6.Суточная потребность человека в воде составляет?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1,5 – 2,0 л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1,0 – 1,5 л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2,5 – 3,0 л</w:t>
      </w:r>
    </w:p>
    <w:p w:rsidR="003621F9" w:rsidRPr="00EE322E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22,0 – 2,5 л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7.Какую выполняют органы, обозначенные на рисунке цифрами 1 и 2?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DF5CE9" wp14:editId="56FC1F66">
            <wp:extent cx="3390900" cy="1943100"/>
            <wp:effectExtent l="0" t="0" r="0" b="0"/>
            <wp:docPr id="3" name="Рисунок 3" descr="C:\Users\Ravganiyt\Downloads\CRNPVXiWIAAlDI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CRNPVXiWIAAlDIx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дыхательную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пищеварительную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выделительную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репродуктивную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 расщеплении 1 г углеводов выделяется … энергии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17,6 ккал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17,6 кДж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38,9 кДж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38,9 ккал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Pr="00657CEE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57CEE">
        <w:rPr>
          <w:rFonts w:ascii="Times New Roman" w:hAnsi="Times New Roman" w:cs="Times New Roman"/>
          <w:sz w:val="28"/>
          <w:szCs w:val="28"/>
        </w:rPr>
        <w:t>9.Какая структура изображена на рисунке?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D7435" wp14:editId="336FDB2A">
            <wp:extent cx="2000250" cy="2057400"/>
            <wp:effectExtent l="0" t="0" r="0" b="0"/>
            <wp:docPr id="4" name="Рисунок 4" descr="C:\Users\Ravganiyt\Downloads\19449_html_51c8c3e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19449_html_51c8c3ec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нефрон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нейрон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потовая железа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сальная железа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Первичная моча образуется из</w:t>
      </w:r>
    </w:p>
    <w:p w:rsidR="003621F9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крови</w:t>
      </w:r>
    </w:p>
    <w:p w:rsidR="003621F9" w:rsidRPr="00DB6262" w:rsidRDefault="003621F9" w:rsidP="003621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лимфы</w:t>
      </w:r>
    </w:p>
    <w:p w:rsidR="003621F9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тканевой жидкости</w:t>
      </w:r>
    </w:p>
    <w:p w:rsidR="003621F9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плазмы крови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11.Эпидермисом называется</w:t>
      </w:r>
    </w:p>
    <w:p w:rsidR="003621F9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дерма</w:t>
      </w:r>
    </w:p>
    <w:p w:rsidR="003621F9" w:rsidRPr="00DB6262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наружный слой кожи</w:t>
      </w:r>
    </w:p>
    <w:p w:rsidR="003621F9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дерма и наружный слой</w:t>
      </w:r>
    </w:p>
    <w:p w:rsidR="003621F9" w:rsidRDefault="003621F9" w:rsidP="003621F9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внутренний слой кожи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21F9" w:rsidRDefault="003621F9" w:rsidP="003621F9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C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терморегуляции находится в</w:t>
      </w: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мозжечке 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среднем мозге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продолговатом мозге</w:t>
      </w:r>
    </w:p>
    <w:p w:rsidR="003621F9" w:rsidRPr="00895BE0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гипоталамусе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3621F9" w:rsidTr="001326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F9" w:rsidRDefault="003621F9" w:rsidP="00132604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6F97" w:rsidRDefault="008E6F97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621F9" w:rsidRDefault="003621F9" w:rsidP="003621F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3621F9" w:rsidRDefault="003621F9" w:rsidP="003621F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3621F9" w:rsidRDefault="003621F9" w:rsidP="003621F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3621F9" w:rsidRDefault="003621F9" w:rsidP="003621F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3621F9" w:rsidRDefault="003621F9" w:rsidP="003621F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ОГЭ. Биология: типовые экзаменационные варианты: О -30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«Национальное образование», 2017.- 400</w:t>
      </w:r>
    </w:p>
    <w:p w:rsidR="003621F9" w:rsidRPr="00AC7476" w:rsidRDefault="003621F9" w:rsidP="003621F9">
      <w:pPr>
        <w:rPr>
          <w:rFonts w:ascii="Times New Roman" w:hAnsi="Times New Roman" w:cs="Times New Roman"/>
          <w:sz w:val="28"/>
          <w:szCs w:val="28"/>
        </w:rPr>
      </w:pPr>
      <w:r w:rsidRPr="00686AAC"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</w:t>
      </w:r>
    </w:p>
    <w:p w:rsidR="003621F9" w:rsidRPr="0086192C" w:rsidRDefault="003621F9" w:rsidP="0036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86AAC">
        <w:rPr>
          <w:rFonts w:ascii="Times New Roman" w:hAnsi="Times New Roman" w:cs="Times New Roman"/>
          <w:sz w:val="28"/>
          <w:szCs w:val="28"/>
        </w:rPr>
        <w:t xml:space="preserve">.А </w:t>
      </w:r>
      <w:proofErr w:type="gramStart"/>
      <w:r w:rsidRPr="00686AAC"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 w:rsidRPr="00686AAC"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</w:t>
      </w:r>
      <w:r w:rsidRPr="00F6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F9" w:rsidRDefault="003621F9" w:rsidP="00362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Pr="00EA114B">
          <w:rPr>
            <w:rStyle w:val="a3"/>
            <w:rFonts w:ascii="Times New Roman" w:hAnsi="Times New Roman" w:cs="Times New Roman"/>
            <w:sz w:val="28"/>
            <w:szCs w:val="28"/>
          </w:rPr>
          <w:t>http://www.bio-faq.ru/bio/bio879pic2.jpg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мочевыделительная система</w:t>
      </w:r>
      <w:r w:rsidRPr="00657CEE">
        <w:t xml:space="preserve"> </w:t>
      </w:r>
      <w:r>
        <w:t>6.</w:t>
      </w:r>
      <w:hyperlink r:id="rId9" w:history="1">
        <w:r w:rsidRPr="00EA114B">
          <w:rPr>
            <w:rStyle w:val="a3"/>
            <w:rFonts w:ascii="Times New Roman" w:hAnsi="Times New Roman" w:cs="Times New Roman"/>
            <w:sz w:val="28"/>
            <w:szCs w:val="28"/>
          </w:rPr>
          <w:t>http://dogmon.org/metodicheskie-ukazaniya-k-samostoyatelenoj-rabote-krasnoyarsk/19449_html_51c8c3ec.png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нефрон</w:t>
      </w:r>
    </w:p>
    <w:p w:rsidR="003621F9" w:rsidRDefault="003621F9" w:rsidP="0036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0" w:history="1">
        <w:r w:rsidRPr="00EA114B">
          <w:rPr>
            <w:rStyle w:val="a3"/>
            <w:rFonts w:ascii="Times New Roman" w:hAnsi="Times New Roman" w:cs="Times New Roman"/>
            <w:sz w:val="28"/>
            <w:szCs w:val="28"/>
          </w:rPr>
          <w:t>http://ds04.infourok.ru/uploads/ex/0044/0006ca8b-d46ee010/hello_html_37c9718c.png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строение кожи</w:t>
      </w:r>
    </w:p>
    <w:p w:rsidR="00F42AA8" w:rsidRDefault="003621F9" w:rsidP="003621F9">
      <w:r>
        <w:rPr>
          <w:rFonts w:ascii="Times New Roman" w:hAnsi="Times New Roman" w:cs="Times New Roman"/>
          <w:sz w:val="28"/>
          <w:szCs w:val="28"/>
        </w:rPr>
        <w:t>8.</w:t>
      </w:r>
      <w:hyperlink r:id="rId11" w:history="1">
        <w:r w:rsidRPr="00EA114B">
          <w:rPr>
            <w:rStyle w:val="a3"/>
            <w:rFonts w:ascii="Times New Roman" w:hAnsi="Times New Roman" w:cs="Times New Roman"/>
            <w:sz w:val="28"/>
            <w:szCs w:val="28"/>
          </w:rPr>
          <w:t>https://pbs.twimg.com/media/CRNPVXiWIAAlDIx.jpg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почки</w:t>
      </w:r>
    </w:p>
    <w:sectPr w:rsidR="00F4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9"/>
    <w:rsid w:val="003621F9"/>
    <w:rsid w:val="005D51CE"/>
    <w:rsid w:val="008E6F97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9A5"/>
  <w15:chartTrackingRefBased/>
  <w15:docId w15:val="{66FA15A0-52D3-47D6-86F9-09EFCC85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1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21F9"/>
    <w:pPr>
      <w:ind w:left="720"/>
      <w:contextualSpacing/>
    </w:pPr>
  </w:style>
  <w:style w:type="table" w:styleId="a5">
    <w:name w:val="Table Grid"/>
    <w:basedOn w:val="a1"/>
    <w:uiPriority w:val="39"/>
    <w:rsid w:val="00362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-faq.ru/bio/bio879pic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pbs.twimg.com/media/CRNPVXiWIAAlDIx.jp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ds04.infourok.ru/uploads/ex/0044/0006ca8b-d46ee010/hello_html_37c9718c.p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gmon.org/metodicheskie-ukazaniya-k-samostoyatelenoj-rabote-krasnoyarsk/19449_html_51c8c3e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</cp:revision>
  <dcterms:created xsi:type="dcterms:W3CDTF">2017-09-11T05:34:00Z</dcterms:created>
  <dcterms:modified xsi:type="dcterms:W3CDTF">2018-04-04T12:43:00Z</dcterms:modified>
</cp:coreProperties>
</file>