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69" w:rsidRPr="00403269" w:rsidRDefault="00403269" w:rsidP="00403269">
      <w:pPr>
        <w:spacing w:after="375" w:line="240" w:lineRule="auto"/>
        <w:outlineLvl w:val="0"/>
        <w:rPr>
          <w:rFonts w:ascii="Segoe UI" w:eastAsia="Times New Roman" w:hAnsi="Segoe UI" w:cs="Segoe UI"/>
          <w:color w:val="010101"/>
          <w:kern w:val="36"/>
          <w:sz w:val="33"/>
          <w:szCs w:val="33"/>
          <w:lang w:eastAsia="ru-RU"/>
        </w:rPr>
      </w:pPr>
      <w:r w:rsidRPr="00403269">
        <w:rPr>
          <w:rFonts w:ascii="Segoe UI" w:eastAsia="Times New Roman" w:hAnsi="Segoe UI" w:cs="Segoe UI"/>
          <w:color w:val="010101"/>
          <w:kern w:val="36"/>
          <w:sz w:val="33"/>
          <w:szCs w:val="33"/>
          <w:lang w:eastAsia="ru-RU"/>
        </w:rPr>
        <w:t>Особенности организации процесса обучения студентов в СПО</w:t>
      </w:r>
    </w:p>
    <w:p w:rsidR="00966857" w:rsidRDefault="00403269">
      <w:bookmarkStart w:id="0" w:name="_GoBack"/>
      <w:bookmarkEnd w:id="0"/>
    </w:p>
    <w:sectPr w:rsidR="0096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69"/>
    <w:rsid w:val="00403269"/>
    <w:rsid w:val="00460BE8"/>
    <w:rsid w:val="00AC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Особенности организации процесса обучения студентов в СПО</vt:lpstr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2022-08-01T03:58:00Z</dcterms:created>
  <dcterms:modified xsi:type="dcterms:W3CDTF">2022-08-01T03:58:00Z</dcterms:modified>
</cp:coreProperties>
</file>