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96" w:rsidRDefault="005B22BB" w:rsidP="005B22BB">
      <w:pPr>
        <w:jc w:val="center"/>
        <w:rPr>
          <w:rFonts w:ascii="Times New Roman" w:hAnsi="Times New Roman" w:cs="Times New Roman"/>
          <w:b/>
          <w:sz w:val="28"/>
          <w:szCs w:val="28"/>
        </w:rPr>
      </w:pPr>
      <w:r w:rsidRPr="005B22BB">
        <w:rPr>
          <w:rFonts w:ascii="Times New Roman" w:hAnsi="Times New Roman" w:cs="Times New Roman"/>
          <w:b/>
          <w:sz w:val="28"/>
          <w:szCs w:val="28"/>
        </w:rPr>
        <w:t>Организация проектной деятельности младших школьников</w:t>
      </w:r>
    </w:p>
    <w:p w:rsidR="00334919" w:rsidRPr="00334919" w:rsidRDefault="00334919" w:rsidP="00334919">
      <w:pPr>
        <w:jc w:val="both"/>
        <w:rPr>
          <w:rFonts w:ascii="Times New Roman" w:hAnsi="Times New Roman" w:cs="Times New Roman"/>
          <w:b/>
          <w:sz w:val="28"/>
          <w:szCs w:val="28"/>
        </w:rPr>
      </w:pPr>
      <w:r w:rsidRPr="00334919">
        <w:rPr>
          <w:rFonts w:ascii="Times New Roman" w:hAnsi="Times New Roman" w:cs="Times New Roman"/>
          <w:b/>
          <w:bCs/>
          <w:sz w:val="28"/>
          <w:szCs w:val="28"/>
          <w:bdr w:val="none" w:sz="0" w:space="0" w:color="auto" w:frame="1"/>
          <w:shd w:val="clear" w:color="auto" w:fill="FFFFFF"/>
        </w:rPr>
        <w:t>Проект</w:t>
      </w:r>
      <w:r w:rsidRPr="00334919">
        <w:rPr>
          <w:rStyle w:val="apple-converted-space"/>
          <w:rFonts w:ascii="Times New Roman" w:hAnsi="Times New Roman" w:cs="Times New Roman"/>
          <w:b/>
          <w:bCs/>
          <w:sz w:val="28"/>
          <w:szCs w:val="28"/>
          <w:bdr w:val="none" w:sz="0" w:space="0" w:color="auto" w:frame="1"/>
          <w:shd w:val="clear" w:color="auto" w:fill="FFFFFF"/>
        </w:rPr>
        <w:t> </w:t>
      </w:r>
      <w:r w:rsidRPr="00334919">
        <w:rPr>
          <w:rFonts w:ascii="Times New Roman" w:hAnsi="Times New Roman" w:cs="Times New Roman"/>
          <w:sz w:val="28"/>
          <w:szCs w:val="28"/>
          <w:bdr w:val="none" w:sz="0" w:space="0" w:color="auto" w:frame="1"/>
          <w:shd w:val="clear" w:color="auto" w:fill="FFFFFF"/>
        </w:rPr>
        <w:t>– это специально организованный учителем и самостоятельно выполняемый детьми комплекс действий по решению субъективно значимой проблемы ученика, завершающийся созданием продукта и его представлением в рамках устной или письменной презентации.</w:t>
      </w:r>
    </w:p>
    <w:p w:rsidR="00BA5D29" w:rsidRPr="00BA5D29" w:rsidRDefault="00BA5D29" w:rsidP="00BA5D29">
      <w:pPr>
        <w:jc w:val="both"/>
        <w:rPr>
          <w:rFonts w:ascii="Times New Roman" w:hAnsi="Times New Roman" w:cs="Times New Roman"/>
          <w:sz w:val="28"/>
          <w:szCs w:val="28"/>
        </w:rPr>
      </w:pPr>
      <w:r w:rsidRPr="00BA5D29">
        <w:rPr>
          <w:rFonts w:ascii="Times New Roman" w:hAnsi="Times New Roman" w:cs="Times New Roman"/>
          <w:b/>
          <w:sz w:val="28"/>
          <w:szCs w:val="28"/>
        </w:rPr>
        <w:t>Проектно-исследовательская деятельность</w:t>
      </w:r>
      <w:r w:rsidRPr="00BA5D29">
        <w:rPr>
          <w:rFonts w:ascii="Times New Roman" w:hAnsi="Times New Roman" w:cs="Times New Roman"/>
          <w:sz w:val="28"/>
          <w:szCs w:val="28"/>
        </w:rPr>
        <w:t xml:space="preserve"> — эта технология, основанная на научном методе познания, которая предполагает решение учениками разнообразных задач </w:t>
      </w:r>
      <w:proofErr w:type="spellStart"/>
      <w:r w:rsidRPr="00BA5D29">
        <w:rPr>
          <w:rFonts w:ascii="Times New Roman" w:hAnsi="Times New Roman" w:cs="Times New Roman"/>
          <w:sz w:val="28"/>
          <w:szCs w:val="28"/>
        </w:rPr>
        <w:t>исследовательско-творческого</w:t>
      </w:r>
      <w:proofErr w:type="spellEnd"/>
      <w:r w:rsidRPr="00BA5D29">
        <w:rPr>
          <w:rFonts w:ascii="Times New Roman" w:hAnsi="Times New Roman" w:cs="Times New Roman"/>
          <w:sz w:val="28"/>
          <w:szCs w:val="28"/>
        </w:rPr>
        <w:t xml:space="preserve"> характера под руководством педагога.</w:t>
      </w:r>
    </w:p>
    <w:p w:rsidR="00BA5D29" w:rsidRPr="00BA5D29" w:rsidRDefault="00BA5D29" w:rsidP="00BA5D29">
      <w:pPr>
        <w:jc w:val="both"/>
        <w:rPr>
          <w:rFonts w:ascii="Times New Roman" w:hAnsi="Times New Roman" w:cs="Times New Roman"/>
          <w:sz w:val="28"/>
          <w:szCs w:val="28"/>
        </w:rPr>
      </w:pPr>
      <w:r w:rsidRPr="00BA5D29">
        <w:rPr>
          <w:rFonts w:ascii="Times New Roman" w:hAnsi="Times New Roman" w:cs="Times New Roman"/>
          <w:b/>
          <w:sz w:val="28"/>
          <w:szCs w:val="28"/>
        </w:rPr>
        <w:t>Проектная деятельность школьников</w:t>
      </w:r>
      <w:r w:rsidRPr="00BA5D29">
        <w:rPr>
          <w:rFonts w:ascii="Times New Roman" w:hAnsi="Times New Roman" w:cs="Times New Roman"/>
          <w:sz w:val="28"/>
          <w:szCs w:val="28"/>
        </w:rPr>
        <w:t> — это познавательная, учебная, исследовательская и творческая деятельность, в результате которой появляется решение задачи, которое представлено в виде проекта.</w:t>
      </w:r>
    </w:p>
    <w:p w:rsidR="00BA5D29" w:rsidRPr="00BA5D29" w:rsidRDefault="00BA5D29" w:rsidP="00BA5D29">
      <w:pPr>
        <w:jc w:val="both"/>
        <w:rPr>
          <w:rFonts w:ascii="Times New Roman" w:hAnsi="Times New Roman" w:cs="Times New Roman"/>
          <w:sz w:val="28"/>
          <w:szCs w:val="28"/>
        </w:rPr>
      </w:pPr>
      <w:r w:rsidRPr="00BA5D29">
        <w:rPr>
          <w:rFonts w:ascii="Times New Roman" w:hAnsi="Times New Roman" w:cs="Times New Roman"/>
          <w:sz w:val="28"/>
          <w:szCs w:val="28"/>
        </w:rPr>
        <w:t>Проектный метод предполагает творческое раскрытие личности ученика при самостоятельной работе</w:t>
      </w:r>
    </w:p>
    <w:p w:rsidR="0070146D" w:rsidRDefault="0070146D" w:rsidP="00BA5D29">
      <w:pPr>
        <w:jc w:val="both"/>
        <w:rPr>
          <w:rFonts w:ascii="Times New Roman" w:hAnsi="Times New Roman" w:cs="Times New Roman"/>
          <w:sz w:val="28"/>
          <w:szCs w:val="28"/>
          <w:shd w:val="clear" w:color="auto" w:fill="FFFFFF"/>
        </w:rPr>
      </w:pPr>
      <w:r w:rsidRPr="00BA5D29">
        <w:rPr>
          <w:rFonts w:ascii="Times New Roman" w:hAnsi="Times New Roman" w:cs="Times New Roman"/>
          <w:sz w:val="28"/>
          <w:szCs w:val="28"/>
          <w:shd w:val="clear" w:color="auto" w:fill="FFFFFF"/>
        </w:rPr>
        <w:t>Проектная деятельность в начальной школе – это совместный труд учителя и учащихся, учащихся и родителей. Метод проектов опирается на уже имеющийся опыт ученика, его собственный путь искания, преодоления затруднений.</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r w:rsidRPr="00334919">
        <w:rPr>
          <w:rFonts w:ascii="Times New Roman" w:eastAsia="Times New Roman" w:hAnsi="Times New Roman" w:cs="Times New Roman"/>
          <w:b/>
          <w:bCs/>
          <w:sz w:val="28"/>
          <w:szCs w:val="28"/>
          <w:bdr w:val="none" w:sz="0" w:space="0" w:color="auto" w:frame="1"/>
          <w:lang w:eastAsia="ru-RU"/>
        </w:rPr>
        <w:t>Виды проектов</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r w:rsidRPr="00334919">
        <w:rPr>
          <w:rFonts w:ascii="Times New Roman" w:eastAsia="Times New Roman" w:hAnsi="Times New Roman" w:cs="Times New Roman"/>
          <w:sz w:val="28"/>
          <w:szCs w:val="28"/>
          <w:bdr w:val="none" w:sz="0" w:space="0" w:color="auto" w:frame="1"/>
          <w:lang w:eastAsia="ru-RU"/>
        </w:rPr>
        <w:t xml:space="preserve">Учебный проект, как комплексный и многоцелевой метод, имеет большое количество видов и разновидностей. Чтобы разобраться в них, </w:t>
      </w:r>
      <w:proofErr w:type="gramStart"/>
      <w:r w:rsidRPr="00334919">
        <w:rPr>
          <w:rFonts w:ascii="Times New Roman" w:eastAsia="Times New Roman" w:hAnsi="Times New Roman" w:cs="Times New Roman"/>
          <w:sz w:val="28"/>
          <w:szCs w:val="28"/>
          <w:bdr w:val="none" w:sz="0" w:space="0" w:color="auto" w:frame="1"/>
          <w:lang w:eastAsia="ru-RU"/>
        </w:rPr>
        <w:t>требуются</w:t>
      </w:r>
      <w:proofErr w:type="gramEnd"/>
      <w:r w:rsidRPr="00334919">
        <w:rPr>
          <w:rFonts w:ascii="Times New Roman" w:eastAsia="Times New Roman" w:hAnsi="Times New Roman" w:cs="Times New Roman"/>
          <w:sz w:val="28"/>
          <w:szCs w:val="28"/>
          <w:bdr w:val="none" w:sz="0" w:space="0" w:color="auto" w:frame="1"/>
          <w:lang w:eastAsia="ru-RU"/>
        </w:rPr>
        <w:t xml:space="preserve"> по крайней мере три различные классификации. (Сергеев И.С.)</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proofErr w:type="spellStart"/>
      <w:r w:rsidRPr="00334919">
        <w:rPr>
          <w:rFonts w:ascii="Times New Roman" w:eastAsia="Times New Roman" w:hAnsi="Times New Roman" w:cs="Times New Roman"/>
          <w:b/>
          <w:bCs/>
          <w:sz w:val="28"/>
          <w:szCs w:val="28"/>
          <w:bdr w:val="none" w:sz="0" w:space="0" w:color="auto" w:frame="1"/>
          <w:lang w:eastAsia="ru-RU"/>
        </w:rPr>
        <w:t>Практико</w:t>
      </w:r>
      <w:proofErr w:type="spellEnd"/>
      <w:r w:rsidRPr="00334919">
        <w:rPr>
          <w:rFonts w:ascii="Times New Roman" w:eastAsia="Times New Roman" w:hAnsi="Times New Roman" w:cs="Times New Roman"/>
          <w:b/>
          <w:bCs/>
          <w:sz w:val="28"/>
          <w:szCs w:val="28"/>
          <w:bdr w:val="none" w:sz="0" w:space="0" w:color="auto" w:frame="1"/>
          <w:lang w:eastAsia="ru-RU"/>
        </w:rPr>
        <w:t xml:space="preserve"> – ориентированный проект</w:t>
      </w:r>
      <w:r w:rsidRPr="00334919">
        <w:rPr>
          <w:rFonts w:ascii="Times New Roman" w:eastAsia="Times New Roman" w:hAnsi="Times New Roman" w:cs="Times New Roman"/>
          <w:sz w:val="28"/>
          <w:szCs w:val="28"/>
          <w:lang w:eastAsia="ru-RU"/>
        </w:rPr>
        <w:t> </w:t>
      </w:r>
      <w:r w:rsidRPr="00334919">
        <w:rPr>
          <w:rFonts w:ascii="Times New Roman" w:eastAsia="Times New Roman" w:hAnsi="Times New Roman" w:cs="Times New Roman"/>
          <w:sz w:val="28"/>
          <w:szCs w:val="28"/>
          <w:bdr w:val="none" w:sz="0" w:space="0" w:color="auto" w:frame="1"/>
          <w:lang w:eastAsia="ru-RU"/>
        </w:rPr>
        <w:t>нацелен на социальные интересы самих участников проекта или внешнего заказчика.</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r w:rsidRPr="00334919">
        <w:rPr>
          <w:rFonts w:ascii="Times New Roman" w:eastAsia="Times New Roman" w:hAnsi="Times New Roman" w:cs="Times New Roman"/>
          <w:sz w:val="28"/>
          <w:szCs w:val="28"/>
          <w:bdr w:val="none" w:sz="0" w:space="0" w:color="auto" w:frame="1"/>
          <w:lang w:eastAsia="ru-RU"/>
        </w:rPr>
        <w:t>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r w:rsidRPr="00334919">
        <w:rPr>
          <w:rFonts w:ascii="Times New Roman" w:eastAsia="Times New Roman" w:hAnsi="Times New Roman" w:cs="Times New Roman"/>
          <w:b/>
          <w:bCs/>
          <w:sz w:val="28"/>
          <w:szCs w:val="28"/>
          <w:bdr w:val="none" w:sz="0" w:space="0" w:color="auto" w:frame="1"/>
          <w:lang w:eastAsia="ru-RU"/>
        </w:rPr>
        <w:t>Исследовательский проект</w:t>
      </w:r>
      <w:r w:rsidRPr="00334919">
        <w:rPr>
          <w:rFonts w:ascii="Times New Roman" w:eastAsia="Times New Roman" w:hAnsi="Times New Roman" w:cs="Times New Roman"/>
          <w:sz w:val="28"/>
          <w:szCs w:val="28"/>
          <w:lang w:eastAsia="ru-RU"/>
        </w:rPr>
        <w:t> </w:t>
      </w:r>
      <w:r w:rsidRPr="00334919">
        <w:rPr>
          <w:rFonts w:ascii="Times New Roman" w:eastAsia="Times New Roman" w:hAnsi="Times New Roman" w:cs="Times New Roman"/>
          <w:sz w:val="28"/>
          <w:szCs w:val="28"/>
          <w:bdr w:val="none" w:sz="0" w:space="0" w:color="auto" w:frame="1"/>
          <w:lang w:eastAsia="ru-RU"/>
        </w:rPr>
        <w:t>по структуре напоминает подлинно научное исследование.</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r w:rsidRPr="00334919">
        <w:rPr>
          <w:rFonts w:ascii="Times New Roman" w:eastAsia="Times New Roman" w:hAnsi="Times New Roman" w:cs="Times New Roman"/>
          <w:sz w:val="28"/>
          <w:szCs w:val="28"/>
          <w:bdr w:val="none" w:sz="0" w:space="0" w:color="auto" w:frame="1"/>
          <w:lang w:eastAsia="ru-RU"/>
        </w:rP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r w:rsidRPr="00334919">
        <w:rPr>
          <w:rFonts w:ascii="Times New Roman" w:eastAsia="Times New Roman" w:hAnsi="Times New Roman" w:cs="Times New Roman"/>
          <w:b/>
          <w:bCs/>
          <w:sz w:val="28"/>
          <w:szCs w:val="28"/>
          <w:bdr w:val="none" w:sz="0" w:space="0" w:color="auto" w:frame="1"/>
          <w:lang w:eastAsia="ru-RU"/>
        </w:rPr>
        <w:lastRenderedPageBreak/>
        <w:t>Информационный проект</w:t>
      </w:r>
      <w:r w:rsidRPr="00334919">
        <w:rPr>
          <w:rFonts w:ascii="Times New Roman" w:eastAsia="Times New Roman" w:hAnsi="Times New Roman" w:cs="Times New Roman"/>
          <w:sz w:val="28"/>
          <w:szCs w:val="28"/>
          <w:lang w:eastAsia="ru-RU"/>
        </w:rPr>
        <w:t> </w:t>
      </w:r>
      <w:r w:rsidRPr="00334919">
        <w:rPr>
          <w:rFonts w:ascii="Times New Roman" w:eastAsia="Times New Roman" w:hAnsi="Times New Roman" w:cs="Times New Roman"/>
          <w:sz w:val="28"/>
          <w:szCs w:val="28"/>
          <w:bdr w:val="none" w:sz="0" w:space="0" w:color="auto" w:frame="1"/>
          <w:lang w:eastAsia="ru-RU"/>
        </w:rPr>
        <w:t>направлен на сбор информации о каком-то объекте, явлении с целью ее анализа, обобщения и представления для широкой аудитории.</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r w:rsidRPr="00334919">
        <w:rPr>
          <w:rFonts w:ascii="Times New Roman" w:eastAsia="Times New Roman" w:hAnsi="Times New Roman" w:cs="Times New Roman"/>
          <w:sz w:val="28"/>
          <w:szCs w:val="28"/>
          <w:bdr w:val="none" w:sz="0" w:space="0" w:color="auto" w:frame="1"/>
          <w:lang w:eastAsia="ru-RU"/>
        </w:rPr>
        <w:t>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r w:rsidRPr="00334919">
        <w:rPr>
          <w:rFonts w:ascii="Times New Roman" w:eastAsia="Times New Roman" w:hAnsi="Times New Roman" w:cs="Times New Roman"/>
          <w:b/>
          <w:bCs/>
          <w:sz w:val="28"/>
          <w:szCs w:val="28"/>
          <w:bdr w:val="none" w:sz="0" w:space="0" w:color="auto" w:frame="1"/>
          <w:lang w:eastAsia="ru-RU"/>
        </w:rPr>
        <w:t>Творческий проект</w:t>
      </w:r>
      <w:r w:rsidRPr="00334919">
        <w:rPr>
          <w:rFonts w:ascii="Times New Roman" w:eastAsia="Times New Roman" w:hAnsi="Times New Roman" w:cs="Times New Roman"/>
          <w:sz w:val="28"/>
          <w:szCs w:val="28"/>
          <w:lang w:eastAsia="ru-RU"/>
        </w:rPr>
        <w:t> </w:t>
      </w:r>
      <w:r w:rsidRPr="00334919">
        <w:rPr>
          <w:rFonts w:ascii="Times New Roman" w:eastAsia="Times New Roman" w:hAnsi="Times New Roman" w:cs="Times New Roman"/>
          <w:sz w:val="28"/>
          <w:szCs w:val="28"/>
          <w:bdr w:val="none" w:sz="0" w:space="0" w:color="auto" w:frame="1"/>
          <w:lang w:eastAsia="ru-RU"/>
        </w:rPr>
        <w:t xml:space="preserve">предполагает максимально свободный и нетрадиционный подход к оформлению </w:t>
      </w:r>
      <w:proofErr w:type="spellStart"/>
      <w:r w:rsidRPr="00334919">
        <w:rPr>
          <w:rFonts w:ascii="Times New Roman" w:eastAsia="Times New Roman" w:hAnsi="Times New Roman" w:cs="Times New Roman"/>
          <w:sz w:val="28"/>
          <w:szCs w:val="28"/>
          <w:bdr w:val="none" w:sz="0" w:space="0" w:color="auto" w:frame="1"/>
          <w:lang w:eastAsia="ru-RU"/>
        </w:rPr>
        <w:t>результатов</w:t>
      </w:r>
      <w:proofErr w:type="gramStart"/>
      <w:r w:rsidRPr="00334919">
        <w:rPr>
          <w:rFonts w:ascii="Times New Roman" w:eastAsia="Times New Roman" w:hAnsi="Times New Roman" w:cs="Times New Roman"/>
          <w:sz w:val="28"/>
          <w:szCs w:val="28"/>
          <w:bdr w:val="none" w:sz="0" w:space="0" w:color="auto" w:frame="1"/>
          <w:lang w:eastAsia="ru-RU"/>
        </w:rPr>
        <w:t>.Э</w:t>
      </w:r>
      <w:proofErr w:type="gramEnd"/>
      <w:r w:rsidRPr="00334919">
        <w:rPr>
          <w:rFonts w:ascii="Times New Roman" w:eastAsia="Times New Roman" w:hAnsi="Times New Roman" w:cs="Times New Roman"/>
          <w:sz w:val="28"/>
          <w:szCs w:val="28"/>
          <w:bdr w:val="none" w:sz="0" w:space="0" w:color="auto" w:frame="1"/>
          <w:lang w:eastAsia="ru-RU"/>
        </w:rPr>
        <w:t>то</w:t>
      </w:r>
      <w:proofErr w:type="spellEnd"/>
      <w:r w:rsidRPr="00334919">
        <w:rPr>
          <w:rFonts w:ascii="Times New Roman" w:eastAsia="Times New Roman" w:hAnsi="Times New Roman" w:cs="Times New Roman"/>
          <w:sz w:val="28"/>
          <w:szCs w:val="28"/>
          <w:bdr w:val="none" w:sz="0" w:space="0" w:color="auto" w:frame="1"/>
          <w:lang w:eastAsia="ru-RU"/>
        </w:rPr>
        <w:t xml:space="preserve"> могут быть альманахи, театрализации, спортивные игры, произведения изобразительного или декоративно-прикладного искусства, видеофильмы и т.п.</w:t>
      </w:r>
    </w:p>
    <w:p w:rsidR="00334919" w:rsidRPr="00334919" w:rsidRDefault="00334919" w:rsidP="00334919">
      <w:pPr>
        <w:shd w:val="clear" w:color="auto" w:fill="FFFFFF"/>
        <w:spacing w:after="0" w:line="240" w:lineRule="auto"/>
        <w:ind w:left="-426" w:firstLine="709"/>
        <w:jc w:val="both"/>
        <w:textAlignment w:val="baseline"/>
        <w:rPr>
          <w:rFonts w:ascii="Arial" w:eastAsia="Times New Roman" w:hAnsi="Arial" w:cs="Arial"/>
          <w:sz w:val="28"/>
          <w:szCs w:val="28"/>
          <w:lang w:eastAsia="ru-RU"/>
        </w:rPr>
      </w:pPr>
      <w:r w:rsidRPr="00334919">
        <w:rPr>
          <w:rFonts w:ascii="Times New Roman" w:eastAsia="Times New Roman" w:hAnsi="Times New Roman" w:cs="Times New Roman"/>
          <w:b/>
          <w:bCs/>
          <w:sz w:val="28"/>
          <w:szCs w:val="28"/>
          <w:bdr w:val="none" w:sz="0" w:space="0" w:color="auto" w:frame="1"/>
          <w:lang w:eastAsia="ru-RU"/>
        </w:rPr>
        <w:t>Ролевой проект</w:t>
      </w:r>
      <w:r w:rsidRPr="00334919">
        <w:rPr>
          <w:rFonts w:ascii="Times New Roman" w:eastAsia="Times New Roman" w:hAnsi="Times New Roman" w:cs="Times New Roman"/>
          <w:sz w:val="28"/>
          <w:szCs w:val="28"/>
          <w:bdr w:val="none" w:sz="0" w:space="0" w:color="auto" w:frame="1"/>
          <w:lang w:eastAsia="ru-RU"/>
        </w:rPr>
        <w:t>.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334919" w:rsidRPr="00334919" w:rsidRDefault="00334919" w:rsidP="00BA5D29">
      <w:pPr>
        <w:jc w:val="both"/>
        <w:rPr>
          <w:rFonts w:ascii="Times New Roman" w:hAnsi="Times New Roman" w:cs="Times New Roman"/>
          <w:b/>
          <w:sz w:val="28"/>
          <w:szCs w:val="28"/>
        </w:rPr>
      </w:pPr>
    </w:p>
    <w:p w:rsidR="005B22BB" w:rsidRPr="00334919" w:rsidRDefault="005B22BB" w:rsidP="00334919">
      <w:pPr>
        <w:jc w:val="center"/>
        <w:rPr>
          <w:rFonts w:ascii="Times New Roman" w:hAnsi="Times New Roman" w:cs="Times New Roman"/>
          <w:b/>
          <w:sz w:val="28"/>
          <w:szCs w:val="28"/>
        </w:rPr>
      </w:pPr>
      <w:r w:rsidRPr="00334919">
        <w:rPr>
          <w:rFonts w:ascii="Times New Roman" w:hAnsi="Times New Roman" w:cs="Times New Roman"/>
          <w:b/>
          <w:sz w:val="28"/>
          <w:szCs w:val="28"/>
        </w:rPr>
        <w:t>Этапы деятельности учителя при подготовке к организации проектной деятельности учащихся:</w:t>
      </w:r>
    </w:p>
    <w:p w:rsidR="005B22BB" w:rsidRDefault="005B22BB" w:rsidP="00C35376">
      <w:pPr>
        <w:pStyle w:val="a3"/>
        <w:numPr>
          <w:ilvl w:val="0"/>
          <w:numId w:val="1"/>
        </w:numPr>
        <w:jc w:val="both"/>
        <w:rPr>
          <w:rFonts w:ascii="Times New Roman" w:hAnsi="Times New Roman" w:cs="Times New Roman"/>
          <w:sz w:val="28"/>
          <w:szCs w:val="28"/>
        </w:rPr>
      </w:pPr>
      <w:r w:rsidRPr="005B22BB">
        <w:rPr>
          <w:rFonts w:ascii="Times New Roman" w:hAnsi="Times New Roman" w:cs="Times New Roman"/>
          <w:sz w:val="28"/>
          <w:szCs w:val="28"/>
        </w:rPr>
        <w:t xml:space="preserve">Постановка задачи на использование метода проектов при изучении той или иной темы.  </w:t>
      </w:r>
    </w:p>
    <w:p w:rsidR="005B22BB"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Постановка задачи–  </w:t>
      </w:r>
      <w:proofErr w:type="gramStart"/>
      <w:r>
        <w:rPr>
          <w:rFonts w:ascii="Times New Roman" w:hAnsi="Times New Roman" w:cs="Times New Roman"/>
          <w:sz w:val="28"/>
          <w:szCs w:val="28"/>
        </w:rPr>
        <w:t>эт</w:t>
      </w:r>
      <w:proofErr w:type="gramEnd"/>
      <w:r>
        <w:rPr>
          <w:rFonts w:ascii="Times New Roman" w:hAnsi="Times New Roman" w:cs="Times New Roman"/>
          <w:sz w:val="28"/>
          <w:szCs w:val="28"/>
        </w:rPr>
        <w:t xml:space="preserve">о </w:t>
      </w:r>
      <w:r w:rsidRPr="005B22BB">
        <w:rPr>
          <w:rFonts w:ascii="Times New Roman" w:hAnsi="Times New Roman" w:cs="Times New Roman"/>
          <w:sz w:val="28"/>
          <w:szCs w:val="28"/>
        </w:rPr>
        <w:t>определение  возможности  использования  метода  проектов  с  целью оптимизации  деятельности;  прогнозирование  результатов  деятельности учащихся, организованной в проектной технологии.</w:t>
      </w:r>
    </w:p>
    <w:p w:rsidR="005B22BB" w:rsidRDefault="005B22BB" w:rsidP="00C35376">
      <w:pPr>
        <w:pStyle w:val="a3"/>
        <w:numPr>
          <w:ilvl w:val="0"/>
          <w:numId w:val="1"/>
        </w:numPr>
        <w:jc w:val="both"/>
        <w:rPr>
          <w:rFonts w:ascii="Times New Roman" w:hAnsi="Times New Roman" w:cs="Times New Roman"/>
          <w:sz w:val="28"/>
          <w:szCs w:val="28"/>
        </w:rPr>
      </w:pPr>
      <w:r w:rsidRPr="005B22BB">
        <w:rPr>
          <w:rFonts w:ascii="Times New Roman" w:hAnsi="Times New Roman" w:cs="Times New Roman"/>
          <w:sz w:val="28"/>
          <w:szCs w:val="28"/>
        </w:rPr>
        <w:t xml:space="preserve">Формулировка  творческого  названия  (темы)  проекта  и  основного проблемного вопроса.  </w:t>
      </w:r>
    </w:p>
    <w:p w:rsidR="005B22BB"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Проблемный  воп</w:t>
      </w:r>
      <w:r>
        <w:rPr>
          <w:rFonts w:ascii="Times New Roman" w:hAnsi="Times New Roman" w:cs="Times New Roman"/>
          <w:sz w:val="28"/>
          <w:szCs w:val="28"/>
        </w:rPr>
        <w:t xml:space="preserve">рос  должен  быть  интересным, </w:t>
      </w:r>
      <w:r w:rsidRPr="005B22BB">
        <w:rPr>
          <w:rFonts w:ascii="Times New Roman" w:hAnsi="Times New Roman" w:cs="Times New Roman"/>
          <w:sz w:val="28"/>
          <w:szCs w:val="28"/>
        </w:rPr>
        <w:t>затрагивать воображение  и  творческие  способности  личности.  Интересная  постановка  учителем  проблемного  вопроса  заставляет учащихся  осознать  свою  некомпетентность  в  данной  области,  обнаружить недостаточность  своих  знаний,  умений;  у  них  появляется  установка  на  получение новых знаний, определяется цель, порождающая дальнейшую активность к деятельности по овладению новыми знаниями.</w:t>
      </w:r>
    </w:p>
    <w:p w:rsidR="005B22BB" w:rsidRDefault="005B22BB" w:rsidP="00C35376">
      <w:pPr>
        <w:pStyle w:val="a3"/>
        <w:numPr>
          <w:ilvl w:val="0"/>
          <w:numId w:val="1"/>
        </w:numPr>
        <w:jc w:val="both"/>
        <w:rPr>
          <w:rFonts w:ascii="Times New Roman" w:hAnsi="Times New Roman" w:cs="Times New Roman"/>
          <w:sz w:val="28"/>
          <w:szCs w:val="28"/>
        </w:rPr>
      </w:pPr>
      <w:r w:rsidRPr="005B22BB">
        <w:rPr>
          <w:rFonts w:ascii="Times New Roman" w:hAnsi="Times New Roman" w:cs="Times New Roman"/>
          <w:sz w:val="28"/>
          <w:szCs w:val="28"/>
        </w:rPr>
        <w:t xml:space="preserve">  Разработка  дидактических  и  методических  материалов  в  поддержку проектной деятельности.</w:t>
      </w:r>
    </w:p>
    <w:p w:rsidR="005B22BB"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Дидактические  материалы  могут  включать  в  себя  определенные  инструкции  к  заданиям,  формы  дневников  наблюдений,  рабочие тетради,  список  публикаций  для  дополнительного  чтения  или  сами  их  тексты, шаблоны  таблиц,  перечень  различных  образовательных  </w:t>
      </w:r>
      <w:r w:rsidRPr="005B22BB">
        <w:rPr>
          <w:rFonts w:ascii="Times New Roman" w:hAnsi="Times New Roman" w:cs="Times New Roman"/>
          <w:sz w:val="28"/>
          <w:szCs w:val="28"/>
        </w:rPr>
        <w:lastRenderedPageBreak/>
        <w:t xml:space="preserve">ресурсов,  электронные дидактические материалы по самостоятельному изучению средств информационных технологий, требования к оформлению проекта и др.  </w:t>
      </w:r>
    </w:p>
    <w:p w:rsidR="005B22BB" w:rsidRDefault="005B22BB" w:rsidP="005B22BB">
      <w:pPr>
        <w:pStyle w:val="a3"/>
        <w:rPr>
          <w:rFonts w:ascii="Times New Roman" w:hAnsi="Times New Roman" w:cs="Times New Roman"/>
          <w:sz w:val="28"/>
          <w:szCs w:val="28"/>
        </w:rPr>
      </w:pPr>
      <w:r w:rsidRPr="005B22BB">
        <w:rPr>
          <w:rFonts w:ascii="Times New Roman" w:hAnsi="Times New Roman" w:cs="Times New Roman"/>
          <w:b/>
          <w:sz w:val="28"/>
          <w:szCs w:val="28"/>
        </w:rPr>
        <w:t>Этапы выполнения проекта младшими школьниками</w:t>
      </w:r>
      <w:r w:rsidRPr="005B22BB">
        <w:rPr>
          <w:rFonts w:ascii="Times New Roman" w:hAnsi="Times New Roman" w:cs="Times New Roman"/>
          <w:sz w:val="28"/>
          <w:szCs w:val="28"/>
        </w:rPr>
        <w:t xml:space="preserve">: </w:t>
      </w:r>
    </w:p>
    <w:p w:rsidR="005B22BB"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I этап: «Погружение» в проблему (выбор и осознание проблемы)  </w:t>
      </w:r>
    </w:p>
    <w:p w:rsidR="005B22BB"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II этап: Сбор и обработка информации  </w:t>
      </w:r>
    </w:p>
    <w:p w:rsidR="005B22BB"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III этап: Разработка собственного варианта решения проблемы: </w:t>
      </w:r>
    </w:p>
    <w:p w:rsidR="005B22BB"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 </w:t>
      </w:r>
      <w:r w:rsidRPr="005B22BB">
        <w:rPr>
          <w:rFonts w:ascii="Times New Roman" w:hAnsi="Times New Roman" w:cs="Times New Roman"/>
          <w:sz w:val="28"/>
          <w:szCs w:val="28"/>
        </w:rPr>
        <w:t xml:space="preserve"> актуальность и важность данной проблемы; </w:t>
      </w:r>
    </w:p>
    <w:p w:rsid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 </w:t>
      </w:r>
      <w:r w:rsidRPr="005B22BB">
        <w:rPr>
          <w:rFonts w:ascii="Times New Roman" w:hAnsi="Times New Roman" w:cs="Times New Roman"/>
          <w:sz w:val="28"/>
          <w:szCs w:val="28"/>
        </w:rPr>
        <w:t xml:space="preserve"> анализ разнообразной информации; </w:t>
      </w:r>
    </w:p>
    <w:p w:rsid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программа действий;</w:t>
      </w:r>
    </w:p>
    <w:p w:rsid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 </w:t>
      </w:r>
      <w:r w:rsidRPr="005B22BB">
        <w:rPr>
          <w:rFonts w:ascii="Times New Roman" w:hAnsi="Times New Roman" w:cs="Times New Roman"/>
          <w:sz w:val="28"/>
          <w:szCs w:val="28"/>
        </w:rPr>
        <w:t xml:space="preserve"> разработка варианта реализации своей программы. </w:t>
      </w:r>
    </w:p>
    <w:p w:rsid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IV этап: Реализация плана действий (проекта)  </w:t>
      </w:r>
    </w:p>
    <w:p w:rsidR="00A13EF3" w:rsidRP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V этап: Подготовка к защите проекта (учащиеся делятся на группы)</w:t>
      </w:r>
    </w:p>
    <w:p w:rsid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 </w:t>
      </w:r>
      <w:r w:rsidRPr="005B22BB">
        <w:rPr>
          <w:rFonts w:ascii="Times New Roman" w:hAnsi="Times New Roman" w:cs="Times New Roman"/>
          <w:sz w:val="28"/>
          <w:szCs w:val="28"/>
        </w:rPr>
        <w:t xml:space="preserve"> оформляют </w:t>
      </w:r>
      <w:proofErr w:type="spellStart"/>
      <w:r w:rsidRPr="005B22BB">
        <w:rPr>
          <w:rFonts w:ascii="Times New Roman" w:hAnsi="Times New Roman" w:cs="Times New Roman"/>
          <w:sz w:val="28"/>
          <w:szCs w:val="28"/>
        </w:rPr>
        <w:t>портфолио</w:t>
      </w:r>
      <w:proofErr w:type="spellEnd"/>
      <w:r w:rsidRPr="005B22BB">
        <w:rPr>
          <w:rFonts w:ascii="Times New Roman" w:hAnsi="Times New Roman" w:cs="Times New Roman"/>
          <w:sz w:val="28"/>
          <w:szCs w:val="28"/>
        </w:rPr>
        <w:t xml:space="preserve">  </w:t>
      </w:r>
    </w:p>
    <w:p w:rsid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 готовят стендовую защиту </w:t>
      </w:r>
    </w:p>
    <w:p w:rsid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 разрабатывают электронную презентацию и т.д.  </w:t>
      </w:r>
    </w:p>
    <w:p w:rsidR="00A13EF3" w:rsidRDefault="00A13EF3"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представляют проект на конференции</w:t>
      </w:r>
    </w:p>
    <w:p w:rsid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VI этап: Презентация проекта (для младших школьников применимы все виды представления проекта: доклад-защита, инсценировка, электронная презентация и т.д.) </w:t>
      </w:r>
    </w:p>
    <w:p w:rsidR="00A13EF3" w:rsidRDefault="005B22BB" w:rsidP="00C35376">
      <w:pPr>
        <w:pStyle w:val="a3"/>
        <w:jc w:val="both"/>
        <w:rPr>
          <w:rFonts w:ascii="Times New Roman" w:hAnsi="Times New Roman" w:cs="Times New Roman"/>
          <w:sz w:val="28"/>
          <w:szCs w:val="28"/>
        </w:rPr>
      </w:pPr>
      <w:r w:rsidRPr="005B22BB">
        <w:rPr>
          <w:rFonts w:ascii="Times New Roman" w:hAnsi="Times New Roman" w:cs="Times New Roman"/>
          <w:sz w:val="28"/>
          <w:szCs w:val="28"/>
        </w:rPr>
        <w:t xml:space="preserve"> VII этап: Рефлексия (самоанализ и самооценка проделанной работы, свои впечатления).</w:t>
      </w:r>
    </w:p>
    <w:p w:rsidR="0092228E" w:rsidRDefault="0092228E" w:rsidP="0092228E">
      <w:pPr>
        <w:rPr>
          <w:rFonts w:ascii="Times New Roman" w:hAnsi="Times New Roman" w:cs="Times New Roman"/>
          <w:sz w:val="28"/>
          <w:szCs w:val="28"/>
        </w:rPr>
      </w:pPr>
      <w:r w:rsidRPr="0092228E">
        <w:rPr>
          <w:rFonts w:ascii="Times New Roman" w:hAnsi="Times New Roman" w:cs="Times New Roman"/>
          <w:sz w:val="28"/>
          <w:szCs w:val="28"/>
        </w:rPr>
        <w:t xml:space="preserve">1 этап – </w:t>
      </w:r>
      <w:r w:rsidRPr="0092228E">
        <w:rPr>
          <w:rFonts w:ascii="Times New Roman" w:hAnsi="Times New Roman" w:cs="Times New Roman"/>
          <w:b/>
          <w:sz w:val="28"/>
          <w:szCs w:val="28"/>
        </w:rPr>
        <w:t>«Погружение в проект».</w:t>
      </w:r>
      <w:r w:rsidRPr="0092228E">
        <w:rPr>
          <w:rFonts w:ascii="Times New Roman" w:hAnsi="Times New Roman" w:cs="Times New Roman"/>
          <w:sz w:val="28"/>
          <w:szCs w:val="28"/>
        </w:rPr>
        <w:t xml:space="preserve"> </w:t>
      </w:r>
    </w:p>
    <w:p w:rsidR="0092228E" w:rsidRDefault="0092228E" w:rsidP="0092228E">
      <w:pPr>
        <w:jc w:val="both"/>
        <w:rPr>
          <w:rFonts w:ascii="Times New Roman" w:hAnsi="Times New Roman" w:cs="Times New Roman"/>
          <w:sz w:val="28"/>
          <w:szCs w:val="28"/>
        </w:rPr>
      </w:pPr>
      <w:r w:rsidRPr="0092228E">
        <w:rPr>
          <w:rFonts w:ascii="Times New Roman" w:hAnsi="Times New Roman" w:cs="Times New Roman"/>
          <w:sz w:val="28"/>
          <w:szCs w:val="28"/>
        </w:rPr>
        <w:t xml:space="preserve">На данном этапе выбираются и формулируются проблемы, которые планируется разрешить в ходе проектной деятельности учащимися, выдвигаются предположения, требующие доказательства или опровержения. При этом необходимо учитывать интересы школьников, показать практическое применение осваиваемых знаний, которые получает учащийся в ходе выполнения проекта. </w:t>
      </w:r>
    </w:p>
    <w:p w:rsidR="0092228E" w:rsidRDefault="0092228E" w:rsidP="0092228E">
      <w:pPr>
        <w:jc w:val="both"/>
        <w:rPr>
          <w:rFonts w:ascii="Times New Roman" w:hAnsi="Times New Roman" w:cs="Times New Roman"/>
          <w:sz w:val="28"/>
          <w:szCs w:val="28"/>
        </w:rPr>
      </w:pPr>
      <w:r w:rsidRPr="0092228E">
        <w:rPr>
          <w:rFonts w:ascii="Times New Roman" w:hAnsi="Times New Roman" w:cs="Times New Roman"/>
          <w:sz w:val="28"/>
          <w:szCs w:val="28"/>
        </w:rPr>
        <w:t xml:space="preserve"> 2 этап – </w:t>
      </w:r>
      <w:r w:rsidRPr="0092228E">
        <w:rPr>
          <w:rFonts w:ascii="Times New Roman" w:hAnsi="Times New Roman" w:cs="Times New Roman"/>
          <w:b/>
          <w:sz w:val="28"/>
          <w:szCs w:val="28"/>
        </w:rPr>
        <w:t>«Организационный».</w:t>
      </w:r>
      <w:r w:rsidRPr="0092228E">
        <w:rPr>
          <w:rFonts w:ascii="Times New Roman" w:hAnsi="Times New Roman" w:cs="Times New Roman"/>
          <w:sz w:val="28"/>
          <w:szCs w:val="28"/>
        </w:rPr>
        <w:t xml:space="preserve"> </w:t>
      </w:r>
    </w:p>
    <w:p w:rsidR="0092228E" w:rsidRDefault="0092228E" w:rsidP="0092228E">
      <w:pPr>
        <w:jc w:val="both"/>
        <w:rPr>
          <w:rFonts w:ascii="Times New Roman" w:hAnsi="Times New Roman" w:cs="Times New Roman"/>
          <w:sz w:val="28"/>
          <w:szCs w:val="28"/>
        </w:rPr>
      </w:pPr>
      <w:r w:rsidRPr="0092228E">
        <w:rPr>
          <w:rFonts w:ascii="Times New Roman" w:hAnsi="Times New Roman" w:cs="Times New Roman"/>
          <w:sz w:val="28"/>
          <w:szCs w:val="28"/>
        </w:rPr>
        <w:t xml:space="preserve">На данном этапе выбираются и организуются группы участников проекта, определяются направления будущей деятельности, формулируются задачи для каждой группы участников проекта, указываются способы нахождения источников информации по каждому выделенному направлению. Данный этап может заканчиваться презентацией, представлением участников проекта. Каждая группа выступает перед классом с рассказом о составе группы, распределении ролей, о тех задачах, которые им предстоит решить и </w:t>
      </w:r>
      <w:r w:rsidRPr="0092228E">
        <w:rPr>
          <w:rFonts w:ascii="Times New Roman" w:hAnsi="Times New Roman" w:cs="Times New Roman"/>
          <w:sz w:val="28"/>
          <w:szCs w:val="28"/>
        </w:rPr>
        <w:lastRenderedPageBreak/>
        <w:t xml:space="preserve">о возможных путях решения данных задач. Например, можно посмотреть видеофрагмент по теме занятия, провести беседу с учениками, связанную с выбранной темой. Похожая статья: Музей-мастерская как средство развития коммуникативных универсальных учебных действий младших школьников.  3 этап </w:t>
      </w:r>
      <w:r w:rsidRPr="0092228E">
        <w:rPr>
          <w:rFonts w:ascii="Times New Roman" w:hAnsi="Times New Roman" w:cs="Times New Roman"/>
          <w:b/>
          <w:sz w:val="28"/>
          <w:szCs w:val="28"/>
        </w:rPr>
        <w:t>– «Осуществление деятельности».</w:t>
      </w:r>
      <w:r w:rsidRPr="0092228E">
        <w:rPr>
          <w:rFonts w:ascii="Times New Roman" w:hAnsi="Times New Roman" w:cs="Times New Roman"/>
          <w:sz w:val="28"/>
          <w:szCs w:val="28"/>
        </w:rPr>
        <w:t xml:space="preserve"> </w:t>
      </w:r>
    </w:p>
    <w:p w:rsidR="00C35376" w:rsidRDefault="0092228E" w:rsidP="0092228E">
      <w:pPr>
        <w:jc w:val="both"/>
        <w:rPr>
          <w:rFonts w:ascii="Times New Roman" w:hAnsi="Times New Roman" w:cs="Times New Roman"/>
          <w:sz w:val="28"/>
          <w:szCs w:val="28"/>
        </w:rPr>
      </w:pPr>
      <w:r w:rsidRPr="0092228E">
        <w:rPr>
          <w:rFonts w:ascii="Times New Roman" w:hAnsi="Times New Roman" w:cs="Times New Roman"/>
          <w:sz w:val="28"/>
          <w:szCs w:val="28"/>
        </w:rPr>
        <w:t xml:space="preserve">На этом этапе происходит поиск необходимой информации, сбор данных, изучение теоретических положений, необходимых для решения поставленных задач. Примером деятельности учащихся на этом этапе может быть: изучение соответствующей литературы, проведение опроса, анкетирования по изучаемой проблеме и т.д. Например, на уроке можно отработать вопросительные конструкции с помощью специально </w:t>
      </w:r>
      <w:proofErr w:type="gramStart"/>
      <w:r w:rsidRPr="0092228E">
        <w:rPr>
          <w:rFonts w:ascii="Times New Roman" w:hAnsi="Times New Roman" w:cs="Times New Roman"/>
          <w:sz w:val="28"/>
          <w:szCs w:val="28"/>
        </w:rPr>
        <w:t>подготовленных</w:t>
      </w:r>
      <w:proofErr w:type="gramEnd"/>
      <w:r w:rsidRPr="0092228E">
        <w:rPr>
          <w:rFonts w:ascii="Times New Roman" w:hAnsi="Times New Roman" w:cs="Times New Roman"/>
          <w:sz w:val="28"/>
          <w:szCs w:val="28"/>
        </w:rPr>
        <w:t xml:space="preserve"> учителем </w:t>
      </w:r>
      <w:proofErr w:type="spellStart"/>
      <w:r w:rsidRPr="0092228E">
        <w:rPr>
          <w:rFonts w:ascii="Times New Roman" w:hAnsi="Times New Roman" w:cs="Times New Roman"/>
          <w:sz w:val="28"/>
          <w:szCs w:val="28"/>
        </w:rPr>
        <w:t>опросников</w:t>
      </w:r>
      <w:proofErr w:type="spellEnd"/>
      <w:r w:rsidRPr="0092228E">
        <w:rPr>
          <w:rFonts w:ascii="Times New Roman" w:hAnsi="Times New Roman" w:cs="Times New Roman"/>
          <w:sz w:val="28"/>
          <w:szCs w:val="28"/>
        </w:rPr>
        <w:t xml:space="preserve">, выполнить соответствующие задания из учебника, предложить школьникам составить предложения, ответить на вопросы и т.д. </w:t>
      </w:r>
    </w:p>
    <w:p w:rsidR="00C35376" w:rsidRDefault="0092228E" w:rsidP="0092228E">
      <w:pPr>
        <w:jc w:val="both"/>
        <w:rPr>
          <w:rFonts w:ascii="Times New Roman" w:hAnsi="Times New Roman" w:cs="Times New Roman"/>
          <w:sz w:val="28"/>
          <w:szCs w:val="28"/>
        </w:rPr>
      </w:pPr>
      <w:r w:rsidRPr="0092228E">
        <w:rPr>
          <w:rFonts w:ascii="Times New Roman" w:hAnsi="Times New Roman" w:cs="Times New Roman"/>
          <w:sz w:val="28"/>
          <w:szCs w:val="28"/>
        </w:rPr>
        <w:t xml:space="preserve">4 этап </w:t>
      </w:r>
      <w:r w:rsidRPr="00C35376">
        <w:rPr>
          <w:rFonts w:ascii="Times New Roman" w:hAnsi="Times New Roman" w:cs="Times New Roman"/>
          <w:b/>
          <w:sz w:val="28"/>
          <w:szCs w:val="28"/>
        </w:rPr>
        <w:t>– «Обработка и оформление результатов проекта (презентация)».</w:t>
      </w:r>
      <w:r w:rsidRPr="0092228E">
        <w:rPr>
          <w:rFonts w:ascii="Times New Roman" w:hAnsi="Times New Roman" w:cs="Times New Roman"/>
          <w:sz w:val="28"/>
          <w:szCs w:val="28"/>
        </w:rPr>
        <w:t xml:space="preserve"> На данном этапе определяются способы обработки полученных данных. Школьники демонстрируют свои проекты, свидетельствуя об уровне понимания школьниками проблемы, цели и задач проводимой работы, умении планировать и осуществлять свою деятельность, а также найденных способах решения проблемы. Результаты представляются в виде творческого продукта. Например, в качестве результата деятельности может выступить диалог, составленный учениками. На этом этапе необходимо помнить, что для эффективной работы, от учителя требуется подготовка опорных тем, фраз, представленных на карточках.  </w:t>
      </w:r>
    </w:p>
    <w:p w:rsidR="00A13EF3" w:rsidRPr="0092228E" w:rsidRDefault="0092228E" w:rsidP="0092228E">
      <w:pPr>
        <w:jc w:val="both"/>
        <w:rPr>
          <w:rFonts w:ascii="Times New Roman" w:hAnsi="Times New Roman" w:cs="Times New Roman"/>
          <w:sz w:val="28"/>
          <w:szCs w:val="28"/>
        </w:rPr>
      </w:pPr>
      <w:r w:rsidRPr="0092228E">
        <w:rPr>
          <w:rFonts w:ascii="Times New Roman" w:hAnsi="Times New Roman" w:cs="Times New Roman"/>
          <w:sz w:val="28"/>
          <w:szCs w:val="28"/>
        </w:rPr>
        <w:t xml:space="preserve">5 этап – </w:t>
      </w:r>
      <w:r w:rsidRPr="00C35376">
        <w:rPr>
          <w:rFonts w:ascii="Times New Roman" w:hAnsi="Times New Roman" w:cs="Times New Roman"/>
          <w:b/>
          <w:sz w:val="28"/>
          <w:szCs w:val="28"/>
        </w:rPr>
        <w:t>«Обсуждение полученных результатов (рефлексия)».</w:t>
      </w:r>
      <w:r w:rsidRPr="0092228E">
        <w:rPr>
          <w:rFonts w:ascii="Times New Roman" w:hAnsi="Times New Roman" w:cs="Times New Roman"/>
          <w:sz w:val="28"/>
          <w:szCs w:val="28"/>
        </w:rPr>
        <w:t xml:space="preserve"> Оформленные результаты представляются остальным участникам проекта в виде небольшого сообщения, обсуждения, ролевой игры и т.д. Участники обсуждают и анализируют полученную информацию, делятся мнениями, задают докладчику вопросы, проверяются выдвинутые на первом этапе предположения. На этом же этапе проходит рефлексия, самооценка проделанной работы. Например, этот этап может проходить в форме беседы по теме занятия.</w:t>
      </w:r>
    </w:p>
    <w:p w:rsidR="00A13EF3" w:rsidRPr="00A13EF3" w:rsidRDefault="00A13EF3" w:rsidP="00C35376">
      <w:pPr>
        <w:jc w:val="both"/>
        <w:rPr>
          <w:rFonts w:ascii="Times New Roman" w:hAnsi="Times New Roman" w:cs="Times New Roman"/>
          <w:sz w:val="28"/>
          <w:szCs w:val="28"/>
        </w:rPr>
      </w:pPr>
      <w:r w:rsidRPr="00A13EF3">
        <w:rPr>
          <w:rFonts w:ascii="Times New Roman" w:hAnsi="Times New Roman" w:cs="Times New Roman"/>
          <w:sz w:val="28"/>
          <w:szCs w:val="28"/>
        </w:rPr>
        <w:t>По результатам выполнения проекта готовится отчёт и публичная презентация.</w:t>
      </w:r>
    </w:p>
    <w:p w:rsidR="00C35376" w:rsidRPr="00334919" w:rsidRDefault="00A13EF3" w:rsidP="00334919">
      <w:pPr>
        <w:tabs>
          <w:tab w:val="left" w:pos="1560"/>
        </w:tabs>
        <w:jc w:val="center"/>
        <w:rPr>
          <w:rFonts w:ascii="Times New Roman" w:hAnsi="Times New Roman" w:cs="Times New Roman"/>
          <w:b/>
          <w:sz w:val="28"/>
          <w:szCs w:val="28"/>
        </w:rPr>
      </w:pPr>
      <w:r w:rsidRPr="00334919">
        <w:rPr>
          <w:rFonts w:ascii="Times New Roman" w:hAnsi="Times New Roman" w:cs="Times New Roman"/>
          <w:b/>
          <w:sz w:val="28"/>
          <w:szCs w:val="28"/>
        </w:rPr>
        <w:t>Советы докладчикам, как отвечать на вопросы оппонентов и других участников защиты проектов:</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lastRenderedPageBreak/>
        <w:t xml:space="preserve">1. Помните о возможности </w:t>
      </w:r>
      <w:proofErr w:type="gramStart"/>
      <w:r w:rsidRPr="00A13EF3">
        <w:rPr>
          <w:rFonts w:ascii="Times New Roman" w:hAnsi="Times New Roman" w:cs="Times New Roman"/>
          <w:sz w:val="28"/>
          <w:szCs w:val="28"/>
        </w:rPr>
        <w:t>попросить</w:t>
      </w:r>
      <w:proofErr w:type="gramEnd"/>
      <w:r w:rsidRPr="00A13EF3">
        <w:rPr>
          <w:rFonts w:ascii="Times New Roman" w:hAnsi="Times New Roman" w:cs="Times New Roman"/>
          <w:sz w:val="28"/>
          <w:szCs w:val="28"/>
        </w:rPr>
        <w:t xml:space="preserve"> о повторении вопроса. </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2. Не обязательно торопиться с ответом, можно подумать, посоветоваться с соисполнителями проекта, посмотреть свои материалы.</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 xml:space="preserve"> 3. На поставленный вопрос следует отвечать кратко.</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 xml:space="preserve"> 4. Будьте правдивы. Хуже лукавить, чем прямо ответить на вопрос «Не знаю» или «Это находилось вне поля нашего исследования». </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5. Ответ на вопрос удобно начинать так: «Как было сказано в докладе»</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 xml:space="preserve"> После выступления оппонентов авторы проекта в своем ответном слове благодарят за оценку работы, за высказанные замечания. Выделяют наиболее существенные из них и дают по ним аргументированные ответы, соглашаются с тем, что в проекте действительно не отработано. Лучше открыто признать упущения в проекте, и, по возможности, показать, что они не слишком повлияли на основное содержание работы. </w:t>
      </w:r>
    </w:p>
    <w:p w:rsidR="00C35376"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 xml:space="preserve">Во время защиты проекта могут быть приняты во внимание следующие </w:t>
      </w:r>
      <w:r w:rsidRPr="00334919">
        <w:rPr>
          <w:rFonts w:ascii="Times New Roman" w:hAnsi="Times New Roman" w:cs="Times New Roman"/>
          <w:b/>
          <w:sz w:val="28"/>
          <w:szCs w:val="28"/>
        </w:rPr>
        <w:t>критерии оценки доклада</w:t>
      </w:r>
      <w:r w:rsidRPr="00A13EF3">
        <w:rPr>
          <w:rFonts w:ascii="Times New Roman" w:hAnsi="Times New Roman" w:cs="Times New Roman"/>
          <w:sz w:val="28"/>
          <w:szCs w:val="28"/>
        </w:rPr>
        <w:t xml:space="preserve">. </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1. Значимость и актуальность проблемы, по которой выполнен проект.</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 xml:space="preserve"> 2. Полнота и глубина изложения материала, аргументированность основных положений и выводов. </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3. Последовательность изложения.</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 xml:space="preserve"> 4. Корректность  используемых  методов  исследования и методов обработки полученных результатов.</w:t>
      </w:r>
    </w:p>
    <w:p w:rsidR="00A13EF3" w:rsidRPr="00A13EF3" w:rsidRDefault="00A13EF3" w:rsidP="00C35376">
      <w:pPr>
        <w:tabs>
          <w:tab w:val="left" w:pos="1560"/>
        </w:tabs>
        <w:jc w:val="both"/>
        <w:rPr>
          <w:rFonts w:ascii="Times New Roman" w:hAnsi="Times New Roman" w:cs="Times New Roman"/>
          <w:sz w:val="28"/>
          <w:szCs w:val="28"/>
        </w:rPr>
      </w:pPr>
      <w:r w:rsidRPr="00A13EF3">
        <w:rPr>
          <w:rFonts w:ascii="Times New Roman" w:hAnsi="Times New Roman" w:cs="Times New Roman"/>
          <w:sz w:val="28"/>
          <w:szCs w:val="28"/>
        </w:rPr>
        <w:t xml:space="preserve"> 5.Мультимедиа или визуальная поддержка доклада.</w:t>
      </w:r>
    </w:p>
    <w:p w:rsidR="005B22BB" w:rsidRPr="00BA5D29" w:rsidRDefault="00A13EF3" w:rsidP="00C35376">
      <w:pPr>
        <w:tabs>
          <w:tab w:val="left" w:pos="1560"/>
        </w:tabs>
        <w:jc w:val="both"/>
        <w:rPr>
          <w:rFonts w:ascii="Times New Roman" w:hAnsi="Times New Roman" w:cs="Times New Roman"/>
          <w:sz w:val="28"/>
          <w:szCs w:val="28"/>
        </w:rPr>
      </w:pPr>
      <w:r w:rsidRPr="00BA5D29">
        <w:rPr>
          <w:rFonts w:ascii="Times New Roman" w:hAnsi="Times New Roman" w:cs="Times New Roman"/>
          <w:sz w:val="28"/>
          <w:szCs w:val="28"/>
        </w:rPr>
        <w:t xml:space="preserve"> 6. Умение отвечать на вопросы оппонентов</w:t>
      </w:r>
    </w:p>
    <w:p w:rsidR="00BA5D29" w:rsidRDefault="00BA5D29" w:rsidP="00334919">
      <w:pPr>
        <w:jc w:val="both"/>
        <w:rPr>
          <w:rFonts w:ascii="Times New Roman" w:hAnsi="Times New Roman" w:cs="Times New Roman"/>
          <w:sz w:val="28"/>
          <w:szCs w:val="28"/>
        </w:rPr>
      </w:pPr>
      <w:r w:rsidRPr="00334919">
        <w:rPr>
          <w:rFonts w:ascii="Times New Roman" w:hAnsi="Times New Roman" w:cs="Times New Roman"/>
          <w:b/>
          <w:sz w:val="28"/>
          <w:szCs w:val="28"/>
        </w:rPr>
        <w:t>Проектная деятельность</w:t>
      </w:r>
      <w:r w:rsidRPr="00334919">
        <w:rPr>
          <w:rFonts w:ascii="Times New Roman" w:hAnsi="Times New Roman" w:cs="Times New Roman"/>
          <w:sz w:val="28"/>
          <w:szCs w:val="28"/>
        </w:rPr>
        <w:t xml:space="preserve"> — прекрасная возможность научить младших школьников размышлять и находить нужную информацию, решать сложные задачи, принимать решения, организовывать сотрудничество с одноклассниками и учителем. Ребёнок учится создавать идеи и воплощать их в жизнь, презентовать результаты своих исследований.</w:t>
      </w:r>
    </w:p>
    <w:p w:rsidR="00821140" w:rsidRDefault="00821140" w:rsidP="00821140">
      <w:pPr>
        <w:jc w:val="center"/>
        <w:rPr>
          <w:rFonts w:ascii="Times New Roman" w:hAnsi="Times New Roman" w:cs="Times New Roman"/>
          <w:b/>
          <w:sz w:val="28"/>
          <w:szCs w:val="28"/>
        </w:rPr>
      </w:pPr>
    </w:p>
    <w:p w:rsidR="00821140" w:rsidRDefault="00821140" w:rsidP="00821140">
      <w:pPr>
        <w:jc w:val="center"/>
        <w:rPr>
          <w:rFonts w:ascii="Times New Roman" w:hAnsi="Times New Roman" w:cs="Times New Roman"/>
          <w:b/>
          <w:sz w:val="28"/>
          <w:szCs w:val="28"/>
        </w:rPr>
      </w:pPr>
    </w:p>
    <w:p w:rsidR="00821140" w:rsidRDefault="00334919" w:rsidP="00821140">
      <w:pPr>
        <w:jc w:val="center"/>
        <w:rPr>
          <w:rFonts w:ascii="Times New Roman" w:hAnsi="Times New Roman" w:cs="Times New Roman"/>
          <w:b/>
          <w:sz w:val="28"/>
          <w:szCs w:val="28"/>
        </w:rPr>
      </w:pPr>
      <w:r w:rsidRPr="00821140">
        <w:rPr>
          <w:rFonts w:ascii="Times New Roman" w:hAnsi="Times New Roman" w:cs="Times New Roman"/>
          <w:b/>
          <w:sz w:val="28"/>
          <w:szCs w:val="28"/>
        </w:rPr>
        <w:lastRenderedPageBreak/>
        <w:t>Библиографический список</w:t>
      </w:r>
    </w:p>
    <w:p w:rsidR="00821140" w:rsidRDefault="00334919" w:rsidP="00334919">
      <w:pPr>
        <w:jc w:val="both"/>
        <w:rPr>
          <w:rFonts w:ascii="Times New Roman" w:hAnsi="Times New Roman" w:cs="Times New Roman"/>
          <w:sz w:val="28"/>
          <w:szCs w:val="28"/>
        </w:rPr>
      </w:pPr>
      <w:r w:rsidRPr="00334919">
        <w:rPr>
          <w:rFonts w:ascii="Times New Roman" w:hAnsi="Times New Roman" w:cs="Times New Roman"/>
          <w:sz w:val="28"/>
          <w:szCs w:val="28"/>
        </w:rPr>
        <w:t xml:space="preserve"> 1. </w:t>
      </w:r>
      <w:proofErr w:type="spellStart"/>
      <w:r w:rsidRPr="00334919">
        <w:rPr>
          <w:rFonts w:ascii="Times New Roman" w:hAnsi="Times New Roman" w:cs="Times New Roman"/>
          <w:sz w:val="28"/>
          <w:szCs w:val="28"/>
        </w:rPr>
        <w:t>Дереклеева</w:t>
      </w:r>
      <w:proofErr w:type="spellEnd"/>
      <w:r w:rsidRPr="00334919">
        <w:rPr>
          <w:rFonts w:ascii="Times New Roman" w:hAnsi="Times New Roman" w:cs="Times New Roman"/>
          <w:sz w:val="28"/>
          <w:szCs w:val="28"/>
        </w:rPr>
        <w:t xml:space="preserve"> Н.И. Научно исследовательская работа в школе. - М.: </w:t>
      </w:r>
      <w:proofErr w:type="spellStart"/>
      <w:r w:rsidRPr="00334919">
        <w:rPr>
          <w:rFonts w:ascii="Times New Roman" w:hAnsi="Times New Roman" w:cs="Times New Roman"/>
          <w:sz w:val="28"/>
          <w:szCs w:val="28"/>
        </w:rPr>
        <w:t>Вербум</w:t>
      </w:r>
      <w:proofErr w:type="spellEnd"/>
      <w:r w:rsidRPr="00334919">
        <w:rPr>
          <w:rFonts w:ascii="Times New Roman" w:hAnsi="Times New Roman" w:cs="Times New Roman"/>
          <w:sz w:val="28"/>
          <w:szCs w:val="28"/>
        </w:rPr>
        <w:t>, 2001. - 48 с.</w:t>
      </w:r>
    </w:p>
    <w:p w:rsidR="00821140" w:rsidRDefault="00334919" w:rsidP="00334919">
      <w:pPr>
        <w:jc w:val="both"/>
        <w:rPr>
          <w:rFonts w:ascii="Times New Roman" w:hAnsi="Times New Roman" w:cs="Times New Roman"/>
          <w:sz w:val="28"/>
          <w:szCs w:val="28"/>
        </w:rPr>
      </w:pPr>
      <w:r w:rsidRPr="00334919">
        <w:rPr>
          <w:rFonts w:ascii="Times New Roman" w:hAnsi="Times New Roman" w:cs="Times New Roman"/>
          <w:sz w:val="28"/>
          <w:szCs w:val="28"/>
        </w:rPr>
        <w:t xml:space="preserve"> 2. </w:t>
      </w:r>
      <w:proofErr w:type="spellStart"/>
      <w:r w:rsidRPr="00334919">
        <w:rPr>
          <w:rFonts w:ascii="Times New Roman" w:hAnsi="Times New Roman" w:cs="Times New Roman"/>
          <w:sz w:val="28"/>
          <w:szCs w:val="28"/>
        </w:rPr>
        <w:t>Радаев</w:t>
      </w:r>
      <w:proofErr w:type="spellEnd"/>
      <w:r w:rsidRPr="00334919">
        <w:rPr>
          <w:rFonts w:ascii="Times New Roman" w:hAnsi="Times New Roman" w:cs="Times New Roman"/>
          <w:sz w:val="28"/>
          <w:szCs w:val="28"/>
        </w:rPr>
        <w:t xml:space="preserve"> В.В. Как организовать и представить исследовательский проект: 75 простых правил. - М.: ГУВШЭ: </w:t>
      </w:r>
      <w:proofErr w:type="spellStart"/>
      <w:r w:rsidRPr="00334919">
        <w:rPr>
          <w:rFonts w:ascii="Times New Roman" w:hAnsi="Times New Roman" w:cs="Times New Roman"/>
          <w:sz w:val="28"/>
          <w:szCs w:val="28"/>
        </w:rPr>
        <w:t>Инфра-М</w:t>
      </w:r>
      <w:proofErr w:type="spellEnd"/>
      <w:r w:rsidRPr="00334919">
        <w:rPr>
          <w:rFonts w:ascii="Times New Roman" w:hAnsi="Times New Roman" w:cs="Times New Roman"/>
          <w:sz w:val="28"/>
          <w:szCs w:val="28"/>
        </w:rPr>
        <w:t xml:space="preserve">.: 2001 - 203 с. </w:t>
      </w:r>
    </w:p>
    <w:p w:rsidR="00821140" w:rsidRDefault="00334919" w:rsidP="00334919">
      <w:pPr>
        <w:jc w:val="both"/>
        <w:rPr>
          <w:rFonts w:ascii="Times New Roman" w:hAnsi="Times New Roman" w:cs="Times New Roman"/>
          <w:sz w:val="28"/>
          <w:szCs w:val="28"/>
        </w:rPr>
      </w:pPr>
      <w:r w:rsidRPr="00334919">
        <w:rPr>
          <w:rFonts w:ascii="Times New Roman" w:hAnsi="Times New Roman" w:cs="Times New Roman"/>
          <w:sz w:val="28"/>
          <w:szCs w:val="28"/>
        </w:rPr>
        <w:t xml:space="preserve">3. </w:t>
      </w:r>
      <w:proofErr w:type="spellStart"/>
      <w:r w:rsidRPr="00334919">
        <w:rPr>
          <w:rFonts w:ascii="Times New Roman" w:hAnsi="Times New Roman" w:cs="Times New Roman"/>
          <w:sz w:val="28"/>
          <w:szCs w:val="28"/>
        </w:rPr>
        <w:t>Старовиков</w:t>
      </w:r>
      <w:proofErr w:type="spellEnd"/>
      <w:r w:rsidRPr="00334919">
        <w:rPr>
          <w:rFonts w:ascii="Times New Roman" w:hAnsi="Times New Roman" w:cs="Times New Roman"/>
          <w:sz w:val="28"/>
          <w:szCs w:val="28"/>
        </w:rPr>
        <w:t xml:space="preserve"> М.И. Методология ученического экспериментального исследования // Наука и школа. - 2003. - № 2. - С. 47. </w:t>
      </w:r>
    </w:p>
    <w:p w:rsidR="00821140" w:rsidRDefault="00334919" w:rsidP="00334919">
      <w:pPr>
        <w:jc w:val="both"/>
        <w:rPr>
          <w:rFonts w:ascii="Times New Roman" w:hAnsi="Times New Roman" w:cs="Times New Roman"/>
          <w:sz w:val="28"/>
          <w:szCs w:val="28"/>
        </w:rPr>
      </w:pPr>
      <w:r w:rsidRPr="00334919">
        <w:rPr>
          <w:rFonts w:ascii="Times New Roman" w:hAnsi="Times New Roman" w:cs="Times New Roman"/>
          <w:sz w:val="28"/>
          <w:szCs w:val="28"/>
        </w:rPr>
        <w:t xml:space="preserve">4. Конышева Н.М. Проектная деятельность младших школьников на уроках технологии: Книга для учителя начальных классов. - Смоленск: Ассоциация 21 век, 2006. </w:t>
      </w:r>
    </w:p>
    <w:p w:rsidR="00821140" w:rsidRDefault="00334919" w:rsidP="00334919">
      <w:pPr>
        <w:jc w:val="both"/>
        <w:rPr>
          <w:rFonts w:ascii="Times New Roman" w:hAnsi="Times New Roman" w:cs="Times New Roman"/>
          <w:sz w:val="28"/>
          <w:szCs w:val="28"/>
        </w:rPr>
      </w:pPr>
      <w:r w:rsidRPr="00334919">
        <w:rPr>
          <w:rFonts w:ascii="Times New Roman" w:hAnsi="Times New Roman" w:cs="Times New Roman"/>
          <w:sz w:val="28"/>
          <w:szCs w:val="28"/>
        </w:rPr>
        <w:t xml:space="preserve">5. </w:t>
      </w:r>
      <w:proofErr w:type="spellStart"/>
      <w:r w:rsidRPr="00334919">
        <w:rPr>
          <w:rFonts w:ascii="Times New Roman" w:hAnsi="Times New Roman" w:cs="Times New Roman"/>
          <w:sz w:val="28"/>
          <w:szCs w:val="28"/>
        </w:rPr>
        <w:t>Долгушина</w:t>
      </w:r>
      <w:proofErr w:type="spellEnd"/>
      <w:r w:rsidRPr="00334919">
        <w:rPr>
          <w:rFonts w:ascii="Times New Roman" w:hAnsi="Times New Roman" w:cs="Times New Roman"/>
          <w:sz w:val="28"/>
          <w:szCs w:val="28"/>
        </w:rPr>
        <w:t xml:space="preserve"> Н. Организация исследовательской деятельности младших школьников // Начальная школа. – 2006. - №10. - С. 8-12. 6. Савенков А.И. Я - исследователь. Учебник-тетрадь для младших школьников. – М.: Изд. Федоров, 2005. </w:t>
      </w:r>
    </w:p>
    <w:p w:rsidR="00334919" w:rsidRPr="00334919" w:rsidRDefault="00821140" w:rsidP="00334919">
      <w:pPr>
        <w:jc w:val="both"/>
        <w:rPr>
          <w:rFonts w:ascii="Times New Roman" w:hAnsi="Times New Roman" w:cs="Times New Roman"/>
          <w:sz w:val="28"/>
          <w:szCs w:val="28"/>
        </w:rPr>
      </w:pPr>
      <w:r>
        <w:rPr>
          <w:rFonts w:ascii="Times New Roman" w:hAnsi="Times New Roman" w:cs="Times New Roman"/>
          <w:sz w:val="28"/>
          <w:szCs w:val="28"/>
        </w:rPr>
        <w:t>6</w:t>
      </w:r>
      <w:r w:rsidR="00334919" w:rsidRPr="00334919">
        <w:rPr>
          <w:rFonts w:ascii="Times New Roman" w:hAnsi="Times New Roman" w:cs="Times New Roman"/>
          <w:sz w:val="28"/>
          <w:szCs w:val="28"/>
        </w:rPr>
        <w:t xml:space="preserve">. </w:t>
      </w:r>
      <w:proofErr w:type="spellStart"/>
      <w:r w:rsidR="00334919" w:rsidRPr="00334919">
        <w:rPr>
          <w:rFonts w:ascii="Times New Roman" w:hAnsi="Times New Roman" w:cs="Times New Roman"/>
          <w:sz w:val="28"/>
          <w:szCs w:val="28"/>
        </w:rPr>
        <w:t>Долгушина</w:t>
      </w:r>
      <w:proofErr w:type="spellEnd"/>
      <w:r w:rsidR="00334919" w:rsidRPr="00334919">
        <w:rPr>
          <w:rFonts w:ascii="Times New Roman" w:hAnsi="Times New Roman" w:cs="Times New Roman"/>
          <w:sz w:val="28"/>
          <w:szCs w:val="28"/>
        </w:rPr>
        <w:t xml:space="preserve"> Н. Организация исследовательской деятельности младших школьников //Начальная школа (Первое сентября). - 2006. - №10. - С.8.</w:t>
      </w:r>
    </w:p>
    <w:p w:rsidR="00821140" w:rsidRDefault="00821140" w:rsidP="00334919">
      <w:pPr>
        <w:jc w:val="both"/>
        <w:rPr>
          <w:rFonts w:ascii="Times New Roman" w:hAnsi="Times New Roman" w:cs="Times New Roman"/>
          <w:sz w:val="28"/>
          <w:szCs w:val="28"/>
        </w:rPr>
      </w:pPr>
      <w:r>
        <w:rPr>
          <w:rFonts w:ascii="Times New Roman" w:hAnsi="Times New Roman" w:cs="Times New Roman"/>
          <w:sz w:val="28"/>
          <w:szCs w:val="28"/>
        </w:rPr>
        <w:t>7</w:t>
      </w:r>
      <w:r w:rsidR="00334919" w:rsidRPr="00334919">
        <w:rPr>
          <w:rFonts w:ascii="Times New Roman" w:hAnsi="Times New Roman" w:cs="Times New Roman"/>
          <w:sz w:val="28"/>
          <w:szCs w:val="28"/>
        </w:rPr>
        <w:t xml:space="preserve">. </w:t>
      </w:r>
      <w:proofErr w:type="spellStart"/>
      <w:r w:rsidR="00334919" w:rsidRPr="00334919">
        <w:rPr>
          <w:rFonts w:ascii="Times New Roman" w:hAnsi="Times New Roman" w:cs="Times New Roman"/>
          <w:sz w:val="28"/>
          <w:szCs w:val="28"/>
        </w:rPr>
        <w:t>Разагатова</w:t>
      </w:r>
      <w:proofErr w:type="spellEnd"/>
      <w:r w:rsidR="00334919" w:rsidRPr="00334919">
        <w:rPr>
          <w:rFonts w:ascii="Times New Roman" w:hAnsi="Times New Roman" w:cs="Times New Roman"/>
          <w:sz w:val="28"/>
          <w:szCs w:val="28"/>
        </w:rPr>
        <w:t xml:space="preserve"> Н.А. Методика организации учебно-исследовательской деятельности младших школьников // </w:t>
      </w:r>
      <w:proofErr w:type="spellStart"/>
      <w:r w:rsidR="00334919" w:rsidRPr="00334919">
        <w:rPr>
          <w:rFonts w:ascii="Times New Roman" w:hAnsi="Times New Roman" w:cs="Times New Roman"/>
          <w:sz w:val="28"/>
          <w:szCs w:val="28"/>
        </w:rPr>
        <w:t>Компетентностно-ориентированное</w:t>
      </w:r>
      <w:proofErr w:type="spellEnd"/>
      <w:r w:rsidR="00334919" w:rsidRPr="00334919">
        <w:rPr>
          <w:rFonts w:ascii="Times New Roman" w:hAnsi="Times New Roman" w:cs="Times New Roman"/>
          <w:sz w:val="28"/>
          <w:szCs w:val="28"/>
        </w:rPr>
        <w:t xml:space="preserve"> образование: от идеи к школьной практике. Материалы региональных научно-практических семинаров. Авторский коллектив. Под общей редакцией Полушкиной Л.И. – Самара: ООО Абрис, 2006. – 158 </w:t>
      </w:r>
      <w:proofErr w:type="gramStart"/>
      <w:r w:rsidR="00334919" w:rsidRPr="00334919">
        <w:rPr>
          <w:rFonts w:ascii="Times New Roman" w:hAnsi="Times New Roman" w:cs="Times New Roman"/>
          <w:sz w:val="28"/>
          <w:szCs w:val="28"/>
        </w:rPr>
        <w:t>с</w:t>
      </w:r>
      <w:proofErr w:type="gramEnd"/>
      <w:r w:rsidR="00334919" w:rsidRPr="00334919">
        <w:rPr>
          <w:rFonts w:ascii="Times New Roman" w:hAnsi="Times New Roman" w:cs="Times New Roman"/>
          <w:sz w:val="28"/>
          <w:szCs w:val="28"/>
        </w:rPr>
        <w:t xml:space="preserve">.  </w:t>
      </w:r>
    </w:p>
    <w:p w:rsidR="00821140" w:rsidRDefault="00821140" w:rsidP="00334919">
      <w:pPr>
        <w:jc w:val="both"/>
        <w:rPr>
          <w:rFonts w:ascii="Times New Roman" w:hAnsi="Times New Roman" w:cs="Times New Roman"/>
          <w:sz w:val="28"/>
          <w:szCs w:val="28"/>
        </w:rPr>
      </w:pPr>
      <w:r>
        <w:rPr>
          <w:rFonts w:ascii="Times New Roman" w:hAnsi="Times New Roman" w:cs="Times New Roman"/>
          <w:sz w:val="28"/>
          <w:szCs w:val="28"/>
        </w:rPr>
        <w:t>8</w:t>
      </w:r>
      <w:r w:rsidR="00334919" w:rsidRPr="00334919">
        <w:rPr>
          <w:rFonts w:ascii="Times New Roman" w:hAnsi="Times New Roman" w:cs="Times New Roman"/>
          <w:sz w:val="28"/>
          <w:szCs w:val="28"/>
        </w:rPr>
        <w:t xml:space="preserve">. Румянцева Н.Ю. Организация учебно-исследовательской деятельности младших школьников. – М.: Просвещение, 2001. – С. 34.  </w:t>
      </w:r>
    </w:p>
    <w:p w:rsidR="00821140" w:rsidRDefault="00821140" w:rsidP="00334919">
      <w:pPr>
        <w:jc w:val="both"/>
        <w:rPr>
          <w:rFonts w:ascii="Times New Roman" w:hAnsi="Times New Roman" w:cs="Times New Roman"/>
          <w:sz w:val="28"/>
          <w:szCs w:val="28"/>
        </w:rPr>
      </w:pPr>
      <w:r>
        <w:rPr>
          <w:rFonts w:ascii="Times New Roman" w:hAnsi="Times New Roman" w:cs="Times New Roman"/>
          <w:sz w:val="28"/>
          <w:szCs w:val="28"/>
        </w:rPr>
        <w:t>9</w:t>
      </w:r>
      <w:r w:rsidR="00334919" w:rsidRPr="00334919">
        <w:rPr>
          <w:rFonts w:ascii="Times New Roman" w:hAnsi="Times New Roman" w:cs="Times New Roman"/>
          <w:sz w:val="28"/>
          <w:szCs w:val="28"/>
        </w:rPr>
        <w:t xml:space="preserve">. Румянцева Н.Ю. Потенциальная готовность учителя к организации учебно-исследовательской деятельности младших школьников. – М.: Просвещение, 1999. – 234 </w:t>
      </w:r>
      <w:proofErr w:type="gramStart"/>
      <w:r w:rsidR="00334919" w:rsidRPr="00334919">
        <w:rPr>
          <w:rFonts w:ascii="Times New Roman" w:hAnsi="Times New Roman" w:cs="Times New Roman"/>
          <w:sz w:val="28"/>
          <w:szCs w:val="28"/>
        </w:rPr>
        <w:t>с</w:t>
      </w:r>
      <w:proofErr w:type="gramEnd"/>
      <w:r w:rsidR="00334919" w:rsidRPr="00334919">
        <w:rPr>
          <w:rFonts w:ascii="Times New Roman" w:hAnsi="Times New Roman" w:cs="Times New Roman"/>
          <w:sz w:val="28"/>
          <w:szCs w:val="28"/>
        </w:rPr>
        <w:t xml:space="preserve">. </w:t>
      </w:r>
    </w:p>
    <w:p w:rsidR="00334919" w:rsidRPr="00334919" w:rsidRDefault="00821140" w:rsidP="00334919">
      <w:pPr>
        <w:jc w:val="both"/>
        <w:rPr>
          <w:rFonts w:ascii="Times New Roman" w:hAnsi="Times New Roman" w:cs="Times New Roman"/>
          <w:sz w:val="28"/>
          <w:szCs w:val="28"/>
        </w:rPr>
      </w:pPr>
      <w:r>
        <w:rPr>
          <w:rFonts w:ascii="Times New Roman" w:hAnsi="Times New Roman" w:cs="Times New Roman"/>
          <w:sz w:val="28"/>
          <w:szCs w:val="28"/>
        </w:rPr>
        <w:t>10</w:t>
      </w:r>
      <w:r w:rsidR="00334919" w:rsidRPr="00334919">
        <w:rPr>
          <w:rFonts w:ascii="Times New Roman" w:hAnsi="Times New Roman" w:cs="Times New Roman"/>
          <w:sz w:val="28"/>
          <w:szCs w:val="28"/>
        </w:rPr>
        <w:t xml:space="preserve">. </w:t>
      </w:r>
      <w:proofErr w:type="spellStart"/>
      <w:r w:rsidR="00334919" w:rsidRPr="00334919">
        <w:rPr>
          <w:rFonts w:ascii="Times New Roman" w:hAnsi="Times New Roman" w:cs="Times New Roman"/>
          <w:sz w:val="28"/>
          <w:szCs w:val="28"/>
        </w:rPr>
        <w:t>Землянская</w:t>
      </w:r>
      <w:proofErr w:type="spellEnd"/>
      <w:r w:rsidR="00334919" w:rsidRPr="00334919">
        <w:rPr>
          <w:rFonts w:ascii="Times New Roman" w:hAnsi="Times New Roman" w:cs="Times New Roman"/>
          <w:sz w:val="28"/>
          <w:szCs w:val="28"/>
        </w:rPr>
        <w:t xml:space="preserve"> Е.Н. Учебные проекты младших школьников // Начальная школа. – 2005. - №9. </w:t>
      </w:r>
    </w:p>
    <w:p w:rsidR="00334919" w:rsidRPr="00334919" w:rsidRDefault="00334919" w:rsidP="00334919">
      <w:pPr>
        <w:jc w:val="both"/>
        <w:rPr>
          <w:rFonts w:ascii="Times New Roman" w:hAnsi="Times New Roman" w:cs="Times New Roman"/>
          <w:sz w:val="28"/>
          <w:szCs w:val="28"/>
        </w:rPr>
      </w:pPr>
    </w:p>
    <w:sectPr w:rsidR="00334919" w:rsidRPr="00334919" w:rsidSect="00223C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34" w:rsidRDefault="00071334" w:rsidP="00334919">
      <w:pPr>
        <w:spacing w:after="0" w:line="240" w:lineRule="auto"/>
      </w:pPr>
      <w:r>
        <w:separator/>
      </w:r>
    </w:p>
  </w:endnote>
  <w:endnote w:type="continuationSeparator" w:id="0">
    <w:p w:rsidR="00071334" w:rsidRDefault="00071334" w:rsidP="00334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34" w:rsidRDefault="00071334" w:rsidP="00334919">
      <w:pPr>
        <w:spacing w:after="0" w:line="240" w:lineRule="auto"/>
      </w:pPr>
      <w:r>
        <w:separator/>
      </w:r>
    </w:p>
  </w:footnote>
  <w:footnote w:type="continuationSeparator" w:id="0">
    <w:p w:rsidR="00071334" w:rsidRDefault="00071334" w:rsidP="00334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F5427"/>
    <w:multiLevelType w:val="hybridMultilevel"/>
    <w:tmpl w:val="43ACB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22BB"/>
    <w:rsid w:val="00071334"/>
    <w:rsid w:val="00107583"/>
    <w:rsid w:val="00165AB7"/>
    <w:rsid w:val="00223C96"/>
    <w:rsid w:val="00334919"/>
    <w:rsid w:val="004F3372"/>
    <w:rsid w:val="005B22BB"/>
    <w:rsid w:val="006640BE"/>
    <w:rsid w:val="0070146D"/>
    <w:rsid w:val="00821140"/>
    <w:rsid w:val="0092228E"/>
    <w:rsid w:val="00A13EF3"/>
    <w:rsid w:val="00BA5D29"/>
    <w:rsid w:val="00C35376"/>
    <w:rsid w:val="00F9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BB"/>
    <w:pPr>
      <w:ind w:left="720"/>
      <w:contextualSpacing/>
    </w:pPr>
  </w:style>
  <w:style w:type="paragraph" w:styleId="a4">
    <w:name w:val="Normal (Web)"/>
    <w:basedOn w:val="a"/>
    <w:uiPriority w:val="99"/>
    <w:semiHidden/>
    <w:unhideWhenUsed/>
    <w:rsid w:val="00BA5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5D29"/>
    <w:rPr>
      <w:b/>
      <w:bCs/>
    </w:rPr>
  </w:style>
  <w:style w:type="character" w:customStyle="1" w:styleId="apple-converted-space">
    <w:name w:val="apple-converted-space"/>
    <w:basedOn w:val="a0"/>
    <w:rsid w:val="00BA5D29"/>
  </w:style>
  <w:style w:type="paragraph" w:styleId="a6">
    <w:name w:val="header"/>
    <w:basedOn w:val="a"/>
    <w:link w:val="a7"/>
    <w:uiPriority w:val="99"/>
    <w:semiHidden/>
    <w:unhideWhenUsed/>
    <w:rsid w:val="003349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4919"/>
  </w:style>
  <w:style w:type="paragraph" w:styleId="a8">
    <w:name w:val="footer"/>
    <w:basedOn w:val="a"/>
    <w:link w:val="a9"/>
    <w:uiPriority w:val="99"/>
    <w:semiHidden/>
    <w:unhideWhenUsed/>
    <w:rsid w:val="003349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4919"/>
  </w:style>
</w:styles>
</file>

<file path=word/webSettings.xml><?xml version="1.0" encoding="utf-8"?>
<w:webSettings xmlns:r="http://schemas.openxmlformats.org/officeDocument/2006/relationships" xmlns:w="http://schemas.openxmlformats.org/wordprocessingml/2006/main">
  <w:divs>
    <w:div w:id="100423607">
      <w:bodyDiv w:val="1"/>
      <w:marLeft w:val="0"/>
      <w:marRight w:val="0"/>
      <w:marTop w:val="0"/>
      <w:marBottom w:val="0"/>
      <w:divBdr>
        <w:top w:val="none" w:sz="0" w:space="0" w:color="auto"/>
        <w:left w:val="none" w:sz="0" w:space="0" w:color="auto"/>
        <w:bottom w:val="none" w:sz="0" w:space="0" w:color="auto"/>
        <w:right w:val="none" w:sz="0" w:space="0" w:color="auto"/>
      </w:divBdr>
    </w:div>
    <w:div w:id="12929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3C3F9-05E9-4877-8219-8C2C2F23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2017-02-07T17:44:00Z</dcterms:created>
  <dcterms:modified xsi:type="dcterms:W3CDTF">2017-02-08T01:25:00Z</dcterms:modified>
</cp:coreProperties>
</file>