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81" w:rsidRPr="00BB10F5" w:rsidRDefault="004C3D81" w:rsidP="004C3D8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</w:pPr>
      <w:r w:rsidRPr="00BB10F5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>Урок информатики "Основные этапы разработки и исследования моделей на компьютере"</w:t>
      </w:r>
    </w:p>
    <w:p w:rsidR="004C3D81" w:rsidRPr="004C3D81" w:rsidRDefault="00BB10F5" w:rsidP="004C3D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Ц</w:t>
      </w:r>
      <w:r w:rsidR="004C3D81" w:rsidRPr="004C3D8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ель урока:</w:t>
      </w:r>
      <w:r w:rsidR="004C3D81" w:rsidRPr="004C3D81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 </w:t>
      </w:r>
      <w:r w:rsidR="004C3D81"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организовать совместную учебную деятельность для формирования и развития исследовательских навыков учащихся; создать условия для освоения технологии моделирования.</w:t>
      </w:r>
    </w:p>
    <w:p w:rsidR="004C3D81" w:rsidRPr="004C3D81" w:rsidRDefault="004C3D81" w:rsidP="004C3D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D8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Должны знать:</w:t>
      </w:r>
      <w:r w:rsidRPr="004C3D81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 </w:t>
      </w: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основные этапы разработки и исследования моделей на компьютере.</w:t>
      </w:r>
    </w:p>
    <w:p w:rsidR="004C3D81" w:rsidRPr="004C3D81" w:rsidRDefault="004C3D81" w:rsidP="004C3D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D8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Должны уметь:</w:t>
      </w:r>
      <w:r w:rsidRPr="004C3D8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построить модель объекта или процесса согласно поставленной цели.</w:t>
      </w:r>
    </w:p>
    <w:p w:rsidR="004C3D81" w:rsidRDefault="004C3D81" w:rsidP="004C3D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4C3D8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План работы</w:t>
      </w:r>
    </w:p>
    <w:p w:rsidR="008D39F2" w:rsidRPr="008D39F2" w:rsidRDefault="008D39F2" w:rsidP="008D39F2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tLeast"/>
        <w:ind w:hanging="5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39F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Орг.момент</w:t>
      </w:r>
    </w:p>
    <w:p w:rsidR="00BB10F5" w:rsidRPr="00BB10F5" w:rsidRDefault="00BB10F5" w:rsidP="008D39F2">
      <w:pPr>
        <w:pStyle w:val="a7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142" w:firstLine="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B10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Актуализация </w:t>
      </w:r>
      <w:proofErr w:type="gramStart"/>
      <w:r w:rsidRPr="00BB10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знаний.</w:t>
      </w:r>
      <w:r w:rsidRPr="00BB10F5">
        <w:rPr>
          <w:rFonts w:ascii="Helvetica" w:eastAsia="Times New Roman" w:hAnsi="Helvetica" w:cs="Helvetica"/>
          <w:b/>
          <w:bCs/>
          <w:sz w:val="20"/>
          <w:u w:val="single"/>
          <w:lang w:eastAsia="ru-RU"/>
        </w:rPr>
        <w:t>Приложение</w:t>
      </w:r>
      <w:proofErr w:type="gramEnd"/>
      <w:r w:rsidRPr="00BB10F5">
        <w:rPr>
          <w:rFonts w:ascii="Helvetica" w:eastAsia="Times New Roman" w:hAnsi="Helvetica" w:cs="Helvetica"/>
          <w:b/>
          <w:bCs/>
          <w:sz w:val="20"/>
          <w:u w:val="single"/>
          <w:lang w:eastAsia="ru-RU"/>
        </w:rPr>
        <w:t>1 (</w:t>
      </w:r>
      <w:r>
        <w:rPr>
          <w:rFonts w:ascii="Helvetica" w:eastAsia="Times New Roman" w:hAnsi="Helvetica" w:cs="Helvetica"/>
          <w:b/>
          <w:bCs/>
          <w:sz w:val="20"/>
          <w:u w:val="single"/>
          <w:lang w:eastAsia="ru-RU"/>
        </w:rPr>
        <w:t>смарт</w:t>
      </w:r>
      <w:r w:rsidRPr="00BB10F5">
        <w:rPr>
          <w:rFonts w:ascii="Helvetica" w:eastAsia="Times New Roman" w:hAnsi="Helvetica" w:cs="Helvetica"/>
          <w:b/>
          <w:bCs/>
          <w:sz w:val="20"/>
          <w:u w:val="single"/>
          <w:lang w:eastAsia="ru-RU"/>
        </w:rPr>
        <w:t>)</w:t>
      </w:r>
    </w:p>
    <w:p w:rsidR="00BB10F5" w:rsidRPr="00BB10F5" w:rsidRDefault="00AF2765" w:rsidP="008D39F2">
      <w:pPr>
        <w:pStyle w:val="a7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142" w:firstLine="0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Cs/>
          <w:sz w:val="20"/>
          <w:lang w:eastAsia="ru-RU"/>
        </w:rPr>
        <w:t>Проверка домашнего задания</w:t>
      </w:r>
    </w:p>
    <w:p w:rsidR="004C3D81" w:rsidRPr="004C3D81" w:rsidRDefault="004C3D81" w:rsidP="008D39F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tLeast"/>
        <w:ind w:left="142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Объяснение новой темы.</w:t>
      </w:r>
      <w:r w:rsidR="008D39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(презентация)</w:t>
      </w:r>
    </w:p>
    <w:p w:rsidR="00AF2765" w:rsidRDefault="00AF2765" w:rsidP="008D39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F276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Постановка задачи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(3 слайд)</w:t>
      </w:r>
    </w:p>
    <w:p w:rsidR="00AF2765" w:rsidRDefault="00AF2765" w:rsidP="008D39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Разработка модели (4 слайд)</w:t>
      </w:r>
    </w:p>
    <w:p w:rsidR="00AF2765" w:rsidRDefault="00AF2765" w:rsidP="008D39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F2765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III</w:t>
      </w:r>
      <w:r w:rsidRPr="00AF276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этап. Компьютерный эксперимент</w:t>
      </w:r>
    </w:p>
    <w:p w:rsidR="004C3D81" w:rsidRPr="004C3D81" w:rsidRDefault="004C3D81" w:rsidP="008D39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Использование компьютера для исследования информационных моделей различных объектов и систем позволяет изучить их изменения в зависимости от значения тех или иных параметров. Процесс разработки моделей и их исследования на компьютере можно разделить на несколько основных этапов.</w:t>
      </w:r>
    </w:p>
    <w:p w:rsidR="004C3D81" w:rsidRPr="004C3D81" w:rsidRDefault="004C3D81" w:rsidP="004C3D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первом этапе исследования объекта или процесса обычно строится</w:t>
      </w:r>
      <w:r w:rsidR="008D39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4C3D8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описательная информационная модель</w:t>
      </w:r>
      <w:r w:rsidRPr="004C3D8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r w:rsidRPr="004C3D8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Такая модель выделяет существенные с точки зрения целей проводимого исследования параметры объекта, а несущественными параметрами пренебрегает.</w:t>
      </w:r>
    </w:p>
    <w:p w:rsidR="004C3D81" w:rsidRPr="004C3D81" w:rsidRDefault="004C3D81" w:rsidP="004C3D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втором этапе создается</w:t>
      </w:r>
      <w:r w:rsidRPr="004C3D8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C3D8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формализованная модель,</w:t>
      </w:r>
      <w:r w:rsidRPr="004C3D8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 есть описательная информационная модель записывается с помощью какого-либо формального языка. В такой модели с помощью формул, уравнений, неравенств и пр. фиксируются формальные соотношения между начальными и конечными значениями свойств объектов, а также накладываются ограничения на допустимые значения этих свойств.</w:t>
      </w:r>
    </w:p>
    <w:p w:rsidR="004C3D81" w:rsidRPr="004C3D81" w:rsidRDefault="004C3D81" w:rsidP="004C3D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Однако далеко не всегда удается найти формулы, явно выражающие искомые величины через исходные данные. В таких случаях используются приближенные математические методы, позволяющие получать результаты с заданной точностью.</w:t>
      </w:r>
    </w:p>
    <w:p w:rsidR="004C3D81" w:rsidRPr="004C3D81" w:rsidRDefault="004C3D81" w:rsidP="004C3D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третьем этапе необходимо формализованную информационную модель преобразовать в</w:t>
      </w:r>
      <w:r w:rsidRPr="004C3D8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C3D8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компьютерную модель</w:t>
      </w:r>
      <w:r w:rsidRPr="004C3D8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</w:t>
      </w:r>
      <w:r w:rsidRPr="004C3D8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 есть выразить ее на понятном для компьютера языке. Существуют два принципиально различных пути построения компьютерной модели:</w:t>
      </w:r>
    </w:p>
    <w:p w:rsidR="004C3D81" w:rsidRPr="004C3D81" w:rsidRDefault="004C3D81" w:rsidP="004C3D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построение алгоритма решения задачи и его кодирование на одном из языков программирования;</w:t>
      </w: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построение компьютерной модели с использованием одного из приложений (электронных таблиц, СУБД и пр.).</w:t>
      </w:r>
    </w:p>
    <w:p w:rsidR="004C3D81" w:rsidRPr="004C3D81" w:rsidRDefault="004C3D81" w:rsidP="004C3D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процессе создания компьютерной модели полезно разработать удобный графический интерфейс, который позволит визуализировать формальную модель, а также реализовать интерактивный диалог человека с компьютером на этапе исследования модели.</w:t>
      </w:r>
    </w:p>
    <w:p w:rsidR="004C3D81" w:rsidRPr="004C3D81" w:rsidRDefault="004C3D81" w:rsidP="004C3D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Четвертый этап исследования информационной модели состоит в проведении</w:t>
      </w:r>
      <w:r w:rsidRPr="004C3D8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C3D8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компьютерного эксперимента.</w:t>
      </w:r>
      <w:r w:rsidRPr="004C3D8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компьютерная модель существует в виде программы на одном из языков программирования, ее нужно запустить на выполнение и получить результаты.</w:t>
      </w:r>
    </w:p>
    <w:p w:rsidR="004C3D81" w:rsidRPr="004C3D81" w:rsidRDefault="004C3D81" w:rsidP="004C3D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компьютерная модель исследуется в приложении, например в электронных таблицах, можно провести сортировку или поиск данных, построить диаграмму или график и так далее.</w:t>
      </w:r>
    </w:p>
    <w:p w:rsidR="004C3D81" w:rsidRPr="004C3D81" w:rsidRDefault="004C3D81" w:rsidP="004C3D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Пятый этап состоит в</w:t>
      </w:r>
      <w:r w:rsidRPr="004C3D8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C3D8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анализе полученных результатов и корректировке исследуемой модели.</w:t>
      </w:r>
      <w:r w:rsidRPr="004C3D8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различия результатов, полученных при исследовании информационной модели, с измеряемыми параметрами реальных объектов можно сделать вывод, что на предыдущих этапах построения модели были допущены ошибки или неточности. Например, при построении описательной качественной модели</w:t>
      </w:r>
      <w:r w:rsidRPr="004C3D8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могут быть неправильно отобраны существенные свойства объектов, в процессе формализации могут быть допущены ошибки в формулах и так далее. В этих случаях необходимо провести корректировку модели, причем уточнение модели может проводиться многократно, пока анализ результатов не покажет их соответствие изучаемому объекту.</w:t>
      </w:r>
    </w:p>
    <w:p w:rsidR="004C3D81" w:rsidRPr="004C3D81" w:rsidRDefault="004C3D81" w:rsidP="004C3D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D8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Вопросы для размышления</w:t>
      </w:r>
    </w:p>
    <w:p w:rsidR="00AF2765" w:rsidRPr="000B0BB8" w:rsidRDefault="00AF2765" w:rsidP="00AF276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0B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Формализация задачи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Задача 1. Набор текста. Что моделируется?                  Объект «текст»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Где взять содержание текс-      Имеется в виде черновика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та?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Каков предполагаемый тип      Черно-белая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печати?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Каковы параметры текста?      Абзацный отступ, правая и левая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границы, гарнитура, размер и начертание шрифта, цвет (черный)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Что надо получить?                 Набранный, отредактированный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lastRenderedPageBreak/>
        <w:t>и оформленный текст</w:t>
      </w:r>
    </w:p>
    <w:p w:rsidR="00AF2765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AF2765" w:rsidRPr="000B0BB8" w:rsidRDefault="00AF2765" w:rsidP="00AF276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0B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Формализация задачи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Задача 2. Движение автомобиля.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Что моделируется?                   Процесс движения объекта «автомобиль»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Вид движения                           Равноускоренное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Что известно о движении?       Начальная скорость (v0), ускорение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(а), максимальная развиваемая автомобилем скорость (</w:t>
      </w:r>
      <w:proofErr w:type="spellStart"/>
      <w:r w:rsidRPr="000B0BB8">
        <w:rPr>
          <w:color w:val="000000"/>
        </w:rPr>
        <w:t>vmax</w:t>
      </w:r>
      <w:proofErr w:type="spellEnd"/>
      <w:r w:rsidRPr="000B0BB8">
        <w:rPr>
          <w:color w:val="000000"/>
        </w:rPr>
        <w:t>)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Что надо найти?                       Скорость (</w:t>
      </w:r>
      <w:proofErr w:type="spellStart"/>
      <w:r w:rsidRPr="000B0BB8">
        <w:rPr>
          <w:color w:val="000000"/>
        </w:rPr>
        <w:t>vj</w:t>
      </w:r>
      <w:proofErr w:type="spellEnd"/>
      <w:r w:rsidRPr="000B0BB8">
        <w:rPr>
          <w:color w:val="000000"/>
        </w:rPr>
        <w:t>) в заданные моменты времени (</w:t>
      </w:r>
      <w:proofErr w:type="spellStart"/>
      <w:r w:rsidRPr="000B0BB8">
        <w:rPr>
          <w:color w:val="000000"/>
        </w:rPr>
        <w:t>ti</w:t>
      </w:r>
      <w:proofErr w:type="spellEnd"/>
      <w:r w:rsidRPr="000B0BB8">
        <w:rPr>
          <w:color w:val="000000"/>
        </w:rPr>
        <w:t>)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 xml:space="preserve">Как задаются моменты </w:t>
      </w:r>
      <w:proofErr w:type="spellStart"/>
      <w:r w:rsidRPr="000B0BB8">
        <w:rPr>
          <w:color w:val="000000"/>
        </w:rPr>
        <w:t>вре</w:t>
      </w:r>
      <w:proofErr w:type="spellEnd"/>
      <w:r w:rsidRPr="000B0BB8">
        <w:rPr>
          <w:color w:val="000000"/>
        </w:rPr>
        <w:t>-     От нуля через равные интервалы (t2-t1)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B0BB8">
        <w:rPr>
          <w:color w:val="000000"/>
        </w:rPr>
        <w:t>мени</w:t>
      </w:r>
      <w:proofErr w:type="spellEnd"/>
      <w:r w:rsidRPr="000B0BB8">
        <w:rPr>
          <w:color w:val="000000"/>
        </w:rPr>
        <w:t>?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Что ограничивает расчеты?     </w:t>
      </w:r>
      <w:proofErr w:type="spellStart"/>
      <w:r w:rsidRPr="000B0BB8">
        <w:rPr>
          <w:color w:val="000000"/>
        </w:rPr>
        <w:t>vi</w:t>
      </w:r>
      <w:proofErr w:type="spellEnd"/>
      <w:r w:rsidRPr="000B0BB8">
        <w:rPr>
          <w:color w:val="000000"/>
        </w:rPr>
        <w:t xml:space="preserve"> &lt;</w:t>
      </w:r>
      <w:proofErr w:type="spellStart"/>
      <w:r w:rsidRPr="000B0BB8">
        <w:rPr>
          <w:color w:val="000000"/>
        </w:rPr>
        <w:t>vmax</w:t>
      </w:r>
      <w:proofErr w:type="spellEnd"/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Такие характеристики объекта, как цвет, тип кузова, год выпуска и общий пробег, степень изношенности шин и многие другие, в данной постановке учитывать не будем.</w:t>
      </w:r>
    </w:p>
    <w:p w:rsidR="00AF2765" w:rsidRDefault="00AF2765" w:rsidP="00AF27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F2765" w:rsidRPr="000B0BB8" w:rsidRDefault="00AF2765" w:rsidP="00AF276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0B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Формализация задачи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Задача 3. Расстановка мебели.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Что моделируется?                   Система КОМНАТА-МЕБЕЛЬ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Комната — рассматривается    Система как объект или как система?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Какие элементы системы         Стены, дверь, окно КОМНАТА важны в данной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задаче?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Мебель — рассматривается      Система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как объект или как система?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Что входит в состав мебели?    Диван, письменный стол, платяной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шкаф, шкаф общего назначения (для книг, музыкального центра, игрушек и прочего), настенный спортивный комплекс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Какие параметры мебели за-    Длина, ширина, высота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даны?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Какие параметры комнаты      в виде эскиза заданы: геометрическая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заданы?                                     форма, размеры, расположение окна и двери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Что надо получить?                  Вариант наиболее удобной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расстановки мебели, представленный в виде чертежа (эскиза)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В данной задаче нецелесообразно деление предметов мебели на составляющие. Например, не имеет смысла вместо стола рассматривать совокупность объектов — столешница, ящики, ножки.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При расстановке мебели надо учитывать следующие отношения: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•  высота мебели меньше высоты комнаты;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•  предметы мебели должны располагаться лицевой стороной внутрь комнаты;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•  предметы мебели не должны заслонять собой дверь и окно;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•  вокруг спортивного комплекса должно быть достаточно свободного места.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При расстановке мебели надо также учитывать следующие связи: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•  все предметы мебели должны быть вплотную придвинуты к стене;</w:t>
      </w:r>
    </w:p>
    <w:p w:rsidR="00AF2765" w:rsidRPr="000B0BB8" w:rsidRDefault="00AF2765" w:rsidP="00AF276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0BB8">
        <w:rPr>
          <w:color w:val="000000"/>
        </w:rPr>
        <w:t>•  письменный стол должен стоять либо у окна, либо недалеко от окна у стены так, чтобы свет падал слева.</w:t>
      </w:r>
    </w:p>
    <w:p w:rsidR="00AF2765" w:rsidRDefault="00AF2765" w:rsidP="00AF27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1" w:name="РАЗРАБОТКА_МОДЕЛИ"/>
    </w:p>
    <w:p w:rsidR="00AF2765" w:rsidRPr="000B0BB8" w:rsidRDefault="00AF2765" w:rsidP="00AF276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РАЗРАБОТКА МОДЕЛИ</w:t>
      </w:r>
      <w:bookmarkEnd w:id="1"/>
    </w:p>
    <w:p w:rsidR="00AF2765" w:rsidRPr="000B0BB8" w:rsidRDefault="00AF2765" w:rsidP="00AF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1. Набор текста.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0B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модель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2256"/>
        <w:gridCol w:w="2280"/>
      </w:tblGrid>
      <w:tr w:rsidR="00AF2765" w:rsidRPr="000B0BB8" w:rsidTr="004B6E88">
        <w:trPr>
          <w:trHeight w:val="394"/>
          <w:tblCellSpacing w:w="0" w:type="dxa"/>
        </w:trPr>
        <w:tc>
          <w:tcPr>
            <w:tcW w:w="2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моделирования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</w:tr>
      <w:tr w:rsidR="00AF2765" w:rsidRPr="000B0BB8" w:rsidTr="004B6E88">
        <w:trPr>
          <w:trHeight w:val="302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2765" w:rsidRPr="000B0BB8" w:rsidRDefault="00AF2765" w:rsidP="004B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(исходные)</w:t>
            </w:r>
          </w:p>
        </w:tc>
      </w:tr>
      <w:tr w:rsidR="00AF2765" w:rsidRPr="000B0BB8" w:rsidTr="004B6E88">
        <w:trPr>
          <w:trHeight w:val="1258"/>
          <w:tblCellSpacing w:w="0" w:type="dxa"/>
        </w:trPr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Гарнитура шрифта Размер Начертание Абзацный отступ Выравнивание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</w:t>
            </w:r>
            <w:proofErr w:type="spellEnd"/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см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ширине</w:t>
            </w:r>
          </w:p>
        </w:tc>
      </w:tr>
    </w:tbl>
    <w:p w:rsidR="00AF2765" w:rsidRPr="000B0BB8" w:rsidRDefault="00AF2765" w:rsidP="00AF276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построении компьютерной образно-знаковой модели (тексто</w:t>
      </w:r>
      <w:r w:rsidRPr="000B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или графический документ) информационная модель будет опи</w:t>
      </w:r>
      <w:r w:rsidRPr="000B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сывать объекты, их параметры, а также предварительные исходные значения, которые исследователь определяет в соответствии со своим опытом и представлениями, а затем уточняет в ходе компьютерного эксперимента.</w:t>
      </w:r>
    </w:p>
    <w:p w:rsidR="00AF2765" w:rsidRDefault="00AF2765" w:rsidP="00AF27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F2765" w:rsidRPr="000B0BB8" w:rsidRDefault="00AF2765" w:rsidP="00AF276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РАЗРАБОТКА МОДЕЛИ</w:t>
      </w:r>
    </w:p>
    <w:p w:rsidR="00AF2765" w:rsidRPr="000B0BB8" w:rsidRDefault="00AF2765" w:rsidP="00AF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2. Движение автомобиля. Информационная модель</w:t>
      </w:r>
      <w:bookmarkStart w:id="2" w:name="автом"/>
      <w:bookmarkEnd w:id="2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2544"/>
        <w:gridCol w:w="2592"/>
      </w:tblGrid>
      <w:tr w:rsidR="00AF2765" w:rsidRPr="000B0BB8" w:rsidTr="004B6E88">
        <w:trPr>
          <w:trHeight w:val="384"/>
          <w:tblCellSpacing w:w="0" w:type="dxa"/>
        </w:trPr>
        <w:tc>
          <w:tcPr>
            <w:tcW w:w="2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моделирования</w:t>
            </w:r>
          </w:p>
        </w:tc>
        <w:tc>
          <w:tcPr>
            <w:tcW w:w="5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</w:tr>
      <w:tr w:rsidR="00AF2765" w:rsidRPr="000B0BB8" w:rsidTr="004B6E88">
        <w:trPr>
          <w:trHeight w:val="28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2765" w:rsidRPr="000B0BB8" w:rsidRDefault="00AF2765" w:rsidP="004B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AF2765" w:rsidRPr="000B0BB8" w:rsidTr="004B6E88">
        <w:trPr>
          <w:trHeight w:val="2674"/>
          <w:tblCellSpacing w:w="0" w:type="dxa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движе</w:t>
            </w: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автомобиля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</w:t>
            </w:r>
            <w:proofErr w:type="spellEnd"/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начальная скорость;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интервал изменения времени;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— ускорение;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Умакс</w:t>
            </w:r>
            <w:proofErr w:type="spellEnd"/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максимально развиваемая автомобилем скорость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 — время движения;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— значения скорости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 Исходные данные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данные Результаты</w:t>
            </w:r>
          </w:p>
        </w:tc>
      </w:tr>
    </w:tbl>
    <w:p w:rsidR="00AF2765" w:rsidRPr="000B0BB8" w:rsidRDefault="00AF2765" w:rsidP="00AF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расчетных задачах таблица содержит перечень исходных, рас</w:t>
      </w:r>
      <w:r w:rsidRPr="000B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четных и результирующих параметров.</w:t>
      </w:r>
    </w:p>
    <w:p w:rsidR="00AF2765" w:rsidRDefault="00AF2765" w:rsidP="00AF27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F2765" w:rsidRPr="000B0BB8" w:rsidRDefault="00AF2765" w:rsidP="00AF276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РАЗРАБОТКА МОДЕЛИ</w:t>
      </w:r>
    </w:p>
    <w:p w:rsidR="00AF2765" w:rsidRPr="000B0BB8" w:rsidRDefault="00AF2765" w:rsidP="00AF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3. Расстановка мебели. Информационная модель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2544"/>
        <w:gridCol w:w="2563"/>
      </w:tblGrid>
      <w:tr w:rsidR="00AF2765" w:rsidRPr="000B0BB8" w:rsidTr="004B6E88">
        <w:trPr>
          <w:trHeight w:val="389"/>
          <w:tblCellSpacing w:w="0" w:type="dxa"/>
        </w:trPr>
        <w:tc>
          <w:tcPr>
            <w:tcW w:w="2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моделирования</w:t>
            </w:r>
          </w:p>
        </w:tc>
        <w:tc>
          <w:tcPr>
            <w:tcW w:w="5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</w:tr>
      <w:tr w:rsidR="00AF2765" w:rsidRPr="000B0BB8" w:rsidTr="004B6E88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2765" w:rsidRPr="000B0BB8" w:rsidRDefault="00AF2765" w:rsidP="004B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AF2765" w:rsidRPr="000B0BB8" w:rsidTr="004B6E88">
        <w:trPr>
          <w:trHeight w:val="1397"/>
          <w:tblCellSpacing w:w="0" w:type="dxa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 окон и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 Исходные данные Исходные данные Исходные данные</w:t>
            </w:r>
          </w:p>
        </w:tc>
      </w:tr>
      <w:tr w:rsidR="00AF2765" w:rsidRPr="000B0BB8" w:rsidTr="004B6E88">
        <w:trPr>
          <w:trHeight w:val="1176"/>
          <w:tblCellSpacing w:w="0" w:type="dxa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лицевой и</w:t>
            </w:r>
          </w:p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тыльной стороны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 Исходные данные Исходные данные Исходные данные</w:t>
            </w:r>
          </w:p>
        </w:tc>
      </w:tr>
      <w:tr w:rsidR="00AF2765" w:rsidRPr="000B0BB8" w:rsidTr="004B6E88">
        <w:trPr>
          <w:trHeight w:val="1416"/>
          <w:tblCellSpacing w:w="0" w:type="dxa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КОМНА</w:t>
            </w: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ТА-МЕБЕЛЬ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расстановки, определяемые либо численными характеристиками, либо чертежом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2765" w:rsidRPr="000B0BB8" w:rsidRDefault="00AF2765" w:rsidP="004B6E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</w:tbl>
    <w:p w:rsidR="00AF2765" w:rsidRDefault="00AF2765" w:rsidP="00AF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765" w:rsidRDefault="00AF2765" w:rsidP="00AF276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РАЗРАБОТКА МОДЕЛИ</w:t>
      </w:r>
    </w:p>
    <w:p w:rsidR="00AF2765" w:rsidRPr="000B0BB8" w:rsidRDefault="00AF2765" w:rsidP="00AF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1. Набор текста.</w:t>
      </w:r>
    </w:p>
    <w:p w:rsidR="00AF2765" w:rsidRPr="000B0BB8" w:rsidRDefault="00AF2765" w:rsidP="00AF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Знаковая модель является результатом решения задачи.</w:t>
      </w:r>
    </w:p>
    <w:p w:rsidR="00AF2765" w:rsidRPr="000B0BB8" w:rsidRDefault="00AF2765" w:rsidP="00AF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2. Движение автомобиля.</w:t>
      </w:r>
    </w:p>
    <w:p w:rsidR="00AF2765" w:rsidRPr="000B0BB8" w:rsidRDefault="00AF2765" w:rsidP="00AF2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о движении автомобиля становится более понятной, если привести рисунок с указанием обозначений, используемых в задаче (рис. 11.3).</w:t>
      </w:r>
    </w:p>
    <w:p w:rsidR="00AF2765" w:rsidRPr="000B0BB8" w:rsidRDefault="00AF2765" w:rsidP="00AF2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F2C2A5" wp14:editId="2521FB33">
            <wp:extent cx="3848100" cy="1653540"/>
            <wp:effectExtent l="0" t="0" r="0" b="3810"/>
            <wp:docPr id="4" name="Рисунок 4" descr="http://umk-model.narod.ru/images/11.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k-model.narod.ru/images/11.3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65" w:rsidRPr="000B0BB8" w:rsidRDefault="00AF2765" w:rsidP="00AF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Рис. 11.3. Иллюстрация к задаче о движении автомобиля Математическая модель движения автомобиля имеет вид:</w:t>
      </w:r>
    </w:p>
    <w:p w:rsidR="00AF2765" w:rsidRDefault="00AF2765" w:rsidP="00AF2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AEA367" wp14:editId="7DBF7204">
            <wp:extent cx="3329940" cy="1206291"/>
            <wp:effectExtent l="0" t="0" r="3810" b="0"/>
            <wp:docPr id="3" name="Рисунок 3" descr="http://umk-model.narod.ru/images/1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k-model.narod.ru/images/11.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7" cy="120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65" w:rsidRPr="000B0BB8" w:rsidRDefault="00AF2765" w:rsidP="00AF2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765" w:rsidRDefault="00AF2765" w:rsidP="00AF276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РАЗРАБОТКА МОДЕЛИ</w:t>
      </w:r>
    </w:p>
    <w:p w:rsidR="00AF2765" w:rsidRPr="000B0BB8" w:rsidRDefault="00AF2765" w:rsidP="00AF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3. Расстановка мебели.</w:t>
      </w:r>
    </w:p>
    <w:p w:rsidR="00AF2765" w:rsidRPr="000B0BB8" w:rsidRDefault="00AF2765" w:rsidP="00AF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связей и отношений представлена на рисунке 11.5.</w:t>
      </w:r>
      <w:bookmarkStart w:id="3" w:name="сист"/>
      <w:bookmarkEnd w:id="3"/>
    </w:p>
    <w:p w:rsidR="00AF2765" w:rsidRPr="000B0BB8" w:rsidRDefault="00AF2765" w:rsidP="00AF2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860E39" wp14:editId="15DC6379">
            <wp:extent cx="5715000" cy="4436269"/>
            <wp:effectExtent l="0" t="0" r="0" b="2540"/>
            <wp:docPr id="1" name="Рисунок 1" descr="http://umk-model.narod.ru/images/1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mk-model.narod.ru/images/11.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780" cy="443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65" w:rsidRPr="000B0BB8" w:rsidRDefault="00AF2765" w:rsidP="00AF2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11.5. Схема связей и отношений к задаче о расстановке мебели</w:t>
      </w:r>
    </w:p>
    <w:p w:rsidR="00AF2765" w:rsidRDefault="00AF2765" w:rsidP="00AF27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4" w:name="КОНТРОЛЬНЫЕ_ВОПРОСЫ"/>
    </w:p>
    <w:p w:rsidR="00AF2765" w:rsidRDefault="00AF2765" w:rsidP="00AF27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F2765" w:rsidRPr="0085785F" w:rsidRDefault="00AF2765" w:rsidP="00AF27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578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КОНТРОЛЬНЫЕ ВОПРОСЫ</w:t>
      </w:r>
      <w:bookmarkEnd w:id="4"/>
    </w:p>
    <w:p w:rsidR="00AF2765" w:rsidRPr="000B0BB8" w:rsidRDefault="00AF2765" w:rsidP="00AF2765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0B0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Злая колдунья, работая не покладая рук, превращает в гусениц по 30 принцесс в день. Сколько дней ей понадобится, чтобы превратить в гусениц 810 принцесс? Сколько принцесс в день придется превращать в гусениц, чтобы управиться с работой за 15 дней? Какой вопрос можно отнести к типу «что будет, если...», а какой — к типу «как сделать, чтобы...»?</w:t>
      </w:r>
    </w:p>
    <w:p w:rsidR="00AF2765" w:rsidRDefault="00AF2765" w:rsidP="00AF2765">
      <w:pPr>
        <w:ind w:left="567"/>
        <w:rPr>
          <w:rFonts w:ascii="Palatino Linotype" w:hAnsi="Palatino Linotype"/>
          <w:color w:val="666666"/>
          <w:shd w:val="clear" w:color="auto" w:fill="FFFFFF"/>
        </w:rPr>
      </w:pPr>
      <w:r>
        <w:rPr>
          <w:rFonts w:ascii="Palatino Linotype" w:hAnsi="Palatino Linotype"/>
          <w:color w:val="666666"/>
          <w:shd w:val="clear" w:color="auto" w:fill="FFFFFF"/>
        </w:rPr>
        <w:t>Чтобы превратить в гусениц 810 принцесс, её понадобиться 27 дней.</w:t>
      </w:r>
      <w:r>
        <w:rPr>
          <w:rFonts w:ascii="Palatino Linotype" w:hAnsi="Palatino Linotype"/>
          <w:color w:val="666666"/>
        </w:rPr>
        <w:br/>
      </w:r>
      <w:r>
        <w:rPr>
          <w:rFonts w:ascii="Palatino Linotype" w:hAnsi="Palatino Linotype"/>
          <w:color w:val="666666"/>
          <w:shd w:val="clear" w:color="auto" w:fill="FFFFFF"/>
        </w:rPr>
        <w:t>Чтобы управиться с работой за пятнадцать дней, колдунье придётся превращать в день по 54 принцессы.</w:t>
      </w:r>
    </w:p>
    <w:p w:rsidR="00AF2765" w:rsidRDefault="00AF2765" w:rsidP="00AF27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F2765" w:rsidRDefault="00AF2765" w:rsidP="00AF27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КОНТРОЛЬНЫЕ ВОПРОСЫ</w:t>
      </w:r>
    </w:p>
    <w:p w:rsidR="00AF2765" w:rsidRPr="0085785F" w:rsidRDefault="00AF2765" w:rsidP="00AF2765">
      <w:pPr>
        <w:pStyle w:val="a7"/>
        <w:numPr>
          <w:ilvl w:val="0"/>
          <w:numId w:val="8"/>
        </w:numPr>
        <w:spacing w:after="160" w:line="259" w:lineRule="auto"/>
        <w:rPr>
          <w:rFonts w:ascii="Palatino Linotype" w:hAnsi="Palatino Linotype"/>
          <w:color w:val="666666"/>
          <w:shd w:val="clear" w:color="auto" w:fill="FFFFFF"/>
        </w:rPr>
      </w:pPr>
      <w:r w:rsidRPr="0085785F">
        <w:rPr>
          <w:rFonts w:ascii="Arial" w:hAnsi="Arial" w:cs="Arial"/>
          <w:color w:val="333333"/>
          <w:sz w:val="23"/>
          <w:szCs w:val="23"/>
          <w:shd w:val="clear" w:color="auto" w:fill="FFFFFF"/>
        </w:rPr>
        <w:t>За два часа до обеденного перерыва 40 бабушек встали в очередь за пенсией. Кассирша обслуживает клиента в среднем одну минуту.</w:t>
      </w:r>
      <w:r w:rsidRPr="0085785F"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85785F">
        <w:rPr>
          <w:rFonts w:ascii="Arial" w:hAnsi="Arial" w:cs="Arial"/>
          <w:color w:val="333333"/>
          <w:sz w:val="23"/>
          <w:szCs w:val="23"/>
        </w:rPr>
        <w:br/>
      </w:r>
      <w:r w:rsidRPr="0085785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Первая бабушка «мучила» кассиршу вопросами 9 мин. 15 с. Каждая следующая бабушка, </w:t>
      </w:r>
      <w:r w:rsidRPr="0085785F"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частично «мотая на ус» ответы, адресованные предыдущим бабушкам, «мучает» кассиршу на 10 с меньше. Построить модель ситуации и исследовать ее.</w:t>
      </w:r>
    </w:p>
    <w:p w:rsidR="00AF2765" w:rsidRDefault="00AF2765" w:rsidP="00AF27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578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ячейке A1 записываем:</w:t>
      </w:r>
      <w:r w:rsidRPr="0085785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78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00:09:15</w:t>
      </w:r>
      <w:r w:rsidRPr="0085785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78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ячейке А2 записываем на 10 сек меньше</w:t>
      </w:r>
      <w:r w:rsidRPr="0085785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78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00:09:05</w:t>
      </w:r>
      <w:r w:rsidRPr="0085785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78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Выделяем обе ячейки и за нижний правый уголок тянем вниз но 40 строчек. </w:t>
      </w:r>
      <w:r w:rsidRPr="0085785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78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Здесь видно сколько времени каждая бабушка "канифолила мозги" кассиру.</w:t>
      </w:r>
      <w:r w:rsidRPr="0085785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78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ячейке B1 пишем формулу:</w:t>
      </w:r>
      <w:r w:rsidRPr="0085785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78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=СУММ (A$1:A1)</w:t>
      </w:r>
      <w:r w:rsidRPr="0085785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78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правый нижний уголок тянем до 40 строки</w:t>
      </w:r>
      <w:r w:rsidRPr="0085785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78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будет суммарное время бабушкиных бесед с кассиром</w:t>
      </w:r>
      <w:r w:rsidRPr="0085785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78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 обслужить всех бабушек потребуется 4 часа</w:t>
      </w:r>
      <w:r w:rsidRPr="0085785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78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 обеденного перерыва пенсию получат только 14 бабушек</w:t>
      </w:r>
      <w:r w:rsidRPr="0085785F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42E0C65D" wp14:editId="4426BA79">
            <wp:extent cx="4564380" cy="3575117"/>
            <wp:effectExtent l="0" t="0" r="7620" b="6350"/>
            <wp:docPr id="5" name="Рисунок 5" descr="https://otvet.imgsmail.ru/download/ca333f7d16be7628fa21f8578dd583a3_i-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tvet.imgsmail.ru/download/ca333f7d16be7628fa21f8578dd583a3_i-12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996" cy="362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85F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AF2765" w:rsidRDefault="00AF2765" w:rsidP="00AF27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КОНТРОЛЬНЫЕ ВОПРОСЫ</w:t>
      </w:r>
    </w:p>
    <w:p w:rsidR="00AF2765" w:rsidRPr="0085785F" w:rsidRDefault="00AF2765" w:rsidP="00AF2765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020A1B"/>
          <w:sz w:val="24"/>
          <w:szCs w:val="24"/>
        </w:rPr>
      </w:pPr>
      <w:r w:rsidRPr="0085785F">
        <w:rPr>
          <w:b w:val="0"/>
          <w:bCs w:val="0"/>
          <w:color w:val="020A1B"/>
          <w:sz w:val="24"/>
          <w:szCs w:val="24"/>
        </w:rPr>
        <w:t>Из двух собачьих будок, находящихся на расстоянии 27 км одна от другой, навстречу друг другу выскочили в одно и то же время две драчливые собачки. Первая бежит со скоростью 4 км/ч, а вторая - 5 км/ч. Через сколько часов начнется драка?</w:t>
      </w:r>
    </w:p>
    <w:p w:rsidR="00AF2765" w:rsidRDefault="00AF2765" w:rsidP="00AF2765">
      <w:pPr>
        <w:ind w:left="567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 w:rsidRPr="0085785F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27/(4+5)=3 (Ч)</w:t>
      </w:r>
      <w:r w:rsidRPr="0085785F">
        <w:rPr>
          <w:rFonts w:ascii="Times New Roman" w:hAnsi="Times New Roman" w:cs="Times New Roman"/>
          <w:color w:val="020A1B"/>
          <w:sz w:val="24"/>
          <w:szCs w:val="24"/>
        </w:rPr>
        <w:br/>
      </w:r>
      <w:proofErr w:type="spellStart"/>
      <w:r w:rsidRPr="0085785F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Ответ:через</w:t>
      </w:r>
      <w:proofErr w:type="spellEnd"/>
      <w:r w:rsidRPr="0085785F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3 часа</w:t>
      </w:r>
    </w:p>
    <w:p w:rsidR="00AF2765" w:rsidRDefault="00AF2765" w:rsidP="004C3D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D39F2" w:rsidRPr="004C3D81" w:rsidRDefault="008D39F2" w:rsidP="004C3D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4.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Физкульт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минутка</w:t>
      </w:r>
    </w:p>
    <w:p w:rsidR="004C3D81" w:rsidRPr="004C3D81" w:rsidRDefault="008D39F2" w:rsidP="004C3D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5. </w:t>
      </w:r>
      <w:r w:rsidR="004C3D81" w:rsidRPr="004C3D8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Практическая </w:t>
      </w:r>
      <w:proofErr w:type="gramStart"/>
      <w:r w:rsidR="004C3D81" w:rsidRPr="004C3D8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работа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раздаточный материал)</w:t>
      </w:r>
    </w:p>
    <w:p w:rsidR="004C3D81" w:rsidRDefault="004C3D81" w:rsidP="004C3D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сегодняшнем уроке я предлагаю вам построить </w:t>
      </w:r>
      <w:r w:rsidR="008D39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компьютерную модель</w:t>
      </w: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модель</w:t>
      </w:r>
      <w:proofErr w:type="spellEnd"/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8D39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объекта с заданными геометрическими свойствами</w:t>
      </w:r>
      <w:r w:rsidRPr="004C3D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8D39F2" w:rsidRPr="008D39F2" w:rsidRDefault="008D39F2" w:rsidP="008D39F2">
      <w:pPr>
        <w:pStyle w:val="a7"/>
        <w:numPr>
          <w:ilvl w:val="0"/>
          <w:numId w:val="2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Итог урока</w:t>
      </w:r>
    </w:p>
    <w:sectPr w:rsidR="008D39F2" w:rsidRPr="008D39F2" w:rsidSect="008C4F34">
      <w:pgSz w:w="11906" w:h="16838"/>
      <w:pgMar w:top="284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2BD"/>
    <w:multiLevelType w:val="hybridMultilevel"/>
    <w:tmpl w:val="54D8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C83"/>
    <w:multiLevelType w:val="hybridMultilevel"/>
    <w:tmpl w:val="EA508466"/>
    <w:lvl w:ilvl="0" w:tplc="E48E9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5509"/>
    <w:multiLevelType w:val="hybridMultilevel"/>
    <w:tmpl w:val="08FE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1EE9"/>
    <w:multiLevelType w:val="multilevel"/>
    <w:tmpl w:val="7FF8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C4FE4"/>
    <w:multiLevelType w:val="multilevel"/>
    <w:tmpl w:val="53E8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D41F45"/>
    <w:multiLevelType w:val="hybridMultilevel"/>
    <w:tmpl w:val="5052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E07F3"/>
    <w:multiLevelType w:val="hybridMultilevel"/>
    <w:tmpl w:val="479469F0"/>
    <w:lvl w:ilvl="0" w:tplc="53B26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9531F"/>
    <w:multiLevelType w:val="multilevel"/>
    <w:tmpl w:val="418A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D81"/>
    <w:rsid w:val="002E462E"/>
    <w:rsid w:val="003847DC"/>
    <w:rsid w:val="004C3D81"/>
    <w:rsid w:val="00510BE2"/>
    <w:rsid w:val="008C4F34"/>
    <w:rsid w:val="008D39F2"/>
    <w:rsid w:val="00AF2765"/>
    <w:rsid w:val="00BB10F5"/>
    <w:rsid w:val="00E1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81E3"/>
  <w15:docId w15:val="{282C4537-3F7A-427C-8E63-5F1B13B0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B3"/>
  </w:style>
  <w:style w:type="paragraph" w:styleId="1">
    <w:name w:val="heading 1"/>
    <w:basedOn w:val="a"/>
    <w:link w:val="10"/>
    <w:uiPriority w:val="9"/>
    <w:qFormat/>
    <w:rsid w:val="004C3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3D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3D81"/>
  </w:style>
  <w:style w:type="character" w:styleId="a4">
    <w:name w:val="Emphasis"/>
    <w:basedOn w:val="a0"/>
    <w:uiPriority w:val="20"/>
    <w:qFormat/>
    <w:rsid w:val="004C3D81"/>
    <w:rPr>
      <w:i/>
      <w:iCs/>
    </w:rPr>
  </w:style>
  <w:style w:type="paragraph" w:styleId="a5">
    <w:name w:val="Normal (Web)"/>
    <w:basedOn w:val="a"/>
    <w:uiPriority w:val="99"/>
    <w:semiHidden/>
    <w:unhideWhenUsed/>
    <w:rsid w:val="004C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3D81"/>
    <w:rPr>
      <w:b/>
      <w:bCs/>
    </w:rPr>
  </w:style>
  <w:style w:type="paragraph" w:styleId="a7">
    <w:name w:val="List Paragraph"/>
    <w:basedOn w:val="a"/>
    <w:uiPriority w:val="34"/>
    <w:qFormat/>
    <w:rsid w:val="00BB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3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Тургумбаева Кымбат</cp:lastModifiedBy>
  <cp:revision>6</cp:revision>
  <cp:lastPrinted>2014-04-24T03:39:00Z</cp:lastPrinted>
  <dcterms:created xsi:type="dcterms:W3CDTF">2014-04-24T01:15:00Z</dcterms:created>
  <dcterms:modified xsi:type="dcterms:W3CDTF">2017-02-06T06:17:00Z</dcterms:modified>
</cp:coreProperties>
</file>