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E" w:rsidRDefault="001A61BE" w:rsidP="001A61BE">
      <w:pPr>
        <w:ind w:firstLine="709"/>
        <w:jc w:val="center"/>
        <w:rPr>
          <w:b/>
        </w:rPr>
      </w:pPr>
      <w:r w:rsidRPr="001369BA">
        <w:rPr>
          <w:b/>
        </w:rPr>
        <w:t>ПЛАН</w:t>
      </w:r>
    </w:p>
    <w:p w:rsidR="001A61BE" w:rsidRDefault="001A61BE" w:rsidP="001A61BE">
      <w:pPr>
        <w:ind w:firstLine="709"/>
        <w:jc w:val="center"/>
      </w:pPr>
      <w:r w:rsidRPr="001B4AA2">
        <w:t xml:space="preserve">проведения </w:t>
      </w:r>
      <w:r>
        <w:rPr>
          <w:u w:val="single"/>
        </w:rPr>
        <w:t xml:space="preserve">                     </w:t>
      </w:r>
      <w:r w:rsidRPr="00CA5D6E">
        <w:rPr>
          <w:u w:val="single"/>
        </w:rPr>
        <w:t>урока</w:t>
      </w:r>
      <w:r>
        <w:rPr>
          <w:u w:val="single"/>
        </w:rPr>
        <w:t xml:space="preserve">                               </w:t>
      </w:r>
      <w:proofErr w:type="gramStart"/>
      <w:r w:rsidRPr="001369BA">
        <w:t>по</w:t>
      </w:r>
      <w:proofErr w:type="gramEnd"/>
    </w:p>
    <w:p w:rsidR="001A61BE" w:rsidRPr="001B4AA2" w:rsidRDefault="001A61BE" w:rsidP="001A61BE">
      <w:pPr>
        <w:ind w:firstLine="709"/>
        <w:jc w:val="center"/>
        <w:rPr>
          <w:u w:val="single"/>
        </w:rPr>
      </w:pPr>
      <w:r w:rsidRPr="001B4AA2">
        <w:rPr>
          <w:u w:val="single"/>
        </w:rPr>
        <w:t>Музыке</w:t>
      </w:r>
    </w:p>
    <w:p w:rsidR="001A61BE" w:rsidRDefault="001A61BE" w:rsidP="001A61B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учебной дисциплины)</w:t>
      </w:r>
    </w:p>
    <w:p w:rsidR="001A61BE" w:rsidRDefault="001A61BE" w:rsidP="001A61BE">
      <w:pPr>
        <w:ind w:firstLine="709"/>
        <w:jc w:val="center"/>
      </w:pPr>
      <w:r w:rsidRPr="001B4AA2">
        <w:t xml:space="preserve">с </w:t>
      </w:r>
      <w:r>
        <w:rPr>
          <w:u w:val="single"/>
        </w:rPr>
        <w:t>8</w:t>
      </w:r>
      <w:r>
        <w:t xml:space="preserve"> классом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 w:rsidRPr="004B7340">
        <w:rPr>
          <w:b/>
        </w:rPr>
        <w:t>Тема:</w:t>
      </w:r>
      <w:r w:rsidRPr="002B26D0">
        <w:t xml:space="preserve"> </w:t>
      </w:r>
      <w:r>
        <w:t xml:space="preserve">№ 25. От оперы – к </w:t>
      </w:r>
      <w:proofErr w:type="gramStart"/>
      <w:r>
        <w:t>рок-опере</w:t>
      </w:r>
      <w:proofErr w:type="gramEnd"/>
      <w:r>
        <w:t>.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 w:rsidRPr="004B7340">
        <w:rPr>
          <w:b/>
        </w:rPr>
        <w:t>Цели: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 w:rsidRPr="004B7340">
        <w:rPr>
          <w:b/>
        </w:rPr>
        <w:t>Задачи:</w:t>
      </w:r>
      <w:r w:rsidRPr="002B26D0">
        <w:t xml:space="preserve"> </w:t>
      </w:r>
    </w:p>
    <w:p w:rsidR="001A61BE" w:rsidRDefault="001A61BE" w:rsidP="001A61BE">
      <w:pPr>
        <w:ind w:firstLine="709"/>
        <w:jc w:val="both"/>
      </w:pPr>
      <w:r>
        <w:t xml:space="preserve">- </w:t>
      </w:r>
      <w:proofErr w:type="gramStart"/>
      <w:r>
        <w:t>обучающая</w:t>
      </w:r>
      <w:proofErr w:type="gramEnd"/>
      <w:r>
        <w:t xml:space="preserve"> – научить понимать направления рок-музыки, проникновения рока в классическую музыку. </w:t>
      </w:r>
    </w:p>
    <w:p w:rsidR="001A61BE" w:rsidRDefault="001A61BE" w:rsidP="001A61BE">
      <w:pPr>
        <w:ind w:firstLine="709"/>
        <w:jc w:val="both"/>
      </w:pPr>
      <w:r>
        <w:t xml:space="preserve">- </w:t>
      </w:r>
      <w:proofErr w:type="gramStart"/>
      <w:r>
        <w:t>развивающая</w:t>
      </w:r>
      <w:proofErr w:type="gramEnd"/>
      <w:r>
        <w:t xml:space="preserve"> – формирование представления о музыке как о художественном воспроизведении жизни.</w:t>
      </w:r>
    </w:p>
    <w:p w:rsidR="001A61BE" w:rsidRDefault="001A61BE" w:rsidP="001A61BE">
      <w:pPr>
        <w:ind w:firstLine="709"/>
        <w:jc w:val="both"/>
      </w:pPr>
      <w:r>
        <w:t xml:space="preserve">- </w:t>
      </w:r>
      <w:proofErr w:type="gramStart"/>
      <w:r>
        <w:t>воспитательная</w:t>
      </w:r>
      <w:proofErr w:type="gramEnd"/>
      <w:r>
        <w:t xml:space="preserve"> – воспитание личностного понимания историко-нравственной сущности музыкального наследия.</w:t>
      </w:r>
    </w:p>
    <w:p w:rsidR="001A61BE" w:rsidRDefault="001A61BE" w:rsidP="001A61BE">
      <w:pPr>
        <w:ind w:firstLine="709"/>
        <w:jc w:val="both"/>
      </w:pPr>
    </w:p>
    <w:p w:rsidR="001A61BE" w:rsidRPr="004B7340" w:rsidRDefault="001A61BE" w:rsidP="001A61BE">
      <w:pPr>
        <w:ind w:firstLine="709"/>
        <w:jc w:val="both"/>
        <w:rPr>
          <w:b/>
        </w:rPr>
      </w:pPr>
      <w:r w:rsidRPr="004B7340">
        <w:rPr>
          <w:b/>
        </w:rPr>
        <w:t xml:space="preserve">Ход урока: </w:t>
      </w:r>
    </w:p>
    <w:p w:rsidR="001A61BE" w:rsidRPr="00167EE0" w:rsidRDefault="001A61BE" w:rsidP="001A61BE">
      <w:pPr>
        <w:ind w:firstLine="709"/>
        <w:jc w:val="both"/>
        <w:rPr>
          <w:b/>
        </w:rPr>
      </w:pPr>
      <w:r w:rsidRPr="00167EE0">
        <w:rPr>
          <w:b/>
        </w:rPr>
        <w:t>1. Организационный момент.</w:t>
      </w:r>
    </w:p>
    <w:p w:rsidR="001A61BE" w:rsidRPr="00167EE0" w:rsidRDefault="001A61BE" w:rsidP="001A61BE">
      <w:pPr>
        <w:ind w:firstLine="709"/>
        <w:jc w:val="both"/>
        <w:rPr>
          <w:b/>
        </w:rPr>
      </w:pPr>
      <w:r w:rsidRPr="00167EE0">
        <w:rPr>
          <w:b/>
        </w:rPr>
        <w:t>2. Сообщение темы урока.</w:t>
      </w:r>
    </w:p>
    <w:p w:rsidR="001A61BE" w:rsidRDefault="001A61BE" w:rsidP="001A61BE">
      <w:pPr>
        <w:ind w:firstLine="709"/>
        <w:jc w:val="both"/>
      </w:pPr>
      <w:r>
        <w:t>Эпиграф к уроку (запись на доске и прочтение вслух):</w:t>
      </w:r>
    </w:p>
    <w:p w:rsidR="001A61BE" w:rsidRPr="00167EE0" w:rsidRDefault="001A61BE" w:rsidP="001A61BE">
      <w:pPr>
        <w:ind w:firstLine="709"/>
        <w:jc w:val="right"/>
        <w:rPr>
          <w:i/>
        </w:rPr>
      </w:pPr>
      <w:r w:rsidRPr="00167EE0">
        <w:rPr>
          <w:i/>
        </w:rPr>
        <w:t>Родилось рано наше поколенье -</w:t>
      </w:r>
    </w:p>
    <w:p w:rsidR="001A61BE" w:rsidRPr="00167EE0" w:rsidRDefault="001A61BE" w:rsidP="001A61BE">
      <w:pPr>
        <w:ind w:firstLine="709"/>
        <w:jc w:val="right"/>
        <w:rPr>
          <w:i/>
        </w:rPr>
      </w:pPr>
      <w:r w:rsidRPr="00167EE0">
        <w:rPr>
          <w:i/>
        </w:rPr>
        <w:t>Чужда чужбина нам и скучен дом:</w:t>
      </w:r>
    </w:p>
    <w:p w:rsidR="001A61BE" w:rsidRDefault="001A61BE" w:rsidP="001A61BE">
      <w:pPr>
        <w:ind w:firstLine="709"/>
        <w:jc w:val="right"/>
      </w:pPr>
      <w:r>
        <w:t>Андрей Вознесенский</w:t>
      </w:r>
    </w:p>
    <w:p w:rsidR="001A61BE" w:rsidRPr="00167EE0" w:rsidRDefault="001A61BE" w:rsidP="001A61BE">
      <w:pPr>
        <w:ind w:firstLine="709"/>
        <w:jc w:val="both"/>
        <w:rPr>
          <w:b/>
        </w:rPr>
      </w:pPr>
      <w:r w:rsidRPr="00167EE0">
        <w:rPr>
          <w:b/>
        </w:rPr>
        <w:t>3. Работа по теме урока:</w:t>
      </w:r>
    </w:p>
    <w:p w:rsidR="001A61BE" w:rsidRDefault="001A61BE" w:rsidP="001A61BE">
      <w:pPr>
        <w:ind w:firstLine="709"/>
        <w:jc w:val="both"/>
      </w:pPr>
      <w:r>
        <w:t>Учитель: Появление на советской сцене 80-х годов рок-оперы "Юнона и</w:t>
      </w:r>
      <w:proofErr w:type="gramStart"/>
      <w:r>
        <w:t xml:space="preserve"> А</w:t>
      </w:r>
      <w:proofErr w:type="gramEnd"/>
      <w:r>
        <w:t>вось"   было чудом. Но оно произошло. Не исковерканная цензурой, она предстала перед зрителями и мгновенно стала всенародно любимой. И хотя потом её несколько раз запрещали и снимали со сцены, уже ничто не могло помешать успеху этого гениального произведения. И по сей день "Юнона и</w:t>
      </w:r>
      <w:proofErr w:type="gramStart"/>
      <w:r>
        <w:t xml:space="preserve"> А</w:t>
      </w:r>
      <w:proofErr w:type="gramEnd"/>
      <w:r>
        <w:t xml:space="preserve">вось" остаётся  первой и единственной русской рок-оперой, получившей всемирное признание и славу. Причиной такого успеха было сочетание талантливой музыки Алексея </w:t>
      </w:r>
      <w:r>
        <w:lastRenderedPageBreak/>
        <w:t xml:space="preserve">Рыбникова и не менее талантливого либретто поэта Андрея Вознесенского в 1978-1979 годах. И то и другое было прорывом в культуре того времени. Для обоих это стало важным этапом в их творческой биографии. Для Андрея Вознесенского это произведение стало неким итогом его работы за многие годы. Музыкальная линия, его важнейшая составляющая, выстроена из </w:t>
      </w:r>
      <w:proofErr w:type="gramStart"/>
      <w:r>
        <w:t>рок-композиций</w:t>
      </w:r>
      <w:proofErr w:type="gramEnd"/>
      <w:r>
        <w:t>, изумительных лирических романсов и обработок русской православной музыки. Актеры поют неоперными голосами, с предельной экспрессией в сопровождении роковой инструментальной группы и состава классического оркестра.</w:t>
      </w:r>
    </w:p>
    <w:p w:rsidR="001A61BE" w:rsidRDefault="001A61BE" w:rsidP="001A61BE">
      <w:pPr>
        <w:ind w:firstLine="709"/>
        <w:jc w:val="both"/>
      </w:pPr>
      <w:r>
        <w:t>Учитель: Сюжет оперы основан на романтической истории любви дочери коменданта испанской североамериканской крепости Сан-Франциско Кончиты Аргуэльо к начальнику первой русской кругосветной экспедиции и второго русского посольства в Японию Николаю Петровичу Резанову. Личность, деятельность и романтическая любовь Н.П. Резанова к дочери испанского коменданта Сан-Франциско Консепсии де Аргуэльо, которая прождала своего жениха, не зная о его смерти, более тридцати лет, вдохновляло творчество таких поэтов и писателей как Г.Р. Державин, русский поэт Александр Алланд и американский писатель, и поэт Френсис Брет-Гарт.</w:t>
      </w:r>
    </w:p>
    <w:p w:rsidR="001A61BE" w:rsidRDefault="001A61BE" w:rsidP="001A61BE">
      <w:pPr>
        <w:ind w:firstLine="709"/>
        <w:jc w:val="both"/>
      </w:pPr>
      <w:r>
        <w:t>Учитель: Как вы считаете, почему тема любви актуальна и вечна?</w:t>
      </w:r>
    </w:p>
    <w:p w:rsidR="001A61BE" w:rsidRDefault="001A61BE" w:rsidP="001A61BE">
      <w:pPr>
        <w:ind w:firstLine="709"/>
        <w:jc w:val="both"/>
      </w:pPr>
      <w:r>
        <w:t>Дети: Потому что сама любовь вечна, чувство любви - высокое чувство.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Звучит запись - "Пролог"</w:t>
      </w:r>
    </w:p>
    <w:p w:rsidR="001A61BE" w:rsidRDefault="001A61BE" w:rsidP="001A61BE">
      <w:pPr>
        <w:ind w:firstLine="709"/>
        <w:jc w:val="both"/>
      </w:pPr>
      <w:r>
        <w:t>Учитель: Как иначе можно назвать пролог в опере?</w:t>
      </w:r>
    </w:p>
    <w:p w:rsidR="001A61BE" w:rsidRDefault="001A61BE" w:rsidP="001A61BE">
      <w:pPr>
        <w:ind w:firstLine="709"/>
        <w:jc w:val="both"/>
      </w:pPr>
      <w:r>
        <w:t>Дети: Увертюра.</w:t>
      </w:r>
    </w:p>
    <w:p w:rsidR="001A61BE" w:rsidRDefault="001A61BE" w:rsidP="001A61BE">
      <w:pPr>
        <w:ind w:firstLine="709"/>
        <w:jc w:val="both"/>
      </w:pPr>
      <w:r>
        <w:t xml:space="preserve">Учитель: </w:t>
      </w:r>
    </w:p>
    <w:p w:rsidR="001A61BE" w:rsidRDefault="001A61BE" w:rsidP="001A61BE">
      <w:pPr>
        <w:ind w:firstLine="709"/>
        <w:jc w:val="both"/>
      </w:pPr>
      <w:r>
        <w:t xml:space="preserve">В основу либретто легла это поэма "Авось!". Но, создавая  текст для </w:t>
      </w:r>
      <w:proofErr w:type="gramStart"/>
      <w:r>
        <w:t>рок-оперы</w:t>
      </w:r>
      <w:proofErr w:type="gramEnd"/>
      <w:r>
        <w:t xml:space="preserve">, Андрей Андреевич очень многое в ней изменил. В либретто любовь героев предстаёт возвышенной, почти святой,  оставляет чувство пронзительной грусти, надежды. Но как </w:t>
      </w:r>
      <w:proofErr w:type="gramStart"/>
      <w:r>
        <w:t>бы</w:t>
      </w:r>
      <w:proofErr w:type="gramEnd"/>
      <w:r>
        <w:t xml:space="preserve"> ни были прекрасны персонажи, и как бы ни была сильна их любовь, им не суждено быть вместе и ничего нельзя изменить. 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 xml:space="preserve">Звучит запись - "Отпевание" </w:t>
      </w:r>
    </w:p>
    <w:p w:rsidR="001A61BE" w:rsidRDefault="001A61BE" w:rsidP="001A61BE">
      <w:pPr>
        <w:ind w:firstLine="709"/>
        <w:jc w:val="both"/>
      </w:pPr>
      <w:r>
        <w:t>Учитель: Как называется такой номер в опере?</w:t>
      </w:r>
    </w:p>
    <w:p w:rsidR="001A61BE" w:rsidRDefault="001A61BE" w:rsidP="001A61BE">
      <w:pPr>
        <w:ind w:firstLine="709"/>
        <w:jc w:val="both"/>
      </w:pPr>
      <w:r>
        <w:t>Дети: Монолог.</w:t>
      </w:r>
    </w:p>
    <w:p w:rsidR="001A61BE" w:rsidRDefault="001A61BE" w:rsidP="001A61BE">
      <w:pPr>
        <w:ind w:firstLine="709"/>
        <w:jc w:val="both"/>
      </w:pPr>
      <w:r>
        <w:t xml:space="preserve">Учитель: Именно Резанов как историческое лицо совершил первое кругосветное путешествие, а не Крузенштерн и Лисянский, как принято полагать. Темой путешествия графа Резанова поэт интересовался давно и возвращался к ней не раз.  Самый известный  отрывок из </w:t>
      </w:r>
      <w:proofErr w:type="gramStart"/>
      <w:r>
        <w:t>рок-оперы</w:t>
      </w:r>
      <w:proofErr w:type="gramEnd"/>
      <w:r>
        <w:t xml:space="preserve"> был написан ранее в 1976году. В нем появляется тема прощания с любимой и родиной, являющейся главным лейтмотивом всего произведения, поразительно точно передающим настроение и эмоциональную окраску самой </w:t>
      </w:r>
      <w:proofErr w:type="gramStart"/>
      <w:r>
        <w:t>рок-оперы</w:t>
      </w:r>
      <w:proofErr w:type="gramEnd"/>
      <w:r>
        <w:t>:</w:t>
      </w:r>
    </w:p>
    <w:p w:rsidR="001A61BE" w:rsidRDefault="001A61BE" w:rsidP="001A61BE">
      <w:pPr>
        <w:ind w:firstLine="709"/>
        <w:jc w:val="both"/>
      </w:pPr>
      <w:r>
        <w:t>Ты меня на рассвете разбудишь,</w:t>
      </w:r>
    </w:p>
    <w:p w:rsidR="001A61BE" w:rsidRDefault="001A61BE" w:rsidP="001A61BE">
      <w:pPr>
        <w:ind w:firstLine="709"/>
        <w:jc w:val="both"/>
      </w:pPr>
      <w:r>
        <w:lastRenderedPageBreak/>
        <w:t xml:space="preserve">Проводить </w:t>
      </w:r>
      <w:proofErr w:type="gramStart"/>
      <w:r>
        <w:t>необутая</w:t>
      </w:r>
      <w:proofErr w:type="gramEnd"/>
      <w:r>
        <w:t xml:space="preserve"> выйдешь,</w:t>
      </w:r>
    </w:p>
    <w:p w:rsidR="001A61BE" w:rsidRDefault="001A61BE" w:rsidP="001A61BE">
      <w:pPr>
        <w:ind w:firstLine="709"/>
        <w:jc w:val="both"/>
      </w:pPr>
      <w:r>
        <w:t>Ты меня никогда не забудешь,</w:t>
      </w:r>
    </w:p>
    <w:p w:rsidR="001A61BE" w:rsidRDefault="001A61BE" w:rsidP="001A61BE">
      <w:pPr>
        <w:ind w:firstLine="709"/>
        <w:jc w:val="both"/>
      </w:pPr>
      <w:r>
        <w:t>Ты меня никогда не увидишь...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Звучит запись - "Ты меня на рассвете разбудишь"</w:t>
      </w:r>
    </w:p>
    <w:p w:rsidR="001A61BE" w:rsidRDefault="001A61BE" w:rsidP="001A61BE">
      <w:pPr>
        <w:ind w:firstLine="709"/>
        <w:jc w:val="both"/>
      </w:pPr>
      <w:r>
        <w:t>Учитель: Если бы мы услышали этот номер как отдельное произведение, то, как бы он назывался?</w:t>
      </w:r>
    </w:p>
    <w:p w:rsidR="001A61BE" w:rsidRDefault="001A61BE" w:rsidP="001A61BE">
      <w:pPr>
        <w:ind w:firstLine="709"/>
        <w:jc w:val="both"/>
      </w:pPr>
      <w:r>
        <w:t>Дети: Романс - камерно-вокальное произведение.</w:t>
      </w:r>
    </w:p>
    <w:p w:rsidR="001A61BE" w:rsidRDefault="001A61BE" w:rsidP="001A61BE">
      <w:pPr>
        <w:ind w:firstLine="709"/>
        <w:jc w:val="both"/>
      </w:pPr>
      <w:r>
        <w:t>Учитель: Следующий номер "Сцена в церкви, молитва", где Резанов просит благословения и помощи у пресвятой девы Марии.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Звучит запись - "Сцена в церкви, молитва"</w:t>
      </w:r>
    </w:p>
    <w:p w:rsidR="001A61BE" w:rsidRDefault="001A61BE" w:rsidP="001A61BE">
      <w:pPr>
        <w:ind w:firstLine="709"/>
        <w:jc w:val="both"/>
      </w:pPr>
      <w:r>
        <w:t>Учитель: Каков характер музыки?</w:t>
      </w:r>
    </w:p>
    <w:p w:rsidR="001A61BE" w:rsidRDefault="001A61BE" w:rsidP="001A61BE">
      <w:pPr>
        <w:ind w:firstLine="709"/>
        <w:jc w:val="both"/>
      </w:pPr>
      <w:r>
        <w:t>Дети: Музыка напряженная.</w:t>
      </w:r>
    </w:p>
    <w:p w:rsidR="001A61BE" w:rsidRDefault="001A61BE" w:rsidP="001A61BE">
      <w:pPr>
        <w:ind w:firstLine="709"/>
        <w:jc w:val="both"/>
      </w:pPr>
      <w:r>
        <w:t>Учитель: Музыкальная форма?</w:t>
      </w:r>
    </w:p>
    <w:p w:rsidR="001A61BE" w:rsidRDefault="001A61BE" w:rsidP="001A61BE">
      <w:pPr>
        <w:ind w:firstLine="709"/>
        <w:jc w:val="both"/>
      </w:pPr>
      <w:r>
        <w:t>Дети: Строится на контрастах.</w:t>
      </w:r>
    </w:p>
    <w:p w:rsidR="001A61BE" w:rsidRDefault="001A61BE" w:rsidP="001A61BE">
      <w:pPr>
        <w:ind w:firstLine="709"/>
        <w:jc w:val="both"/>
      </w:pPr>
      <w:r>
        <w:t>Учитель: Фактура?</w:t>
      </w:r>
    </w:p>
    <w:p w:rsidR="001A61BE" w:rsidRDefault="001A61BE" w:rsidP="001A61BE">
      <w:pPr>
        <w:ind w:firstLine="709"/>
        <w:jc w:val="both"/>
      </w:pPr>
      <w:r>
        <w:t xml:space="preserve">Дети: </w:t>
      </w:r>
      <w:proofErr w:type="gramStart"/>
      <w:r>
        <w:t>Многоплановая</w:t>
      </w:r>
      <w:proofErr w:type="gramEnd"/>
      <w:r>
        <w:t xml:space="preserve"> (традиции классики и русского церковного песнопения).</w:t>
      </w:r>
    </w:p>
    <w:p w:rsidR="001A61BE" w:rsidRDefault="001A61BE" w:rsidP="001A61BE">
      <w:pPr>
        <w:ind w:firstLine="709"/>
        <w:jc w:val="both"/>
      </w:pPr>
      <w:r>
        <w:t xml:space="preserve">Учитель: Одним из образов-символов, проходящих через всю оперу, является образ Родины-России.  В либретто она единственная, с кем он прощается перед отплытием и ради </w:t>
      </w:r>
      <w:proofErr w:type="gramStart"/>
      <w:r>
        <w:t>которой</w:t>
      </w:r>
      <w:proofErr w:type="gramEnd"/>
      <w:r>
        <w:t xml:space="preserve"> обязан вернуться: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Там храм Матери Чудотворной.</w:t>
      </w:r>
    </w:p>
    <w:p w:rsidR="001A61BE" w:rsidRDefault="001A61BE" w:rsidP="001A61BE">
      <w:pPr>
        <w:ind w:firstLine="709"/>
        <w:jc w:val="both"/>
      </w:pPr>
      <w:r>
        <w:t>От стены наклонились в пруд</w:t>
      </w:r>
    </w:p>
    <w:p w:rsidR="001A61BE" w:rsidRDefault="001A61BE" w:rsidP="001A61BE">
      <w:pPr>
        <w:ind w:firstLine="709"/>
        <w:jc w:val="both"/>
      </w:pPr>
      <w:r>
        <w:t>Белоснежные контрфорсы,</w:t>
      </w:r>
    </w:p>
    <w:p w:rsidR="001A61BE" w:rsidRDefault="001A61BE" w:rsidP="001A61BE">
      <w:pPr>
        <w:ind w:firstLine="709"/>
        <w:jc w:val="both"/>
      </w:pPr>
      <w:r>
        <w:t>Будто лошади воду пьют.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Учитель: В жизни Резанова было три возлюбленных: Богоматерь, Кончита и Россия. В более поздней лирике Вознесенский, видя окружающую действительность, может только жалеть Россию. Но любовь к ней не только не убывает, а возможно, становится еще сильней: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lastRenderedPageBreak/>
        <w:t xml:space="preserve">Я тебя сравненьем не унижу, </w:t>
      </w:r>
    </w:p>
    <w:p w:rsidR="001A61BE" w:rsidRDefault="001A61BE" w:rsidP="001A61BE">
      <w:pPr>
        <w:ind w:firstLine="709"/>
        <w:jc w:val="both"/>
      </w:pPr>
      <w:r>
        <w:t>Нищая любимая страна.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Он надеется, что в такой стране, как наша, все будет хорошо, но только позже, не в годы жизни поэта: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Жаль, что я, Россия, не увижу</w:t>
      </w:r>
    </w:p>
    <w:p w:rsidR="001A61BE" w:rsidRDefault="001A61BE" w:rsidP="001A61BE">
      <w:pPr>
        <w:ind w:firstLine="709"/>
        <w:jc w:val="both"/>
      </w:pPr>
      <w:r>
        <w:t xml:space="preserve">Твои золотые времена... 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 xml:space="preserve">Богоматерь предстаёт перед нами обычной земной женщиной, она приравнивается к образу Кончиты. В либретто Богоматерь полюбила Резанова и выбрала его для исполнения своего замысла - объединения России Америки. 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Звучит запись - "Ария пресвятой девы Марии"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Учитель: Такой голос называется колоратурное сопрано, это самый высокий женский певческий голос. Почему Рыбников выбрал именно такой голос?</w:t>
      </w:r>
    </w:p>
    <w:p w:rsidR="001A61BE" w:rsidRDefault="001A61BE" w:rsidP="001A61BE">
      <w:pPr>
        <w:ind w:firstLine="709"/>
        <w:jc w:val="both"/>
      </w:pPr>
      <w:r>
        <w:t>Дети: Потому что образ девы Марии возвышенный, недосягаемый, божественный.</w:t>
      </w:r>
    </w:p>
    <w:p w:rsidR="001A61BE" w:rsidRDefault="001A61BE" w:rsidP="001A61BE">
      <w:pPr>
        <w:ind w:firstLine="709"/>
        <w:jc w:val="both"/>
      </w:pPr>
      <w:r>
        <w:t>Учитель: Очень интересна история стихотворения "Матросы", написанного в 1977 году. Вознесенский переносит в "Юнону и</w:t>
      </w:r>
      <w:proofErr w:type="gramStart"/>
      <w:r>
        <w:t xml:space="preserve"> А</w:t>
      </w:r>
      <w:proofErr w:type="gramEnd"/>
      <w:r>
        <w:t>вось" лишь часть этого произведения, тем самым умышленно меняя его смысл. В либретто надежда на "авось" - единственная возможность доплыть до Америки: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Наша вера вернее расчёта</w:t>
      </w:r>
    </w:p>
    <w:p w:rsidR="001A61BE" w:rsidRDefault="001A61BE" w:rsidP="001A61BE">
      <w:pPr>
        <w:ind w:firstLine="709"/>
        <w:jc w:val="both"/>
      </w:pPr>
      <w:r>
        <w:t>Нас вывозит "Авось!"...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 xml:space="preserve">Часть, которая не вошла в либретто, является самой важной в "Матросах".  </w:t>
      </w:r>
      <w:proofErr w:type="gramStart"/>
      <w:r>
        <w:t>В ней говорится о том, что судьба человека, надеявшегося только на авось, предопределена: таким людям не выжить в современном мире и все их старания безнадёжны.</w:t>
      </w:r>
      <w:proofErr w:type="gramEnd"/>
      <w:r>
        <w:t xml:space="preserve"> Потрясающий  эффект производит в стихотворении сравнение судьбы с предметом быта - авоськой: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Но от нашей надежды свойской</w:t>
      </w:r>
    </w:p>
    <w:p w:rsidR="001A61BE" w:rsidRDefault="001A61BE" w:rsidP="001A61BE">
      <w:pPr>
        <w:ind w:firstLine="709"/>
        <w:jc w:val="both"/>
      </w:pPr>
      <w:r>
        <w:t xml:space="preserve">Сетям пустых судеб, </w:t>
      </w:r>
    </w:p>
    <w:p w:rsidR="001A61BE" w:rsidRDefault="001A61BE" w:rsidP="001A61BE">
      <w:pPr>
        <w:ind w:firstLine="709"/>
        <w:jc w:val="both"/>
      </w:pPr>
      <w:r>
        <w:lastRenderedPageBreak/>
        <w:t xml:space="preserve">Через век назовут авоськой </w:t>
      </w:r>
    </w:p>
    <w:p w:rsidR="001A61BE" w:rsidRDefault="001A61BE" w:rsidP="001A61BE">
      <w:pPr>
        <w:ind w:firstLine="709"/>
        <w:jc w:val="both"/>
      </w:pPr>
      <w:r>
        <w:t>Сумку, где носят хлеб...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Звучит запись - "Песня моряков"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 xml:space="preserve">Учитель: Но </w:t>
      </w:r>
      <w:proofErr w:type="gramStart"/>
      <w:r>
        <w:t>почему</w:t>
      </w:r>
      <w:proofErr w:type="gramEnd"/>
      <w:r>
        <w:t xml:space="preserve"> же Андрей Андреевич не включил в либретто эти, самые главные,  на наш взгляд, слова?</w:t>
      </w:r>
    </w:p>
    <w:p w:rsidR="001A61BE" w:rsidRDefault="001A61BE" w:rsidP="001A61BE">
      <w:pPr>
        <w:ind w:firstLine="709"/>
        <w:jc w:val="both"/>
      </w:pPr>
      <w:r>
        <w:t xml:space="preserve">Дети: "Песня Моряков" звучит в середине </w:t>
      </w:r>
      <w:proofErr w:type="gramStart"/>
      <w:r>
        <w:t>рок-оперы</w:t>
      </w:r>
      <w:proofErr w:type="gramEnd"/>
      <w:r>
        <w:t>, когда у слушателей ещё есть надежда на то, что всё получится, что всё будет хорошо. И если бы Вознесенский вставил в либретто данное произведение полностью, то тем самым сразу бы сказал, что бесполезно, не нужно и глупо надеяться на возможность достижения какой-либо цели в жизни.</w:t>
      </w:r>
    </w:p>
    <w:p w:rsidR="001A61BE" w:rsidRDefault="001A61BE" w:rsidP="001A61BE">
      <w:pPr>
        <w:ind w:firstLine="709"/>
        <w:jc w:val="both"/>
      </w:pPr>
      <w:r>
        <w:t>Учитель: Как встречают Резанова в Америке?</w:t>
      </w:r>
    </w:p>
    <w:p w:rsidR="001A61BE" w:rsidRDefault="001A61BE" w:rsidP="001A61BE">
      <w:pPr>
        <w:ind w:firstLine="709"/>
        <w:jc w:val="both"/>
      </w:pPr>
    </w:p>
    <w:p w:rsidR="001A61BE" w:rsidRDefault="001A61BE" w:rsidP="001A61BE">
      <w:pPr>
        <w:ind w:firstLine="709"/>
        <w:jc w:val="both"/>
      </w:pPr>
      <w:r>
        <w:t>Дети: Без неприязни.</w:t>
      </w:r>
    </w:p>
    <w:p w:rsidR="001A61BE" w:rsidRDefault="001A61BE" w:rsidP="001A61BE">
      <w:pPr>
        <w:ind w:firstLine="709"/>
        <w:jc w:val="both"/>
      </w:pPr>
      <w:r>
        <w:t>Учитель: Встретив Кончиту, Резанов увидел в ней земное воплощение своего идеала и перенёс на неё до этого мучавшее его чувство. Тем самым он, можно сказать, предпочёл живую женщину духу Божьей Матери, предав Богоматерь. И с этого момента удача покидает его</w:t>
      </w:r>
      <w:proofErr w:type="gramStart"/>
      <w:r>
        <w:t xml:space="preserve">.: </w:t>
      </w:r>
      <w:proofErr w:type="gramEnd"/>
      <w:r>
        <w:t xml:space="preserve">В жизни Резанова было три возлюбленных: Богоматерь, Кончита и Россия. И время от времени ему приходилось выбирать между ними. Но в итоге Господь забирает у него их всех. 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Звучит запись - "Сцена на балу"</w:t>
      </w:r>
    </w:p>
    <w:p w:rsidR="001A61BE" w:rsidRDefault="001A61BE" w:rsidP="001A61BE">
      <w:pPr>
        <w:ind w:firstLine="709"/>
        <w:jc w:val="both"/>
      </w:pPr>
      <w:r>
        <w:t>Учитель: Что же может заставить Бога отвернуться от людей? Кого считал Резанов своим идеалом? Что говорится в главной христианской заповеди? Можно ли сопоставить любовь к земной женщине с любовью к образу Божьей Матери? Над этими вопросами я предлагаю вам подумать дома и в письменном виде изложить в тетрадях.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i/>
        </w:rPr>
      </w:pPr>
      <w:r w:rsidRPr="00167EE0">
        <w:rPr>
          <w:i/>
        </w:rPr>
        <w:t>Вокальная работа. Разучивание романса "Ты меня на рассвете разбудишь"</w:t>
      </w:r>
    </w:p>
    <w:p w:rsidR="001A61BE" w:rsidRDefault="001A61BE" w:rsidP="001A61BE">
      <w:pPr>
        <w:ind w:firstLine="709"/>
        <w:jc w:val="both"/>
      </w:pPr>
      <w:r>
        <w:t>Вокально-хоровая работа строится по фразам. По нотам исполняется по фразам (обращать внимание на чистоту интонирования малых интервалов, выдерживать звуки в конце фраз, привести к эмоциональной и звуковой кульминации к третьему куплету).</w:t>
      </w:r>
    </w:p>
    <w:p w:rsidR="001A61BE" w:rsidRDefault="001A61BE" w:rsidP="001A61BE">
      <w:pPr>
        <w:ind w:firstLine="709"/>
        <w:jc w:val="both"/>
      </w:pPr>
    </w:p>
    <w:p w:rsidR="001A61BE" w:rsidRPr="00167EE0" w:rsidRDefault="001A61BE" w:rsidP="001A61BE">
      <w:pPr>
        <w:ind w:firstLine="709"/>
        <w:jc w:val="both"/>
        <w:rPr>
          <w:b/>
        </w:rPr>
      </w:pPr>
      <w:r w:rsidRPr="00167EE0">
        <w:rPr>
          <w:b/>
        </w:rPr>
        <w:t>4. Итог урока</w:t>
      </w:r>
    </w:p>
    <w:p w:rsidR="001A61BE" w:rsidRDefault="001A61BE" w:rsidP="001A61BE">
      <w:pPr>
        <w:ind w:firstLine="709"/>
        <w:jc w:val="both"/>
      </w:pPr>
    </w:p>
    <w:p w:rsidR="001A61BE" w:rsidRPr="004B7340" w:rsidRDefault="001A61BE" w:rsidP="001A61BE">
      <w:pPr>
        <w:ind w:firstLine="709"/>
        <w:jc w:val="both"/>
        <w:rPr>
          <w:b/>
        </w:rPr>
      </w:pPr>
      <w:r w:rsidRPr="004B7340">
        <w:rPr>
          <w:b/>
        </w:rPr>
        <w:t>Учебно-материальное обеспечение:</w:t>
      </w:r>
    </w:p>
    <w:p w:rsidR="001A61BE" w:rsidRDefault="001A61BE" w:rsidP="001A61BE">
      <w:pPr>
        <w:ind w:firstLine="709"/>
        <w:jc w:val="both"/>
      </w:pPr>
      <w:r>
        <w:lastRenderedPageBreak/>
        <w:t>1. Литература: Учебник, программа.</w:t>
      </w:r>
    </w:p>
    <w:p w:rsidR="001A61BE" w:rsidRDefault="001A61BE" w:rsidP="001A61BE">
      <w:pPr>
        <w:ind w:firstLine="709"/>
        <w:jc w:val="both"/>
      </w:pPr>
      <w:r>
        <w:t>2. Наглядные пособия:  слуховая наглядность. А.Рыбников «Юнона и Авось».</w:t>
      </w:r>
    </w:p>
    <w:p w:rsidR="001A61BE" w:rsidRDefault="001A61BE" w:rsidP="001A61BE">
      <w:pPr>
        <w:ind w:firstLine="709"/>
        <w:jc w:val="both"/>
        <w:rPr>
          <w:b/>
        </w:rPr>
      </w:pPr>
    </w:p>
    <w:p w:rsidR="001A61BE" w:rsidRDefault="001A61BE" w:rsidP="001A61BE">
      <w:pPr>
        <w:ind w:firstLine="709"/>
        <w:jc w:val="both"/>
        <w:rPr>
          <w:b/>
        </w:rPr>
      </w:pPr>
    </w:p>
    <w:p w:rsidR="001A61BE" w:rsidRDefault="001A61BE" w:rsidP="001A61BE">
      <w:pPr>
        <w:ind w:firstLine="709"/>
        <w:jc w:val="both"/>
        <w:rPr>
          <w:b/>
        </w:rPr>
      </w:pPr>
    </w:p>
    <w:p w:rsidR="001A61BE" w:rsidRDefault="001A61BE" w:rsidP="001A61BE">
      <w:pPr>
        <w:ind w:firstLine="709"/>
        <w:jc w:val="both"/>
        <w:rPr>
          <w:b/>
        </w:rPr>
      </w:pPr>
    </w:p>
    <w:p w:rsidR="001A61BE" w:rsidRDefault="001A61BE" w:rsidP="001A61BE">
      <w:pPr>
        <w:ind w:firstLine="709"/>
        <w:jc w:val="both"/>
        <w:rPr>
          <w:b/>
        </w:rPr>
      </w:pPr>
    </w:p>
    <w:p w:rsidR="00666707" w:rsidRDefault="00666707"/>
    <w:sectPr w:rsidR="0066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1A61BE"/>
    <w:rsid w:val="001A61BE"/>
    <w:rsid w:val="006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2019-12-23T15:37:00Z</dcterms:created>
  <dcterms:modified xsi:type="dcterms:W3CDTF">2019-12-23T15:37:00Z</dcterms:modified>
</cp:coreProperties>
</file>