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0F" w:rsidRPr="0077790F" w:rsidRDefault="0077790F" w:rsidP="0077790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</w:rPr>
      </w:pPr>
      <w:r w:rsidRPr="0077790F">
        <w:rPr>
          <w:rFonts w:ascii="Helvetica" w:eastAsia="Times New Roman" w:hAnsi="Helvetica" w:cs="Helvetica"/>
          <w:color w:val="199043"/>
          <w:kern w:val="36"/>
          <w:sz w:val="36"/>
          <w:szCs w:val="36"/>
        </w:rPr>
        <w:t>"Пушки говорили, но музы не молчали". Д.Д. Шостакович. Симфония № 7 "Ленинградская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</w:rPr>
        <w:t>Цели и задачи:</w:t>
      </w:r>
    </w:p>
    <w:p w:rsidR="0077790F" w:rsidRPr="0077790F" w:rsidRDefault="0077790F" w:rsidP="00777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Формирование эстетической компетенции учащихся и навыков аналитического мышления;</w:t>
      </w:r>
    </w:p>
    <w:p w:rsidR="0077790F" w:rsidRPr="0077790F" w:rsidRDefault="0077790F" w:rsidP="00777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Расширение кругозора учащихся;</w:t>
      </w:r>
    </w:p>
    <w:p w:rsidR="0077790F" w:rsidRPr="0077790F" w:rsidRDefault="0077790F" w:rsidP="00777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Развитие образного восприятия мира через музыку и слово;</w:t>
      </w:r>
    </w:p>
    <w:p w:rsidR="0077790F" w:rsidRPr="0077790F" w:rsidRDefault="0077790F" w:rsidP="00777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Развитие </w:t>
      </w:r>
      <w:proofErr w:type="spell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исполнительско</w:t>
      </w:r>
      <w:proofErr w:type="spell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 - творческих навыков;</w:t>
      </w:r>
    </w:p>
    <w:p w:rsidR="0077790F" w:rsidRPr="0077790F" w:rsidRDefault="0077790F" w:rsidP="00777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Воспитание в детях гордости за свой народ, его национальную стойкость в борьбе с силами зла.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</w:rPr>
        <w:t>Оформление доски: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тема урока, портреты Д.Д. Шостаковича, фотографии с выступлениями музыкантов в годы Великой Отечественной Войны.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О</w:t>
      </w:r>
      <w:r w:rsidRPr="0077790F">
        <w:rPr>
          <w:rFonts w:ascii="Helvetica" w:eastAsia="Times New Roman" w:hAnsi="Helvetica" w:cs="Helvetica"/>
          <w:b/>
          <w:bCs/>
          <w:color w:val="333333"/>
          <w:sz w:val="21"/>
        </w:rPr>
        <w:t>борудование: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проектор, экран, компьютер, диск со слайдами; фортепиано, ноты песен; тексты песен у учащихся, эмблемы: музыковеды, биографы, историки.</w:t>
      </w:r>
      <w:proofErr w:type="gramEnd"/>
    </w:p>
    <w:p w:rsidR="0077790F" w:rsidRPr="0077790F" w:rsidRDefault="0077790F" w:rsidP="0077790F">
      <w:pPr>
        <w:shd w:val="clear" w:color="auto" w:fill="FFFFFF"/>
        <w:spacing w:before="270" w:after="135" w:line="390" w:lineRule="atLeast"/>
        <w:jc w:val="center"/>
        <w:outlineLvl w:val="0"/>
        <w:rPr>
          <w:rFonts w:ascii="inherit" w:eastAsia="Times New Roman" w:hAnsi="inherit" w:cs="Helvetica"/>
          <w:color w:val="199043"/>
          <w:kern w:val="36"/>
          <w:sz w:val="36"/>
          <w:szCs w:val="36"/>
        </w:rPr>
      </w:pPr>
      <w:r w:rsidRPr="0077790F">
        <w:rPr>
          <w:rFonts w:ascii="inherit" w:eastAsia="Times New Roman" w:hAnsi="inherit" w:cs="Helvetica"/>
          <w:color w:val="199043"/>
          <w:kern w:val="36"/>
          <w:sz w:val="36"/>
          <w:szCs w:val="36"/>
        </w:rPr>
        <w:t>Ход урока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5" w:history="1">
        <w:proofErr w:type="gramStart"/>
        <w:r w:rsidRPr="0077790F">
          <w:rPr>
            <w:rFonts w:ascii="Helvetica" w:eastAsia="Times New Roman" w:hAnsi="Helvetica" w:cs="Helvetica"/>
            <w:color w:val="008738"/>
            <w:sz w:val="21"/>
            <w:u w:val="single"/>
          </w:rPr>
          <w:t>Презентация</w:t>
        </w:r>
      </w:hyperlink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аудиофрагменты</w:t>
      </w:r>
      <w:proofErr w:type="spell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hyperlink r:id="rId6" w:history="1">
        <w:r w:rsidRPr="0077790F">
          <w:rPr>
            <w:rFonts w:ascii="Helvetica" w:eastAsia="Times New Roman" w:hAnsi="Helvetica" w:cs="Helvetica"/>
            <w:color w:val="008738"/>
            <w:sz w:val="21"/>
            <w:u w:val="single"/>
          </w:rPr>
          <w:t>гл. тема</w:t>
        </w:r>
      </w:hyperlink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proofErr w:type="spell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"https://urok.1sept.ru/%D1%81%D1%82%D0%B0%D1%82%D1%8C%D0%B8/508970/pril2-pob.mp3" </w:instrTex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77790F">
        <w:rPr>
          <w:rFonts w:ascii="Helvetica" w:eastAsia="Times New Roman" w:hAnsi="Helvetica" w:cs="Helvetica"/>
          <w:color w:val="008738"/>
          <w:sz w:val="21"/>
          <w:u w:val="single"/>
        </w:rPr>
        <w:t>поб</w:t>
      </w:r>
      <w:proofErr w:type="spellEnd"/>
      <w:r w:rsidRPr="0077790F">
        <w:rPr>
          <w:rFonts w:ascii="Helvetica" w:eastAsia="Times New Roman" w:hAnsi="Helvetica" w:cs="Helvetica"/>
          <w:color w:val="008738"/>
          <w:sz w:val="21"/>
          <w:u w:val="single"/>
        </w:rPr>
        <w:t>. тема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hyperlink r:id="rId7" w:history="1">
        <w:r w:rsidRPr="0077790F">
          <w:rPr>
            <w:rFonts w:ascii="Helvetica" w:eastAsia="Times New Roman" w:hAnsi="Helvetica" w:cs="Helvetica"/>
            <w:color w:val="008738"/>
            <w:sz w:val="21"/>
            <w:u w:val="single"/>
          </w:rPr>
          <w:t>кода</w:t>
        </w:r>
      </w:hyperlink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hyperlink r:id="rId8" w:history="1">
        <w:r w:rsidRPr="0077790F">
          <w:rPr>
            <w:rFonts w:ascii="Helvetica" w:eastAsia="Times New Roman" w:hAnsi="Helvetica" w:cs="Helvetica"/>
            <w:color w:val="008738"/>
            <w:sz w:val="21"/>
            <w:u w:val="single"/>
          </w:rPr>
          <w:t>реприза</w:t>
        </w:r>
      </w:hyperlink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hyperlink r:id="rId9" w:history="1">
        <w:r w:rsidRPr="0077790F">
          <w:rPr>
            <w:rFonts w:ascii="Helvetica" w:eastAsia="Times New Roman" w:hAnsi="Helvetica" w:cs="Helvetica"/>
            <w:color w:val="008738"/>
            <w:sz w:val="21"/>
            <w:u w:val="single"/>
          </w:rPr>
          <w:t>нашествие</w:t>
        </w:r>
      </w:hyperlink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hyperlink r:id="rId10" w:history="1">
        <w:r w:rsidRPr="0077790F">
          <w:rPr>
            <w:rFonts w:ascii="Helvetica" w:eastAsia="Times New Roman" w:hAnsi="Helvetica" w:cs="Helvetica"/>
            <w:color w:val="008738"/>
            <w:sz w:val="21"/>
            <w:u w:val="single"/>
          </w:rPr>
          <w:t>сопротивление</w:t>
        </w:r>
      </w:hyperlink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), видеофрагменты (</w:t>
      </w:r>
      <w:hyperlink r:id="rId11" w:history="1">
        <w:r w:rsidRPr="0077790F">
          <w:rPr>
            <w:rFonts w:ascii="Helvetica" w:eastAsia="Times New Roman" w:hAnsi="Helvetica" w:cs="Helvetica"/>
            <w:color w:val="008738"/>
            <w:sz w:val="21"/>
            <w:u w:val="single"/>
          </w:rPr>
          <w:t>Шостакович</w:t>
        </w:r>
      </w:hyperlink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hyperlink r:id="rId12" w:history="1">
        <w:r w:rsidRPr="0077790F">
          <w:rPr>
            <w:rFonts w:ascii="Helvetica" w:eastAsia="Times New Roman" w:hAnsi="Helvetica" w:cs="Helvetica"/>
            <w:color w:val="008738"/>
            <w:sz w:val="21"/>
            <w:u w:val="single"/>
          </w:rPr>
          <w:t>2</w:t>
        </w:r>
      </w:hyperlink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hyperlink r:id="rId13" w:history="1">
        <w:r w:rsidRPr="0077790F">
          <w:rPr>
            <w:rFonts w:ascii="Helvetica" w:eastAsia="Times New Roman" w:hAnsi="Helvetica" w:cs="Helvetica"/>
            <w:color w:val="008738"/>
            <w:sz w:val="21"/>
            <w:u w:val="single"/>
          </w:rPr>
          <w:t>3</w:t>
        </w:r>
      </w:hyperlink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hyperlink r:id="rId14" w:history="1">
        <w:r w:rsidRPr="0077790F">
          <w:rPr>
            <w:rFonts w:ascii="Helvetica" w:eastAsia="Times New Roman" w:hAnsi="Helvetica" w:cs="Helvetica"/>
            <w:color w:val="008738"/>
            <w:sz w:val="21"/>
            <w:u w:val="single"/>
          </w:rPr>
          <w:t>4</w:t>
        </w:r>
      </w:hyperlink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hyperlink r:id="rId15" w:history="1">
        <w:r w:rsidRPr="0077790F">
          <w:rPr>
            <w:rFonts w:ascii="Helvetica" w:eastAsia="Times New Roman" w:hAnsi="Helvetica" w:cs="Helvetica"/>
            <w:color w:val="008738"/>
            <w:sz w:val="21"/>
            <w:u w:val="single"/>
          </w:rPr>
          <w:t>5</w:t>
        </w:r>
      </w:hyperlink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)</w:t>
      </w:r>
      <w:proofErr w:type="gramEnd"/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 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Здравствуйте ребята. Тема нашего урока “Пушки говорили, но музы не молчали”.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На экране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№1:</w:t>
      </w: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тема урока на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фоне фотографии </w:t>
      </w:r>
      <w:proofErr w:type="gramStart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г</w:t>
      </w:r>
      <w:proofErr w:type="gramEnd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. Ленинграда.)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Сегодня мы поразмышляем о музыке, которая рождалась и звучала в годы Великой Отечественной войны, посмотрим, как боролся наш народ с врагом в блокадном Ленинграде и как эта борьба показана Шостаковичем через музыку в симфонии №7.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№2: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видеофрагмент, звучит песня “Священная война”).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- Почему мы начали урок, именно, с этой песни? (Вопрос историкам)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Учащиеся: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 Песня “Священная война” является “музыкальной эмблемой Великой Отечественной войны”, песней – символом. Эта песня была написана </w:t>
      </w:r>
      <w:proofErr w:type="gram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в первые</w:t>
      </w:r>
      <w:proofErr w:type="gram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 дни войны композитором Александром Васильевичем Александровым и поэтом Василием Ивановичем Лебедевым – Кумачом.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№3:</w:t>
      </w: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портреты А.В.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Александрова, В.И. Лебедева – Кумача.)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 М.: 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- Какая песня по характеру? (Вопрос музыковедам)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Учащиеся: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Мелодия песни энергичная, решительная, призывная, суровая, маршевая.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Я попрошу всех встать и исполнить 2 куплета песни “Священная война”.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А.В. Александров писал в своей статье “Как вошла в мою жизнь композитора Отечественная война”: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№4: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слова А.В. Александрова.)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“Внезапное нападение вероломного врага на нашу Родину вызвало во мне, как и во всех советских людях, чувство возмущения и гнева</w:t>
      </w:r>
      <w:proofErr w:type="gram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 …</w:t>
      </w:r>
      <w:proofErr w:type="gram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н</w:t>
      </w:r>
      <w:proofErr w:type="gram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о у меня всё-таки оказалось могучее оружие в руках, это – песня. Песня, которая так же может разить врага. Как и любое оружие…”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Но во время войны композиторы писали не только песни, но и крупные музыкальные произведения.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№5: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портрет Д.Д. Шостаковича.)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К таким композиторам в частности относится Дмитрий Дмитриевич Шостакович.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Родион Щедрин писал: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№6: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портрет Д. Шостаковича и Р. Щедрина, высказывание Р. Щедрина о Д. Шостаковиче.)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“Музыка Шостаковича – это мир глубоких… мыслей…,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это гимн человеку…,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это протест против жестокости…,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это исповедь художника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это летопись нашей жизни…”.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 - 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В каких жанрах работал Д. Шостакович? (Вопрос музыковедам)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: Шостакович работал в разных жанрах, но основным является симфония.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.: - Что такое симфония? (Вопрос музыковедам)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Симфония – музыкальное произведение для симфонического оркестра в 4 частях, где 1 часть обычно написана в сонатной форме.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.: Седьмая (“Ленинградская”) симфония – одно из наиболее значительных произведений Д.Д. Шостаковича.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№7:</w:t>
      </w:r>
      <w:proofErr w:type="gramEnd"/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 </w:t>
      </w:r>
      <w:proofErr w:type="gramStart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Д.Д. Шостакович пишет симфонию, видеофрагмент.)</w:t>
      </w:r>
      <w:proofErr w:type="gramEnd"/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- Когда она была написана? (Вопрос биографам)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: Симфония написана в 1941 году. Большая её часть сочинена в осаждённом Ленинграде.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Лев</w:t>
      </w:r>
      <w:proofErr w:type="spell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Болеславский</w:t>
      </w:r>
      <w:proofErr w:type="spell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 писал в своей поэме “Шостакович”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№8: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 отрывок из поэмы “Шостакович” Л. </w:t>
      </w:r>
      <w:proofErr w:type="spellStart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Болеславского</w:t>
      </w:r>
      <w:proofErr w:type="spellEnd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77790F" w:rsidRPr="0077790F" w:rsidRDefault="0077790F" w:rsidP="007779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>Дежурить шёл, надев комбинезон</w:t>
      </w:r>
      <w:proofErr w:type="gramStart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И</w:t>
      </w:r>
      <w:proofErr w:type="gramEnd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 xml:space="preserve"> то и дело каску поправляя.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С консерваторской крыши видел он</w:t>
      </w:r>
      <w:proofErr w:type="gramStart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В</w:t>
      </w:r>
      <w:proofErr w:type="gramEnd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>есь Ленинград, до заводских окраин.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Затишье страшно стиснуло виски,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Достал, спеша, огрызок карандашный</w:t>
      </w:r>
      <w:proofErr w:type="gramStart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И</w:t>
      </w:r>
      <w:proofErr w:type="gramEnd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 xml:space="preserve"> чистые эскизные листки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И - на бумагу замысел вчерашний.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На этот, в нотных контурах листок,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Как будто знак иного звукоряда,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Внезапно пепел неостывший лёг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Сгоревшего </w:t>
      </w:r>
      <w:proofErr w:type="spellStart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>Бадаевского</w:t>
      </w:r>
      <w:proofErr w:type="spellEnd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 xml:space="preserve"> склада.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Такое чувство брезжило в душе,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Как будто в самом воздухе Седьмая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Жила неслышно до него уже,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А он лишь </w:t>
      </w:r>
      <w:proofErr w:type="gramStart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>ловит звуки, ей внимая</w:t>
      </w:r>
      <w:proofErr w:type="gramEnd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В каких условиях писал симфонию Д. Шостакович? В чём необычность написания симфонии? (Вопрос биографам)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: Во время блокады в Ленинграде Шостакович вместе со студентами выезжал за город на рытьё окопов, дежурил на крыше консерватории, а когда стихал грохот бомб, снова приступал к сочинению симфонии.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Впоследствии, узнав о дежурствах Шостаковича на крыше во время бомбёжек, Борис Филиппов, возглавлявший в Москве Дом работников искусств, высказал сомнение, стоило ли композитору так рисковать собой – “ведь это могло бы лишить нас Седьмой симфонии”, и услышал в ответ: “А может быть, иначе и не было бы этой симфонии. Всё это надо было прочувствовать и пережить”.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16 сентября 1941 года город бомбили фашистские самолёты, и под гул зенитных орудий и разрывов бомб по Ленинградскому радио раздался голос Д.Д. Шостаковича со словами: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№9: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слова Д. Шостаковича.)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“Час тому назад я закончил партитуру двух частей большого симфонического сочинения. Если… удастся закончить третью и четвёртую части, то тогда можно будет назвать это сочинение “Седьмой симфонией”.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Так страна узнала о рождении великого произведения, известного всему миру как “Ленинградская симфония”.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- Почему Д.Д. Шостакович назвал так свою симфонию? (Вопрос биографам)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: Шостакович родился, учился, жил, работал в Ленинграде и начал писать симфонию в Ленинграде. Он видел, как героически защищают свой город его жители.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Когда Шостакович закончил свою симфонию, он написал такие строчки: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№10: 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слова Д.Д. Шостаковича на фоне блокадного Ленинграда.)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“Нашей победе над фашизмом, нашей грядущей победе над врагом, моему любимому городу Ленинграду я посвящаю свою седьмую симфонию”.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Лев </w:t>
      </w:r>
      <w:proofErr w:type="spell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Болеславский</w:t>
      </w:r>
      <w:proofErr w:type="spell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 писал в поэме “Шостакович”: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№11: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 отрывок из поэмы “Шостакович” Л. </w:t>
      </w:r>
      <w:proofErr w:type="spellStart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Болеславского</w:t>
      </w:r>
      <w:proofErr w:type="spellEnd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</w:p>
    <w:p w:rsidR="0077790F" w:rsidRPr="0077790F" w:rsidRDefault="0077790F" w:rsidP="007779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 xml:space="preserve">Ах, Дмитрий </w:t>
      </w:r>
      <w:proofErr w:type="spellStart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>Дмитрич</w:t>
      </w:r>
      <w:proofErr w:type="spellEnd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>! На дворе война,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Простите, милый, но кому, дружище,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Сегодня ваша музыка нужна?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Солируют фугасы. Пули свищут,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Кромешный ад. Селения горят.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gramStart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>Прёт</w:t>
      </w:r>
      <w:proofErr w:type="gramEnd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 xml:space="preserve"> супостат. Не до гармоний вечных.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Когда, мой милый, пушки говорят,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Смолкают музы. С музыкой, конечно.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</w:p>
    <w:p w:rsidR="0077790F" w:rsidRPr="0077790F" w:rsidRDefault="0077790F" w:rsidP="007779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>Смолкают? Нет уж! Нет!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Молчать, нельзя!-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</w:p>
    <w:p w:rsidR="0077790F" w:rsidRPr="0077790F" w:rsidRDefault="0077790F" w:rsidP="007779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>Оборотясь</w:t>
      </w:r>
      <w:proofErr w:type="spellEnd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>, отрезал. За очками,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Казалось, полыхнули не глаза,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А из души прорвавшееся пламя.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Почему Шостакович отвечает “Нет! Молчать, нельзя!”.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Каждый творческий человек откликается на происходящие исторические события через свои произведения. Музыкант передаёт свои чувства и мысли, протестует против жестокости, конечно же, через музыку.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Во время войны только Ленинградскими композиторами были созданы 192 крупных произведения и большое количество песен.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 - 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Какая песня родилась также в прифронтовом Ленинграде </w:t>
      </w:r>
      <w:proofErr w:type="gram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в первые</w:t>
      </w:r>
      <w:proofErr w:type="gram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 месяцы войны? (Вопрос биографам)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: Песня “Вечер на рейде” композитора Василия Павловича Соловьёва – Седого и поэта Александра Дмитриевича Чуркина. Как и все ленинградцы, они рыли траншеи, гасили зажигательные бомбы, работали в порту. Во время отдыха на борту баржи и зародилась песня о моряках, которые покидают родной город, прощаются…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№12: 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портреты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 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В.П. Соловьёва - Седого, А.Д. Чуркина.)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 - 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Чем покоряет нас эта песня? (Вопрос музыковедам)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Уч-ся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: Песня покоряет слушателя своей задушевностью, напевностью, задумчивостью и внутренним волнением.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Споёмте, друзья, эту песню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. (Исполнение песни “Вечер на рейде”)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Как необычны истории написания произведений во время войны, так и необычны истории их исполнения. Но самой необычной историей и самым потрясающим фактом были первые исполнения “Ленинградской симфонии”.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Шостакович закончил симфонию №7 в Куйбышеве, куда был эвакуирован. Здесь же впервые симфония и прозвучала 5 марта 1942 года, а 29 марта - в Москве. Симфония транслировалась на всю страну. Тогда и возникла идея исполнения её в Ленинграде.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- Возможно ли такое – симфония в блокадном Ленинграде? Да, возможно. Но давайте поговорим о тех трудностях, которые стояли перед людьми, участвовавшими в подготовке этого мероприятия.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- О чём говорят эти кадры? (Вопрос историкам)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№13: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блокадный Ленинград, видеофрагмент.)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Люди умирали с голоду. В день получали “125 блокадных грамм с огнём и кровью пополам”. Замёрзли водопроводные и канализационные трубы, жители остались без воды – её можно было брать только из Невы. Перестали работать электростанции, в домах погас свет.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В оркестре Радиокомитета осталось 15 человек, а нужно было не менее 100.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- Где взяли музыкантов для оркестра? (Вопрос биографам)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: По радио было объявлено о регистрации оставшихся в живых музыкантов филармонии – их набралось всего 28 человек. Один приковылял в филармонию самостоятельно, других вели под руки. Флейтиста привезли на санках – у него не двигались ноги. Дирижер </w:t>
      </w:r>
      <w:proofErr w:type="spell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Элиасберг</w:t>
      </w:r>
      <w:proofErr w:type="spell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, шатающийся от слабости, обходил госпитали в поисках музыкантов. Разыскали и созвали всех бывших в городе музыкантов и ещё тех, кто играл в армейских и флотских фронтовых оркестрах под Ленинградом, хотя на передовой каждый человек был на вес золота.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.: Первая репетиция симфонии это самая удивительная репетиция в истории мировой музыки. Восемьдесят измождённых людей смотрели друг на друга полными слёз глазами и гордились, что не только выжили в эту страшную блокадную зиму, но и играли. Всего пятнадцать минут длилась первая репетиция, на большее не хватило сил, но всем стало ясно – оркестру быть. Музыканты стали получать дополнительно горячие обеды.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Даже в таких условиях город продолжал жить, работать и бороться.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- О чём говорят эти кадры? (Вопрос историкам)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№14: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труженики тыла, видеофрагмент.)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№15:</w:t>
      </w:r>
      <w:proofErr w:type="gramEnd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  <w:proofErr w:type="gramStart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“Дорога жизни”, видеофрагмент.)</w:t>
      </w:r>
      <w:proofErr w:type="gramEnd"/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Работали фабрики и заводы – выпускали снаряды, ремонтировали танки, шили обмундирование. Действовала “Дорога жизни”, соединяющая Ленинград со страной. И всё это благодаря стойкости и героизму ленинградцев.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.: </w:t>
      </w:r>
      <w:proofErr w:type="gram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Сколько дорог прошли</w:t>
      </w:r>
      <w:proofErr w:type="gram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 воины за войну. Сколько агитбригад выступавших на фронте и в госпиталях проколесило по дорогам войны. Тяжёлая дорога становилась “короче”, когда звучала песня. Мы должны помнить тех, кто “мечом и песней” сражался за нашу Родину. Споемте песню “Эх, дороги…” (слова Л.И. </w:t>
      </w:r>
      <w:proofErr w:type="spell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Ошанина</w:t>
      </w:r>
      <w:proofErr w:type="spell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, музыка А.Г. Новикова), в которой есть такие замечательные слова “Нам дороги эти позабыть нельзя”.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 16: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 памятник на “Дороге жизни”, деревня </w:t>
      </w:r>
      <w:proofErr w:type="spellStart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Дусьево</w:t>
      </w:r>
      <w:proofErr w:type="spellEnd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- Почему именно в Ленинграде решили исполнить симфонию и именно 9 августа 1942 г.? (Вопрос историкам)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: Наверно, существовало несколько причин: 1. 9 августа 1941 года немцы обещали занять Ленинград. Они даже заготовили пригласительные билеты в ресторан “</w:t>
      </w:r>
      <w:proofErr w:type="spell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Астория</w:t>
      </w:r>
      <w:proofErr w:type="spell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” на 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празднование взятия Ленинграда. 2.Чтобы показать, что Ленинград жив и борется. 3.Шостакович посвятил её своему городу. 4. Поднять дух людям в осажденном городе.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№17: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афиша концерта симфонии №7 в Ленинграде.)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В воскресенье, 9 августа 1942 года, состоялась незабываемая премьера. Зал был полон – очереди за билетами были длиннее, чем в булочные. Все восемьдесят минут пока в зале Ленинградской филармонии звучала музыка, не объявляли воздушной тревоги.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- Почему это стало возможным, можно ответить стихотворением Николая Савкова, участника тех событий. Он написал стихи о “людях города-фронта” слушающих музыку Шостаковича: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№18: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стихотворение Н. Савкова.)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</w:p>
    <w:p w:rsidR="0077790F" w:rsidRPr="0077790F" w:rsidRDefault="0077790F" w:rsidP="007779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>И не знали они,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что когда в знак начала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Дирижёрская палочка поднялась-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Над краем передним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как гром, величаво</w:t>
      </w:r>
      <w:proofErr w:type="gramStart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Д</w:t>
      </w:r>
      <w:proofErr w:type="gramEnd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>ругая симфония раздалась: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Симфония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наших гвардейских пушек,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Чтоб враг по городу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бить не стал,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Чтоб город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Седьмую симфонию слушал!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И в зале – шквал,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и на фронте – шквал…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(Историки дополнят).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: В течение всего дня артиллерия вёла ожесточённый обстрел вражеских батарей, буквально не давая немцам поднять головы. Операцией “Шквал” называлась операция артиллеристов. А артиллеристы её ещё называли – “Артиллерийская симфония”. До мельчайших деталей была разработана партитура огненной “симфонии”. В течение июля проводилось уточнение координат фашистских батарей, наблюдательных пунктов, узлов связи, штабов, дополнительно завозились снаряды.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 Идею борьбы и торжества Человека по - </w:t>
      </w:r>
      <w:proofErr w:type="gram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разному</w:t>
      </w:r>
      <w:proofErr w:type="gram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 раскрывают 4 части симфонии. Мы остановимся на первой части, которая рисует непосредственное столкновение двух сил.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№19: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название 4-х частей симфонии.)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- Что такое сонатная форма и на чём она основана? (Вопрос музыковедам)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Сонатная форма состоит из 3 разделов: экспозиции, разработки, репризы, которые обрамляются вступлением и кодой. Сонатная форма основана на контрасте основных тем экспозиции - главной и побочной.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 Схватку советского народа с фашизмом Шостакович раскрыл как борьбу двух миров: мира созидания и разрушения, добра и зла. Симфония по содержанию и по форме новаторская. Картины мира и войны возникают и развёртываются в симфонии по законам </w:t>
      </w:r>
      <w:proofErr w:type="gram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остро конфликтной</w:t>
      </w:r>
      <w:proofErr w:type="gram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 драматургии.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Вспомним 2 темы экспозиции – тему главной партии и побочной.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№20: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слова “1 часть, Экспозиция: главная партия, побочная партия”, звучит музыка.)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- Какой образ рисует главная тема? Каков её характер?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 Музыка героическая и величественная, энергичная, маршеобразная, мужественная звучит у </w:t>
      </w:r>
      <w:proofErr w:type="gram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струнных</w:t>
      </w:r>
      <w:proofErr w:type="gram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, рисует образ героического народа.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- Какая по характеру побочная партия?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Уч-ся: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Мелодия лирическая, певучая, светлая, тихая, плавная, спокойная. Мелодия у скрипок, а фон - альты и виолончели. Это показ мирной жизни нашего народа.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 слайде №20 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появляются слова “образ Родины и русского народа”)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- В чем особенность построения экспозиции?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Особенность построения экспозиции заключается в том, что хотя главная и побочная партии контрастны, но нет противопоставления их. Побочная партия продолжает линию главной, таким образом, Шостакович расширяет показ образа Родины.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 - 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Какой следующий раздел должен быть в сонатной форме?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: Разработка.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.: Разработки нет, так как нет противопоставления тем в экспозиции. Что появляется вместо разработки?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Дальше идет знаменитый эпизод - тема фашистского нашествия.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№21: 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фрагмент из поэмы “Шостакович” Л. </w:t>
      </w:r>
      <w:proofErr w:type="spellStart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Болеславского</w:t>
      </w:r>
      <w:proofErr w:type="spellEnd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, звучит тема нашествия).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</w:p>
    <w:p w:rsidR="0077790F" w:rsidRPr="0077790F" w:rsidRDefault="0077790F" w:rsidP="007779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>Звук.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Лёгкий далёкий звук,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Вдруг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Переходящий в стук,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Мягкий игривый стук,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Вдруг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Переходящий в шаг,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Мерный тяжёлый шаг,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Вдруг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Шумом сплошным в ушах</w:t>
      </w:r>
      <w:proofErr w:type="gramStart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З</w:t>
      </w:r>
      <w:proofErr w:type="gramEnd"/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t>а каблуком каблук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Тысяч чужых сапог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Тысячью страшных мук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Через родной порог,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Жизнь обращая в прах -</w:t>
      </w:r>
      <w:r w:rsidRPr="0077790F">
        <w:rPr>
          <w:rFonts w:ascii="Helvetica" w:eastAsia="Times New Roman" w:hAnsi="Helvetica" w:cs="Helvetica"/>
          <w:color w:val="333333"/>
          <w:sz w:val="20"/>
          <w:szCs w:val="20"/>
        </w:rPr>
        <w:br/>
        <w:t>ВРАГ!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 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В какой форме написан эпизод нашествия и что рисует он?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 Музыка изображает надвигающуюся вражескую лавину. Эпизод нашествия построен в форме вариации. Маршевая тема звучит 12 раз (основная тема и одиннадцать оркестровых вариаций). </w:t>
      </w:r>
      <w:proofErr w:type="gram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Первоначальную тему, на фоне мерной барабанной дроби, исполняют струнные.</w:t>
      </w:r>
      <w:proofErr w:type="gram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 Последующие вариации звучат у разных инструментов, меняются регистры, динамика, гармония. В последних двух вариациях музыка достигает наибольшей силы звучности.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№22: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схема 1 части, 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</w:rPr>
        <w:t>продолжение слайда №20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, слова “Эпизод, тема нашествия, образ врага, (вариационное развитие)</w:t>
      </w:r>
      <w:proofErr w:type="gramEnd"/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 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Что противостоит теме нашествия? На каких интонациях строится эта тема?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№22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звучит “тема сопротивления”),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“Тема сопротивления” противостоит теме нашествия и строится на интонациях главной и побочной партий. Образу фашистов противостоит образ Родины. Это борьба добра и зла.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 слайде №22 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появляются слова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“тема сопротивления” “борьба добра и зла” (“разработочное развитие”)</w:t>
      </w:r>
      <w:proofErr w:type="gramEnd"/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 - 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Какой следующий раздел в сонатной форме?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Реприза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 слайде №22 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появляются слово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“Реприза”.</w:t>
      </w:r>
      <w:proofErr w:type="gramEnd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(Звучит тема репризы)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Уч-ся: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- В чём необычность построения репризы?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Идёт война, гибнут люди. Музыка изменилась, она передает скорбь, страдание и в тоже время протест против зла. Звучит как реквием павшим, но не побежденным героям.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 слайде №22 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появляются слова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“ реквием жертвам войны”)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-Чем завершается 1 часть симфонии?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Первая часть завершается кодой.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 слайде №22 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появляются слово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“Кода”, (звучит тема коды)</w:t>
      </w:r>
      <w:proofErr w:type="gramEnd"/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- Какой образ рисует музыка?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Тема главной партии звучит тихо, певуче у скрипок, как воспоминание и мечта о мире.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 слайде №22 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появляются слова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“мечта о мире”.)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 Когда смолк последний аккорд, в зале наступила тишина. И в этой тишине подбежала к эстраде совсем ещё молодая девушка с огромным букетом цветов. Она протянула его Карлу Ильичу </w:t>
      </w:r>
      <w:proofErr w:type="spell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Элиасбергу</w:t>
      </w:r>
      <w:proofErr w:type="spell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- Какие чувства испытывали современники тех событий? (Вопрос биографам)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 Участники музея “Музы не молчали” при школе №235 спустя 30 с лишним лет отыскали эту девушку – ныне художницу Любовь Вадимовну </w:t>
      </w:r>
      <w:proofErr w:type="spell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Жакову</w:t>
      </w:r>
      <w:proofErr w:type="spell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№23: 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слова Л.В. </w:t>
      </w:r>
      <w:proofErr w:type="spellStart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Жаковой</w:t>
      </w:r>
      <w:proofErr w:type="spellEnd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.</w:t>
      </w:r>
      <w:proofErr w:type="gramStart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)</w:t>
      </w:r>
      <w:proofErr w:type="gramEnd"/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Её голос записан на плёнку: “Музыка – это жизнь, раз была музыка – мы чувствовали: несмотря ни на что, жизнь есть”.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- Каково значение симфонии в борьбе с фашизмом и в сплочении международных антифашистских сил? (Вопрос историкам)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Симфонию часто называют “хроникой”, “документом”, “Симфонией всепобеждающего мужества”, “Симфонией гнева и борьбы”. Симфония молниеносно получила всемирное признание. Только на американском континенте за сезон 1942-43 года симфония была исполнена 62 раза.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№24: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портрет Шостаковича, слова немецких туристов,</w:t>
      </w:r>
      <w:proofErr w:type="gramEnd"/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Концертмейстер Надежда Дмитриевна Бронникова, супруга </w:t>
      </w:r>
      <w:proofErr w:type="spell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Элиасберга</w:t>
      </w:r>
      <w:proofErr w:type="spell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 и тоже участница памятного исполнения, вспоминает, как однажды, через много лет после войны к Карлу Ильичу подошли два немецких туриста: “Мы были тогда в окопах, с той стороны. Слышали ваш концерт и говорили между собой; если уцелеем, обязательно спросим: как это им удалось в голодном, осажденном городе создать такой великолепный оркестр”.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“Моё глубокое убеждение, что со времени Бетховена ещё не было композитора, который мог бы с такой силой внушения разговаривать с массами”, сказал американский дирижёр С. </w:t>
      </w:r>
      <w:proofErr w:type="spell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Кусевицкий</w:t>
      </w:r>
      <w:proofErr w:type="spell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”.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№24: 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появляются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 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слова С. </w:t>
      </w:r>
      <w:proofErr w:type="spellStart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Кусевицкого</w:t>
      </w:r>
      <w:proofErr w:type="spellEnd"/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.)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.: И наверно, есть доля правды в том, что музыка приблизила и день освобождения Ленинграда, и день Победы.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(На экране </w:t>
      </w:r>
      <w:r w:rsidRPr="00777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слайд №25</w:t>
      </w:r>
      <w:r w:rsidRPr="0077790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: фотография памятника “Разорванное кольцо”.)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 - Какие чувства возникли у вас после полученной информации на уроке?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- Почему тема урока звучит так “Пушки говорили, но музы не молчали”?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Уч-ся.</w:t>
      </w:r>
      <w:proofErr w:type="gramStart"/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М</w:t>
      </w:r>
      <w:proofErr w:type="gram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ы</w:t>
      </w:r>
      <w:proofErr w:type="spell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 восхищаемся и гордимся мужеством и стойкостью людей того времени. Музыка была необходима людям во время войны, она придавала им силы и уверенность в себе. Мы должны помнить тех героических людей, которые защищали нашу землю. При школе №235 в Ленинграде под руководством Евгения Линда создан музей “Музы не молчали”. В нём газетные вырезки о событиях тех дней, фотографии музыкантов, их личные вещи.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(Выставление оценок).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У.М.:</w:t>
      </w: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 Ваши впечатления </w:t>
      </w:r>
      <w:proofErr w:type="gramStart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от</w:t>
      </w:r>
      <w:proofErr w:type="gramEnd"/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 xml:space="preserve"> увиденного и услышанного я попрошу выразить, по вашему выбору: через сочинение, стихотворение, тест, кроссворд, рисунок.</w:t>
      </w:r>
    </w:p>
    <w:p w:rsidR="0077790F" w:rsidRPr="0077790F" w:rsidRDefault="0077790F" w:rsidP="00777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790F">
        <w:rPr>
          <w:rFonts w:ascii="Helvetica" w:eastAsia="Times New Roman" w:hAnsi="Helvetica" w:cs="Helvetica"/>
          <w:color w:val="333333"/>
          <w:sz w:val="21"/>
          <w:szCs w:val="21"/>
        </w:rPr>
        <w:t>Нам нельзя забывать ту войну и ту музыку, которая родилась во время войны. Музыку, которая звучала, когда гремели пушки. Она звучала всем смертям назло. И сейчас композиторы обращаются к теме войны, откликаются на любые самые трагические события, происходящие в нашей стране. В завершение урока исполним песню “Музы не молчат” (музыка Г. Мовсесяна, слова Е.Нефёдова).</w:t>
      </w:r>
    </w:p>
    <w:p w:rsidR="00700E8F" w:rsidRDefault="00700E8F"/>
    <w:sectPr w:rsidR="0070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5EE2"/>
    <w:multiLevelType w:val="multilevel"/>
    <w:tmpl w:val="A468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A71E8"/>
    <w:multiLevelType w:val="multilevel"/>
    <w:tmpl w:val="31A2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90F"/>
    <w:rsid w:val="00700E8F"/>
    <w:rsid w:val="0077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9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7790F"/>
    <w:rPr>
      <w:color w:val="0000FF"/>
      <w:u w:val="single"/>
    </w:rPr>
  </w:style>
  <w:style w:type="character" w:styleId="a4">
    <w:name w:val="Emphasis"/>
    <w:basedOn w:val="a0"/>
    <w:uiPriority w:val="20"/>
    <w:qFormat/>
    <w:rsid w:val="0077790F"/>
    <w:rPr>
      <w:i/>
      <w:iCs/>
    </w:rPr>
  </w:style>
  <w:style w:type="paragraph" w:styleId="a5">
    <w:name w:val="Normal (Web)"/>
    <w:basedOn w:val="a"/>
    <w:uiPriority w:val="99"/>
    <w:semiHidden/>
    <w:unhideWhenUsed/>
    <w:rsid w:val="0077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77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22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0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53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2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39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8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508970/pril2-repriza.mp3" TargetMode="External"/><Relationship Id="rId13" Type="http://schemas.openxmlformats.org/officeDocument/2006/relationships/hyperlink" Target="https://urok.1sept.ru/%D1%81%D1%82%D0%B0%D1%82%D1%8C%D0%B8/508970/pril3-dar.wm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508970/pril2-koda.mp3" TargetMode="External"/><Relationship Id="rId12" Type="http://schemas.openxmlformats.org/officeDocument/2006/relationships/hyperlink" Target="https://urok.1sept.ru/%D1%81%D1%82%D0%B0%D1%82%D1%8C%D0%B8/508970/pril3-blok.wm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508970/pril2-main.mp3" TargetMode="External"/><Relationship Id="rId11" Type="http://schemas.openxmlformats.org/officeDocument/2006/relationships/hyperlink" Target="https://urok.1sept.ru/%D1%81%D1%82%D0%B0%D1%82%D1%8C%D0%B8/508970/pril3-Shost.wmv" TargetMode="External"/><Relationship Id="rId5" Type="http://schemas.openxmlformats.org/officeDocument/2006/relationships/hyperlink" Target="https://urok.1sept.ru/%D1%81%D1%82%D0%B0%D1%82%D1%8C%D0%B8/508970/pril1.ppt" TargetMode="External"/><Relationship Id="rId15" Type="http://schemas.openxmlformats.org/officeDocument/2006/relationships/hyperlink" Target="https://urok.1sept.ru/%D1%81%D1%82%D0%B0%D1%82%D1%8C%D0%B8/508970/pril3-war.wmv" TargetMode="External"/><Relationship Id="rId10" Type="http://schemas.openxmlformats.org/officeDocument/2006/relationships/hyperlink" Target="https://urok.1sept.ru/%D1%81%D1%82%D0%B0%D1%82%D1%8C%D0%B8/508970/pril2-soprot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%D1%81%D1%82%D0%B0%D1%82%D1%8C%D0%B8/508970/pril2-nashestv.mp3" TargetMode="External"/><Relationship Id="rId14" Type="http://schemas.openxmlformats.org/officeDocument/2006/relationships/hyperlink" Target="https://urok.1sept.ru/%D1%81%D1%82%D0%B0%D1%82%D1%8C%D0%B8/508970/pril3-til.wm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3008</Words>
  <Characters>17152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2019-11-03T16:34:00Z</dcterms:created>
  <dcterms:modified xsi:type="dcterms:W3CDTF">2019-11-03T16:34:00Z</dcterms:modified>
</cp:coreProperties>
</file>