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0D" w:rsidRPr="001D39B5" w:rsidRDefault="00C4200D" w:rsidP="00B7727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D39B5">
        <w:rPr>
          <w:b/>
          <w:bCs/>
          <w:sz w:val="26"/>
          <w:szCs w:val="26"/>
        </w:rPr>
        <w:t>«</w:t>
      </w:r>
      <w:r w:rsidR="00B77272" w:rsidRPr="00B77272">
        <w:rPr>
          <w:b/>
          <w:bCs/>
          <w:sz w:val="26"/>
          <w:szCs w:val="26"/>
        </w:rPr>
        <w:t xml:space="preserve">Педагогика сотрудничества в условиях </w:t>
      </w:r>
      <w:r w:rsidR="00B77272">
        <w:rPr>
          <w:b/>
          <w:bCs/>
          <w:sz w:val="26"/>
          <w:szCs w:val="26"/>
        </w:rPr>
        <w:t>специального коррекционного общеобразовательного учреждения</w:t>
      </w:r>
      <w:bookmarkStart w:id="0" w:name="_GoBack"/>
      <w:bookmarkEnd w:id="0"/>
      <w:r w:rsidRPr="001D39B5">
        <w:rPr>
          <w:b/>
          <w:bCs/>
          <w:sz w:val="26"/>
          <w:szCs w:val="26"/>
        </w:rPr>
        <w:t>»</w:t>
      </w:r>
    </w:p>
    <w:p w:rsidR="009056AF" w:rsidRPr="001D39B5" w:rsidRDefault="009056AF" w:rsidP="0069727C">
      <w:pPr>
        <w:spacing w:after="0" w:line="240" w:lineRule="auto"/>
        <w:jc w:val="center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Из опыта работы учителя</w:t>
      </w:r>
      <w:r w:rsidR="00C9393E" w:rsidRPr="001D39B5">
        <w:rPr>
          <w:bCs/>
          <w:sz w:val="26"/>
          <w:szCs w:val="26"/>
        </w:rPr>
        <w:t xml:space="preserve"> </w:t>
      </w:r>
      <w:r w:rsidRPr="001D39B5">
        <w:rPr>
          <w:bCs/>
          <w:sz w:val="26"/>
          <w:szCs w:val="26"/>
        </w:rPr>
        <w:t>химии-</w:t>
      </w:r>
      <w:proofErr w:type="gramStart"/>
      <w:r w:rsidRPr="001D39B5">
        <w:rPr>
          <w:bCs/>
          <w:sz w:val="26"/>
          <w:szCs w:val="26"/>
        </w:rPr>
        <w:t xml:space="preserve">биологии  </w:t>
      </w:r>
      <w:proofErr w:type="spellStart"/>
      <w:r w:rsidRPr="001D39B5">
        <w:rPr>
          <w:bCs/>
          <w:sz w:val="26"/>
          <w:szCs w:val="26"/>
        </w:rPr>
        <w:t>Агарковой</w:t>
      </w:r>
      <w:proofErr w:type="spellEnd"/>
      <w:proofErr w:type="gramEnd"/>
      <w:r w:rsidRPr="001D39B5">
        <w:rPr>
          <w:bCs/>
          <w:sz w:val="26"/>
          <w:szCs w:val="26"/>
        </w:rPr>
        <w:t xml:space="preserve"> Тамары Борисовны</w:t>
      </w:r>
    </w:p>
    <w:p w:rsidR="00EF2ECA" w:rsidRPr="001D39B5" w:rsidRDefault="00EF2ECA" w:rsidP="0069727C">
      <w:pPr>
        <w:spacing w:after="0" w:line="240" w:lineRule="auto"/>
        <w:jc w:val="center"/>
        <w:rPr>
          <w:bCs/>
          <w:sz w:val="26"/>
          <w:szCs w:val="26"/>
        </w:rPr>
      </w:pPr>
    </w:p>
    <w:p w:rsidR="00543900" w:rsidRPr="001D39B5" w:rsidRDefault="00543900" w:rsidP="00CA12E2">
      <w:pPr>
        <w:pStyle w:val="a3"/>
        <w:spacing w:after="0" w:line="240" w:lineRule="auto"/>
        <w:ind w:left="0" w:firstLine="708"/>
        <w:jc w:val="both"/>
        <w:rPr>
          <w:rFonts w:cs="Times New Roman"/>
          <w:color w:val="000000"/>
          <w:sz w:val="26"/>
          <w:szCs w:val="26"/>
        </w:rPr>
      </w:pPr>
      <w:r w:rsidRPr="001D39B5">
        <w:rPr>
          <w:rFonts w:cs="Times New Roman"/>
          <w:b/>
          <w:color w:val="000000"/>
          <w:sz w:val="26"/>
          <w:szCs w:val="26"/>
        </w:rPr>
        <w:t>За годы работы в коррекционной школе я пришла к выв</w:t>
      </w:r>
      <w:r w:rsidRPr="001D39B5">
        <w:rPr>
          <w:rFonts w:cs="Times New Roman"/>
          <w:color w:val="000000"/>
          <w:sz w:val="26"/>
          <w:szCs w:val="26"/>
        </w:rPr>
        <w:t>оду, что решение проблемы эффективного обучения воспитанников с ограниченными возможностями здоровья (ОВЗ) возможно только в результате их активного участия в познавательной коллективной деятельности,  в первую очередь, тесно связанной с самостоятельностью учащихся, их сознательным стремлением к познанию основ  изучаемых  наук.</w:t>
      </w:r>
    </w:p>
    <w:p w:rsidR="00AE220B" w:rsidRPr="001D39B5" w:rsidRDefault="00543900" w:rsidP="00AE220B">
      <w:pPr>
        <w:pStyle w:val="a3"/>
        <w:spacing w:after="0" w:line="240" w:lineRule="auto"/>
        <w:ind w:left="0" w:firstLine="708"/>
        <w:jc w:val="both"/>
        <w:rPr>
          <w:rFonts w:cs="Times New Roman"/>
          <w:color w:val="000000"/>
          <w:sz w:val="26"/>
          <w:szCs w:val="26"/>
        </w:rPr>
      </w:pPr>
      <w:r w:rsidRPr="001D39B5">
        <w:rPr>
          <w:rFonts w:cs="Times New Roman"/>
          <w:color w:val="000000"/>
          <w:sz w:val="26"/>
          <w:szCs w:val="26"/>
        </w:rPr>
        <w:t xml:space="preserve">Дети </w:t>
      </w:r>
      <w:r w:rsidR="00D60AC9" w:rsidRPr="001D39B5">
        <w:rPr>
          <w:rFonts w:cs="Times New Roman"/>
          <w:color w:val="000000"/>
          <w:sz w:val="26"/>
          <w:szCs w:val="26"/>
        </w:rPr>
        <w:t xml:space="preserve">с ОВЗ </w:t>
      </w:r>
      <w:r w:rsidRPr="001D39B5">
        <w:rPr>
          <w:rFonts w:cs="Times New Roman"/>
          <w:color w:val="000000"/>
          <w:sz w:val="26"/>
          <w:szCs w:val="26"/>
        </w:rPr>
        <w:t xml:space="preserve">обнаруживают низкую работоспособность, повышенную утомляемость и отвлекаемость, импульсивность, </w:t>
      </w:r>
      <w:proofErr w:type="spellStart"/>
      <w:r w:rsidRPr="001D39B5">
        <w:rPr>
          <w:rFonts w:cs="Times New Roman"/>
          <w:color w:val="000000"/>
          <w:sz w:val="26"/>
          <w:szCs w:val="26"/>
        </w:rPr>
        <w:t>гиперактивность</w:t>
      </w:r>
      <w:proofErr w:type="spellEnd"/>
      <w:r w:rsidRPr="001D39B5">
        <w:rPr>
          <w:rFonts w:cs="Times New Roman"/>
          <w:color w:val="000000"/>
          <w:sz w:val="26"/>
          <w:szCs w:val="26"/>
        </w:rPr>
        <w:t xml:space="preserve">, низкий уровень производительности психических функций и деятельности, </w:t>
      </w:r>
      <w:proofErr w:type="spellStart"/>
      <w:r w:rsidRPr="001D39B5">
        <w:rPr>
          <w:rFonts w:cs="Times New Roman"/>
          <w:color w:val="000000"/>
          <w:sz w:val="26"/>
          <w:szCs w:val="26"/>
        </w:rPr>
        <w:t>несформированность</w:t>
      </w:r>
      <w:proofErr w:type="spellEnd"/>
      <w:r w:rsidRPr="001D39B5">
        <w:rPr>
          <w:rFonts w:cs="Times New Roman"/>
          <w:color w:val="000000"/>
          <w:sz w:val="26"/>
          <w:szCs w:val="26"/>
        </w:rPr>
        <w:t xml:space="preserve"> учебной мотивации познавательных процессов.</w:t>
      </w:r>
    </w:p>
    <w:p w:rsidR="00121ACD" w:rsidRPr="001D39B5" w:rsidRDefault="00121ACD" w:rsidP="00AE220B">
      <w:pPr>
        <w:pStyle w:val="a3"/>
        <w:spacing w:after="0" w:line="240" w:lineRule="auto"/>
        <w:ind w:left="0" w:firstLine="708"/>
        <w:jc w:val="both"/>
        <w:rPr>
          <w:rFonts w:cs="Times New Roman"/>
          <w:color w:val="000000"/>
          <w:sz w:val="26"/>
          <w:szCs w:val="26"/>
        </w:rPr>
      </w:pP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Взаимодействие учащихся и учителя – это развивающее и развивающееся явление.</w:t>
      </w:r>
    </w:p>
    <w:p w:rsidR="00121ACD" w:rsidRPr="001D39B5" w:rsidRDefault="00121ACD" w:rsidP="0069727C">
      <w:pPr>
        <w:spacing w:after="0" w:line="240" w:lineRule="auto"/>
        <w:ind w:firstLine="708"/>
        <w:jc w:val="both"/>
        <w:rPr>
          <w:rFonts w:eastAsia="Times New Roman" w:cs="Helvetica"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Общение в процессе обучения оказывает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исключительно сильное влияние на мотивацию учения, на формирование положительного отношения к учебе, на создание благоприятных морально-психологических условий для активного учения.</w:t>
      </w:r>
    </w:p>
    <w:p w:rsidR="00121ACD" w:rsidRPr="001D39B5" w:rsidRDefault="00121ACD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>Общение в целом как взаимодействие учителя и учащихся на уроках химии и биологии считают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«инструментом» педагогической работы. Этот процессуальный инструмент, чтобы быть реализованным, требует от педагога владения субъектными (внутренними и поведенческими) средствами.</w:t>
      </w:r>
    </w:p>
    <w:p w:rsidR="00AE220B" w:rsidRPr="001D39B5" w:rsidRDefault="00070461" w:rsidP="00AE220B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Перед учителем возникают две основные трудности:</w:t>
      </w:r>
    </w:p>
    <w:p w:rsidR="00070461" w:rsidRPr="001D39B5" w:rsidRDefault="00070461" w:rsidP="00AE220B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>С одной стороны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, педагогическое взаимодействие в системе </w:t>
      </w:r>
      <w:r w:rsidRPr="001D39B5">
        <w:rPr>
          <w:rFonts w:eastAsia="Times New Roman" w:cs="Times New Roman"/>
          <w:b/>
          <w:sz w:val="26"/>
          <w:szCs w:val="26"/>
          <w:lang w:eastAsia="ru-RU"/>
        </w:rPr>
        <w:t>«учитель-ученик»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не должно сводиться к односторонней активности преподавателя на уроке, поскольку объяснительно-иллюстративное обучение не способствует развитию  личности ученика. Кроме этого у учителя нередко  мало сведений о том, как трансформируются сообщаемые им знания в головах учащихся, с какими трудностями они сталкиваются, какой отклик в их душах находят эмоциональные реакции учителя.</w:t>
      </w:r>
    </w:p>
    <w:p w:rsidR="00070461" w:rsidRPr="001D39B5" w:rsidRDefault="00070461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>С другой стороны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, необходимо найти наиболее оптимальный </w:t>
      </w:r>
      <w:r w:rsidRPr="001D39B5">
        <w:rPr>
          <w:rFonts w:eastAsia="Times New Roman" w:cs="Times New Roman"/>
          <w:b/>
          <w:sz w:val="26"/>
          <w:szCs w:val="26"/>
          <w:lang w:eastAsia="ru-RU"/>
        </w:rPr>
        <w:t>для себя и обучаемых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с учетом их индивидуально-личностных особенностей, </w:t>
      </w:r>
      <w:r w:rsidRPr="001D39B5">
        <w:rPr>
          <w:rFonts w:eastAsia="Times New Roman" w:cs="Times New Roman"/>
          <w:bCs/>
          <w:sz w:val="26"/>
          <w:szCs w:val="26"/>
          <w:lang w:eastAsia="ru-RU"/>
        </w:rPr>
        <w:t>уровня  успеваемости,</w:t>
      </w:r>
      <w:r w:rsidR="005D14C9" w:rsidRPr="001D3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D39B5">
        <w:rPr>
          <w:rFonts w:eastAsia="Times New Roman" w:cs="Times New Roman"/>
          <w:bCs/>
          <w:sz w:val="26"/>
          <w:szCs w:val="26"/>
          <w:lang w:eastAsia="ru-RU"/>
        </w:rPr>
        <w:t>отношения к предмету,</w:t>
      </w:r>
      <w:r w:rsidR="005D14C9" w:rsidRPr="001D3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D39B5">
        <w:rPr>
          <w:rFonts w:eastAsia="Times New Roman" w:cs="Times New Roman"/>
          <w:bCs/>
          <w:sz w:val="26"/>
          <w:szCs w:val="26"/>
          <w:lang w:eastAsia="ru-RU"/>
        </w:rPr>
        <w:t>темпа работы,</w:t>
      </w:r>
      <w:r w:rsidR="005D14C9" w:rsidRPr="001D3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D39B5">
        <w:rPr>
          <w:rFonts w:eastAsia="Times New Roman" w:cs="Times New Roman"/>
          <w:bCs/>
          <w:sz w:val="26"/>
          <w:szCs w:val="26"/>
          <w:lang w:eastAsia="ru-RU"/>
        </w:rPr>
        <w:t>подготовленности учащихся,</w:t>
      </w:r>
      <w:r w:rsidR="005D14C9" w:rsidRPr="001D3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D39B5">
        <w:rPr>
          <w:rFonts w:eastAsia="Times New Roman" w:cs="Times New Roman"/>
          <w:bCs/>
          <w:sz w:val="26"/>
          <w:szCs w:val="26"/>
          <w:lang w:eastAsia="ru-RU"/>
        </w:rPr>
        <w:t>отношения к учебной дисциплине</w:t>
      </w:r>
      <w:r w:rsidR="005D14C9" w:rsidRPr="001D39B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D39B5">
        <w:rPr>
          <w:rFonts w:eastAsia="Times New Roman" w:cs="Times New Roman"/>
          <w:b/>
          <w:sz w:val="26"/>
          <w:szCs w:val="26"/>
          <w:lang w:eastAsia="ru-RU"/>
        </w:rPr>
        <w:t>стиль педагогического общения</w:t>
      </w:r>
      <w:r w:rsidRPr="001D39B5">
        <w:rPr>
          <w:rFonts w:eastAsia="Times New Roman" w:cs="Times New Roman"/>
          <w:sz w:val="26"/>
          <w:szCs w:val="26"/>
          <w:lang w:eastAsia="ru-RU"/>
        </w:rPr>
        <w:t>, предполагающий соблюдение определенной дистанции в отношениях с учениками, который позволит сделать процесс обучения наиболее эффективным.</w:t>
      </w:r>
    </w:p>
    <w:p w:rsidR="00070461" w:rsidRPr="001D39B5" w:rsidRDefault="00070461" w:rsidP="00AE220B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 xml:space="preserve">Динамичной вариативной формой организации </w:t>
      </w:r>
      <w:r w:rsidRPr="001D39B5">
        <w:rPr>
          <w:b/>
          <w:sz w:val="26"/>
          <w:szCs w:val="26"/>
        </w:rPr>
        <w:t>процесса целенаправленного взаимодействия (деятельности и общения) учителя и учащихся</w:t>
      </w:r>
      <w:r w:rsidR="005D14C9" w:rsidRPr="001D39B5">
        <w:rPr>
          <w:b/>
          <w:sz w:val="26"/>
          <w:szCs w:val="26"/>
        </w:rPr>
        <w:t xml:space="preserve"> </w:t>
      </w:r>
      <w:r w:rsidRPr="001D39B5">
        <w:rPr>
          <w:b/>
          <w:sz w:val="26"/>
          <w:szCs w:val="26"/>
        </w:rPr>
        <w:t>является урок</w:t>
      </w:r>
      <w:r w:rsidRPr="001D39B5">
        <w:rPr>
          <w:sz w:val="26"/>
          <w:szCs w:val="26"/>
        </w:rPr>
        <w:t>, включающий содержание, формы, методы и средства обучения и систематически применяемый для решения задач образования, воспитания и развития ученика.</w:t>
      </w:r>
    </w:p>
    <w:p w:rsidR="00AE220B" w:rsidRPr="001D39B5" w:rsidRDefault="007D1505" w:rsidP="00AE220B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bCs/>
          <w:color w:val="000000"/>
          <w:sz w:val="26"/>
          <w:szCs w:val="26"/>
          <w:lang w:eastAsia="ru-RU"/>
        </w:rPr>
        <w:t>Условия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, при которых </w:t>
      </w: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урок может стать средой в</w:t>
      </w:r>
      <w:r w:rsidR="00D36518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заимодействия учителя и ученика 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>следующие</w:t>
      </w:r>
      <w:r w:rsidR="00D36518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:</w:t>
      </w:r>
    </w:p>
    <w:p w:rsidR="00CC010F" w:rsidRPr="001D39B5" w:rsidRDefault="00AE220B" w:rsidP="00CC010F">
      <w:pPr>
        <w:spacing w:after="0" w:line="240" w:lineRule="auto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    </w:t>
      </w:r>
      <w:r w:rsidR="007D1505" w:rsidRPr="001D39B5">
        <w:rPr>
          <w:rFonts w:eastAsia="Times New Roman" w:cs="Helvetica"/>
          <w:b/>
          <w:bCs/>
          <w:color w:val="000000"/>
          <w:sz w:val="26"/>
          <w:szCs w:val="26"/>
          <w:lang w:eastAsia="ru-RU"/>
        </w:rPr>
        <w:t xml:space="preserve">        Первое условие</w:t>
      </w:r>
      <w:r w:rsidR="007D1505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 - это целенаправленное планирование урока, когда все его компоненты </w:t>
      </w:r>
      <w:r w:rsidR="007D1505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(цель, содержание, методы, средства и формы)</w:t>
      </w:r>
      <w:r w:rsidR="007D1505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тщательно продуманы и подобраны так, что все они вместе или в отдельности способствуют </w:t>
      </w:r>
      <w:r w:rsidR="007D1505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созданию на уроке среды взаимодействия. </w:t>
      </w:r>
      <w:r w:rsidR="00CC010F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                                     </w:t>
      </w:r>
      <w:r w:rsidR="007D1505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Вторым условием  </w:t>
      </w:r>
      <w:r w:rsidR="007D1505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является </w:t>
      </w:r>
      <w:r w:rsidR="007D1505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учет факторов</w:t>
      </w:r>
      <w:r w:rsidR="007D1505" w:rsidRPr="001D39B5">
        <w:rPr>
          <w:rFonts w:eastAsia="Times New Roman" w:cs="Helvetica"/>
          <w:color w:val="000000"/>
          <w:sz w:val="26"/>
          <w:szCs w:val="26"/>
          <w:lang w:eastAsia="ru-RU"/>
        </w:rPr>
        <w:t>, влияющих на состояние ученика.</w:t>
      </w:r>
    </w:p>
    <w:p w:rsidR="00CC010F" w:rsidRPr="001D39B5" w:rsidRDefault="007D1505" w:rsidP="00CC010F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Третьим условием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создания на уроке среды взаимодействия учителя и ученика является </w:t>
      </w: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организация образовательного процесса.</w:t>
      </w:r>
    </w:p>
    <w:p w:rsidR="00CC010F" w:rsidRPr="001D39B5" w:rsidRDefault="008608C5" w:rsidP="00CC010F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lastRenderedPageBreak/>
        <w:t xml:space="preserve">На уроке выстраивается </w:t>
      </w: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определенная схема взаимоотношен</w:t>
      </w:r>
      <w:r w:rsidR="00D36518"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ий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, и во многом </w:t>
      </w:r>
      <w:r w:rsidR="0076745A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качество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 взаимоотношений и определяет</w:t>
      </w:r>
      <w:r w:rsidR="005D14C9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</w:t>
      </w: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эффективность самого урока.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Ученик, в большинстве своем, </w:t>
      </w:r>
      <w:r w:rsidR="005D14C9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с ОВЗ, 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>не стремиться к усвоению материала, он совершенно естественно предпочитает расслабление напряжению, выстраивает определенную пси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хологическую защиту против 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того, что происходит на уроке. Ребенок уже до звонка настроил свою психологическую программу таким образом, чтобы всячески защищаться 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как 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>от учителя, так и от учебного материала. Настроенная программа довольно эффективно работает, определяя ту или иную форму защиты: например, ученик замыкается на себе, невольно отключая любые источники поступления информа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ции, или ведет себя вызывающе во время 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урок</w:t>
      </w:r>
      <w:r w:rsidR="00D36518" w:rsidRPr="001D39B5">
        <w:rPr>
          <w:rFonts w:eastAsia="Times New Roman" w:cs="Helvetica"/>
          <w:color w:val="000000"/>
          <w:sz w:val="26"/>
          <w:szCs w:val="26"/>
          <w:lang w:eastAsia="ru-RU"/>
        </w:rPr>
        <w:t>а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>.</w:t>
      </w:r>
    </w:p>
    <w:p w:rsidR="00CC010F" w:rsidRPr="001D39B5" w:rsidRDefault="00D650EB" w:rsidP="00CC010F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cstheme="minorHAnsi"/>
          <w:sz w:val="26"/>
          <w:szCs w:val="26"/>
        </w:rPr>
        <w:t>В специальных коррекционных классах объ</w:t>
      </w:r>
      <w:r w:rsidRPr="001D39B5">
        <w:rPr>
          <w:rFonts w:cstheme="minorHAnsi"/>
          <w:sz w:val="26"/>
          <w:szCs w:val="26"/>
        </w:rPr>
        <w:softHyphen/>
        <w:t>ем изучаемого материала соотнесён с принципом необходимости и до</w:t>
      </w:r>
      <w:r w:rsidRPr="001D39B5">
        <w:rPr>
          <w:rFonts w:cstheme="minorHAnsi"/>
          <w:sz w:val="26"/>
          <w:szCs w:val="26"/>
        </w:rPr>
        <w:softHyphen/>
        <w:t>статочности с целью защиты обучающихся от перегрузок и сохранения их психического и физического здоровья.</w:t>
      </w:r>
    </w:p>
    <w:p w:rsidR="00CC010F" w:rsidRPr="001D39B5" w:rsidRDefault="008608C5" w:rsidP="00CC010F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Изучение практически любой учебной дисциплины требует сосредоточенности, концентрации внимания, хорошей памяти, способности логически мыслить и прочих других необходимых условий. А что делать, если некоторые из условий ученик не может выполнить по своим психофизиологическим особенностям, связанным с его развитием, воспитанием, положением в семье? </w:t>
      </w:r>
    </w:p>
    <w:p w:rsidR="000B3A2A" w:rsidRPr="001D39B5" w:rsidRDefault="000B3A2A" w:rsidP="00CC010F">
      <w:pPr>
        <w:spacing w:after="0" w:line="240" w:lineRule="auto"/>
        <w:ind w:firstLine="708"/>
        <w:jc w:val="both"/>
        <w:rPr>
          <w:rFonts w:eastAsia="Times New Roman" w:cs="Helvetica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color w:val="000000"/>
          <w:sz w:val="26"/>
          <w:szCs w:val="26"/>
          <w:lang w:eastAsia="ru-RU"/>
        </w:rPr>
        <w:t>Подружить школьника с уроком – задача не одного дня.</w:t>
      </w:r>
      <w:r w:rsidRPr="001D39B5">
        <w:rPr>
          <w:rFonts w:eastAsia="Times New Roman" w:cs="Helvetica"/>
          <w:color w:val="000000"/>
          <w:sz w:val="26"/>
          <w:szCs w:val="26"/>
          <w:lang w:eastAsia="ru-RU"/>
        </w:rPr>
        <w:t xml:space="preserve"> В педагогике вообще не бывает ничего быстрого. Главное в педагогике последовательность и терпение. Всходы непременно будут, только не стоит торопить события.</w:t>
      </w:r>
    </w:p>
    <w:p w:rsidR="00C4200D" w:rsidRPr="001D39B5" w:rsidRDefault="00C4200D" w:rsidP="00CC010F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1D39B5">
        <w:rPr>
          <w:sz w:val="26"/>
          <w:szCs w:val="26"/>
        </w:rPr>
        <w:t xml:space="preserve">Существует множество методических подходов и приёмов, которые позволяют успешно проводить уроки. </w:t>
      </w:r>
      <w:r w:rsidRPr="001D39B5">
        <w:rPr>
          <w:bCs/>
          <w:sz w:val="26"/>
          <w:szCs w:val="26"/>
        </w:rPr>
        <w:t xml:space="preserve">Способы, формы и виды организации эффективного урока, то есть пути эффективного взаимодействия учителя и учащихся </w:t>
      </w:r>
      <w:r w:rsidR="009056AF" w:rsidRPr="001D39B5">
        <w:rPr>
          <w:bCs/>
          <w:sz w:val="26"/>
          <w:szCs w:val="26"/>
        </w:rPr>
        <w:t xml:space="preserve">с ОВЗ </w:t>
      </w:r>
      <w:r w:rsidRPr="001D39B5">
        <w:rPr>
          <w:bCs/>
          <w:sz w:val="26"/>
          <w:szCs w:val="26"/>
        </w:rPr>
        <w:t>на уроках химии и биологии</w:t>
      </w:r>
      <w:r w:rsidR="00665CEB" w:rsidRPr="001D39B5">
        <w:rPr>
          <w:bCs/>
          <w:sz w:val="26"/>
          <w:szCs w:val="26"/>
        </w:rPr>
        <w:t xml:space="preserve"> следующие</w:t>
      </w:r>
      <w:r w:rsidRPr="001D39B5">
        <w:rPr>
          <w:bCs/>
          <w:sz w:val="26"/>
          <w:szCs w:val="26"/>
        </w:rPr>
        <w:t xml:space="preserve">: </w:t>
      </w:r>
    </w:p>
    <w:p w:rsidR="00C4200D" w:rsidRPr="001D39B5" w:rsidRDefault="00C4200D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 xml:space="preserve">Творческие задания; </w:t>
      </w:r>
    </w:p>
    <w:p w:rsidR="00543900" w:rsidRPr="001D39B5" w:rsidRDefault="00543900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Дидактические игры;</w:t>
      </w:r>
    </w:p>
    <w:p w:rsidR="00C4200D" w:rsidRPr="001D39B5" w:rsidRDefault="00C4200D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Практикумы: исследование, эксперимент, опыты;</w:t>
      </w:r>
    </w:p>
    <w:p w:rsidR="00C4200D" w:rsidRPr="001D39B5" w:rsidRDefault="00C4200D" w:rsidP="0069727C">
      <w:pPr>
        <w:numPr>
          <w:ilvl w:val="0"/>
          <w:numId w:val="1"/>
        </w:numPr>
        <w:spacing w:after="0" w:line="240" w:lineRule="auto"/>
        <w:ind w:left="0" w:firstLine="0"/>
        <w:rPr>
          <w:sz w:val="26"/>
          <w:szCs w:val="26"/>
        </w:rPr>
      </w:pPr>
      <w:r w:rsidRPr="001D39B5">
        <w:rPr>
          <w:bCs/>
          <w:sz w:val="26"/>
          <w:szCs w:val="26"/>
        </w:rPr>
        <w:t>Работа с таблицами,  иллюстрациями, схемами,  рисунками;</w:t>
      </w:r>
    </w:p>
    <w:p w:rsidR="00C4200D" w:rsidRPr="001D39B5" w:rsidRDefault="00C4200D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Составление кроссвордов и дидактических материалов</w:t>
      </w:r>
      <w:r w:rsidR="00665CEB" w:rsidRPr="001D39B5">
        <w:rPr>
          <w:bCs/>
          <w:sz w:val="26"/>
          <w:szCs w:val="26"/>
        </w:rPr>
        <w:t>;</w:t>
      </w:r>
    </w:p>
    <w:p w:rsidR="00C4200D" w:rsidRPr="001D39B5" w:rsidRDefault="00C4200D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Тестирование</w:t>
      </w:r>
      <w:r w:rsidR="0009020A" w:rsidRPr="001D39B5">
        <w:rPr>
          <w:bCs/>
          <w:sz w:val="26"/>
          <w:szCs w:val="26"/>
        </w:rPr>
        <w:t>;</w:t>
      </w:r>
    </w:p>
    <w:p w:rsidR="0009020A" w:rsidRPr="001D39B5" w:rsidRDefault="0009020A" w:rsidP="006972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Cs/>
          <w:sz w:val="26"/>
          <w:szCs w:val="26"/>
        </w:rPr>
      </w:pPr>
      <w:r w:rsidRPr="001D39B5">
        <w:rPr>
          <w:bCs/>
          <w:sz w:val="26"/>
          <w:szCs w:val="26"/>
        </w:rPr>
        <w:t>Решение экологических задач</w:t>
      </w:r>
      <w:r w:rsidR="00012171" w:rsidRPr="001D39B5">
        <w:rPr>
          <w:bCs/>
          <w:sz w:val="26"/>
          <w:szCs w:val="26"/>
        </w:rPr>
        <w:t>;</w:t>
      </w:r>
    </w:p>
    <w:p w:rsidR="009056AF" w:rsidRPr="001D39B5" w:rsidRDefault="00CA1EB3" w:rsidP="0069727C">
      <w:pPr>
        <w:numPr>
          <w:ilvl w:val="0"/>
          <w:numId w:val="1"/>
        </w:numPr>
        <w:spacing w:after="0" w:line="240" w:lineRule="auto"/>
        <w:ind w:left="0" w:firstLine="0"/>
        <w:rPr>
          <w:sz w:val="26"/>
          <w:szCs w:val="26"/>
        </w:rPr>
      </w:pPr>
      <w:r w:rsidRPr="001D39B5">
        <w:rPr>
          <w:bCs/>
          <w:sz w:val="26"/>
          <w:szCs w:val="26"/>
        </w:rPr>
        <w:t xml:space="preserve">Сотрудничество </w:t>
      </w:r>
      <w:r w:rsidR="00E62339" w:rsidRPr="001D39B5">
        <w:rPr>
          <w:bCs/>
          <w:sz w:val="26"/>
          <w:szCs w:val="26"/>
        </w:rPr>
        <w:t>- г</w:t>
      </w:r>
      <w:r w:rsidR="009056AF" w:rsidRPr="001D39B5">
        <w:rPr>
          <w:bCs/>
          <w:sz w:val="26"/>
          <w:szCs w:val="26"/>
        </w:rPr>
        <w:t>рупповая работа, работа в парах, совместная деятельность по достижению цели урока;</w:t>
      </w:r>
    </w:p>
    <w:p w:rsidR="009056AF" w:rsidRPr="001D39B5" w:rsidRDefault="009056AF" w:rsidP="0069727C">
      <w:pPr>
        <w:numPr>
          <w:ilvl w:val="0"/>
          <w:numId w:val="1"/>
        </w:numPr>
        <w:spacing w:after="0" w:line="240" w:lineRule="auto"/>
        <w:ind w:left="0" w:firstLine="0"/>
        <w:rPr>
          <w:sz w:val="26"/>
          <w:szCs w:val="26"/>
        </w:rPr>
      </w:pPr>
      <w:r w:rsidRPr="001D39B5">
        <w:rPr>
          <w:bCs/>
          <w:sz w:val="26"/>
          <w:szCs w:val="26"/>
        </w:rPr>
        <w:t xml:space="preserve"> Самостоятельная работа, взаимопроверка, самопроверка;</w:t>
      </w:r>
    </w:p>
    <w:p w:rsidR="009056AF" w:rsidRPr="001D39B5" w:rsidRDefault="009056AF" w:rsidP="0069727C">
      <w:pPr>
        <w:numPr>
          <w:ilvl w:val="0"/>
          <w:numId w:val="1"/>
        </w:numPr>
        <w:spacing w:after="0" w:line="240" w:lineRule="auto"/>
        <w:ind w:left="0" w:firstLine="0"/>
        <w:rPr>
          <w:sz w:val="26"/>
          <w:szCs w:val="26"/>
        </w:rPr>
      </w:pPr>
      <w:r w:rsidRPr="001D39B5">
        <w:rPr>
          <w:bCs/>
          <w:sz w:val="26"/>
          <w:szCs w:val="26"/>
        </w:rPr>
        <w:t>Лекция, беседа, фронтальный опрос, ответы на вопросы учителя, на вопросы учебника, конспектирование, пересказ текста;</w:t>
      </w:r>
    </w:p>
    <w:p w:rsidR="00CA1EB3" w:rsidRPr="001D39B5" w:rsidRDefault="00523C78" w:rsidP="0069727C">
      <w:pPr>
        <w:shd w:val="clear" w:color="auto" w:fill="FFFFFF"/>
        <w:spacing w:after="0" w:line="240" w:lineRule="auto"/>
        <w:ind w:right="8"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1. Сотрудничество </w:t>
      </w:r>
      <w:r w:rsidR="00CA1EB3" w:rsidRPr="001D39B5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в учебном процессе </w:t>
      </w:r>
      <w:r w:rsidR="00CA1EB3" w:rsidRPr="001D39B5">
        <w:rPr>
          <w:rFonts w:eastAsia="Times New Roman" w:cs="Arial"/>
          <w:color w:val="000000"/>
          <w:sz w:val="26"/>
          <w:szCs w:val="26"/>
          <w:lang w:eastAsia="ru-RU"/>
        </w:rPr>
        <w:t>представляет собой разветвлённуюсеть взаимодействия по следующим линиям</w:t>
      </w:r>
      <w:r w:rsidR="00CA1EB3" w:rsidRPr="001D39B5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 xml:space="preserve">: </w:t>
      </w:r>
      <w:r w:rsidR="00CA1EB3" w:rsidRPr="001D39B5">
        <w:rPr>
          <w:rFonts w:eastAsia="Times New Roman" w:cs="Arial"/>
          <w:bCs/>
          <w:color w:val="000000"/>
          <w:sz w:val="26"/>
          <w:szCs w:val="26"/>
          <w:lang w:eastAsia="ru-RU"/>
        </w:rPr>
        <w:t>учитель – ученик; ученик – ученик; групповое взаимодействие учеников.</w:t>
      </w:r>
    </w:p>
    <w:p w:rsidR="00CA1EB3" w:rsidRPr="001D39B5" w:rsidRDefault="00CA1EB3" w:rsidP="006972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Наиболее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приемлемой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я считаю </w:t>
      </w:r>
      <w:r w:rsidRPr="001D39B5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кооперативно – групповую 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>работу,</w:t>
      </w:r>
      <w:r w:rsidR="00EA445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>когда к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ласс делится на малые группы</w:t>
      </w:r>
      <w:r w:rsidR="005D14C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-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>можно по рядам</w:t>
      </w:r>
      <w:r w:rsidR="00D650EB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– по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4 человек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>а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. Каждая группа получает задание, при этом командир распределяет задание между членами группы и каждый готовит свою часть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и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в целом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защиту своего выступления. Выступление может быть подготовлено в различной форме: поэтапное выступление каждого, опорный конспект или схема,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опора на </w:t>
      </w:r>
      <w:proofErr w:type="gramStart"/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>таблицы.В</w:t>
      </w:r>
      <w:proofErr w:type="gramEnd"/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это время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все 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остальные учащиеся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класса фиксируют их выступление в своей тетради. Примером может служить изучение темы: «Кровь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>Кровообращение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>» биология человека 8 класс.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lastRenderedPageBreak/>
        <w:t xml:space="preserve">1 группа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– Учитель </w:t>
      </w:r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- </w:t>
      </w:r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объяснение с элементами </w:t>
      </w:r>
      <w:proofErr w:type="gramStart"/>
      <w:r w:rsidR="00E62339" w:rsidRPr="001D39B5">
        <w:rPr>
          <w:rFonts w:eastAsia="Times New Roman" w:cs="Arial"/>
          <w:color w:val="000000"/>
          <w:sz w:val="26"/>
          <w:szCs w:val="26"/>
          <w:lang w:eastAsia="ru-RU"/>
        </w:rPr>
        <w:t>беседы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«</w:t>
      </w:r>
      <w:proofErr w:type="gramEnd"/>
      <w:r w:rsidR="00523C78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Внутренняя жидкая среда организма.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Строение и значение крови»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2 группа «Строение и значение эритроцитов»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3 группа «Строение и значение лейкоцитов»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4 группа «Строение и значение тромбоцитов»</w:t>
      </w:r>
    </w:p>
    <w:p w:rsidR="00CA1EB3" w:rsidRPr="001D39B5" w:rsidRDefault="00CA1EB3" w:rsidP="006972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Публичное выступление представляет собой представление своей работы – это рисунок и рассказ членов группы, а итогом работы – заполненная таблица: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b/>
          <w:color w:val="000000"/>
          <w:sz w:val="26"/>
          <w:szCs w:val="26"/>
          <w:lang w:eastAsia="ru-RU"/>
        </w:rPr>
        <w:t>Строение крови.</w:t>
      </w:r>
    </w:p>
    <w:p w:rsidR="00CA1EB3" w:rsidRPr="001D39B5" w:rsidRDefault="00CA1EB3" w:rsidP="0069727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671"/>
        <w:gridCol w:w="1731"/>
        <w:gridCol w:w="1843"/>
        <w:gridCol w:w="1134"/>
        <w:gridCol w:w="1383"/>
      </w:tblGrid>
      <w:tr w:rsidR="008A6189" w:rsidRPr="001D39B5" w:rsidTr="008A618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</w:t>
            </w:r>
          </w:p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элементов</w:t>
            </w:r>
          </w:p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крови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Строение и состав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в 1 мм3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Место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Время жизни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Функции</w:t>
            </w:r>
          </w:p>
        </w:tc>
      </w:tr>
      <w:tr w:rsidR="008A6189" w:rsidRPr="001D39B5" w:rsidTr="008A618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8A6189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Состав крови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A6189" w:rsidRPr="001D39B5" w:rsidTr="008A618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Эритроциты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A6189" w:rsidRPr="001D39B5" w:rsidTr="008A618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Лейкоциты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A6189" w:rsidRPr="001D39B5" w:rsidTr="008A6189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8A6189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Т</w:t>
            </w:r>
            <w:r w:rsidR="00CA1EB3"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ромбоциты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B3" w:rsidRPr="001D39B5" w:rsidRDefault="00CA1EB3" w:rsidP="0069727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613A9" w:rsidRPr="001D39B5" w:rsidRDefault="007613A9" w:rsidP="006972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613A9" w:rsidRPr="001D39B5" w:rsidRDefault="00523C78" w:rsidP="006972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     2. </w:t>
      </w:r>
      <w:r w:rsidR="007613A9" w:rsidRPr="001D39B5">
        <w:rPr>
          <w:b/>
          <w:sz w:val="26"/>
          <w:szCs w:val="26"/>
        </w:rPr>
        <w:t xml:space="preserve">Дидактические игры на уроках химии и биологии </w:t>
      </w:r>
    </w:p>
    <w:p w:rsidR="007613A9" w:rsidRPr="001D39B5" w:rsidRDefault="007613A9" w:rsidP="008B6F77">
      <w:pPr>
        <w:spacing w:after="0" w:line="240" w:lineRule="auto"/>
        <w:jc w:val="both"/>
        <w:rPr>
          <w:sz w:val="26"/>
          <w:szCs w:val="26"/>
        </w:rPr>
      </w:pPr>
      <w:r w:rsidRPr="001D39B5">
        <w:rPr>
          <w:sz w:val="26"/>
          <w:szCs w:val="26"/>
        </w:rPr>
        <w:t xml:space="preserve"> это  для меня интересно и актуально. Где бы мы ни были, нас повсюду окружают вещества и организмы,  животные и растения в первую очередь. Но изучать биологию – это не значит только знакомиться с видовым составом флоры и фауны,  и в первую очередь Челябинской области, знать их отдельных представителей. Изучать химию это не значит только знакомиться с  составом, строением и свойствами веществ, их нахождением в природе и применением. </w:t>
      </w:r>
    </w:p>
    <w:p w:rsidR="007613A9" w:rsidRPr="001D39B5" w:rsidRDefault="007613A9" w:rsidP="008B6F77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Это изучение большого количества понятий,  определений и закономерностей. Сделать такую работу интересной, в то же время научной и познавательной, повышать активность учащихся, интерес к предмету – является главной задачей.</w:t>
      </w:r>
    </w:p>
    <w:p w:rsidR="001D39B5" w:rsidRDefault="00277D75" w:rsidP="001D39B5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b/>
          <w:sz w:val="26"/>
          <w:szCs w:val="26"/>
        </w:rPr>
        <w:t>Игры</w:t>
      </w:r>
      <w:r w:rsidR="0076745A" w:rsidRPr="001D39B5">
        <w:rPr>
          <w:b/>
          <w:sz w:val="26"/>
          <w:szCs w:val="26"/>
        </w:rPr>
        <w:t xml:space="preserve"> -</w:t>
      </w:r>
      <w:r w:rsidRPr="001D39B5">
        <w:rPr>
          <w:b/>
          <w:sz w:val="26"/>
          <w:szCs w:val="26"/>
        </w:rPr>
        <w:t xml:space="preserve"> упражнения</w:t>
      </w:r>
      <w:r w:rsidR="008A6189" w:rsidRPr="001D39B5">
        <w:rPr>
          <w:sz w:val="26"/>
          <w:szCs w:val="26"/>
        </w:rPr>
        <w:t xml:space="preserve"> занимают обычно 10-15 минут </w:t>
      </w:r>
      <w:r w:rsidRPr="001D39B5">
        <w:rPr>
          <w:sz w:val="26"/>
          <w:szCs w:val="26"/>
        </w:rPr>
        <w:t xml:space="preserve">и </w:t>
      </w:r>
      <w:r w:rsidR="008A6189" w:rsidRPr="001D39B5">
        <w:rPr>
          <w:sz w:val="26"/>
          <w:szCs w:val="26"/>
        </w:rPr>
        <w:t>являются хорошим средством для развития познавательных интересов, осмысления и закрепления учебного материала, пр</w:t>
      </w:r>
      <w:r w:rsidR="0076745A" w:rsidRPr="001D39B5">
        <w:rPr>
          <w:sz w:val="26"/>
          <w:szCs w:val="26"/>
        </w:rPr>
        <w:t xml:space="preserve">именение его в новых ситуациях. Это </w:t>
      </w:r>
      <w:r w:rsidR="008A6189" w:rsidRPr="001D39B5">
        <w:rPr>
          <w:sz w:val="26"/>
          <w:szCs w:val="26"/>
        </w:rPr>
        <w:t>разнообразные викторины, кроссворды, ребусы, чайнворды, шарады, головоломки, ботаническое и зоологическое, анатомическое  лото, пословицы и поговорки о растениях и животных, человеке и природных явлениях. Достаточно эффективны  они и во внеурочной деятельности, при проведении предметной недели по химии, биологии, природоведению.</w:t>
      </w:r>
    </w:p>
    <w:p w:rsidR="00FE0FC0" w:rsidRDefault="00FE0FC0" w:rsidP="001D39B5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Использовать игровые уроки возможно при закреплении пройденного материала, при переходе к изучению новой темы с целью создания проблемной ситуации, в процессе обобщения изученного материала, при проверке знаний. </w:t>
      </w:r>
    </w:p>
    <w:p w:rsidR="00FE0FC0" w:rsidRPr="001D39B5" w:rsidRDefault="00FE0FC0" w:rsidP="00DE62FF">
      <w:pPr>
        <w:spacing w:after="0" w:line="240" w:lineRule="auto"/>
        <w:ind w:firstLine="708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 xml:space="preserve">При изучении нового материала можно использовать сюжетную игру. </w:t>
      </w:r>
    </w:p>
    <w:p w:rsidR="00FE0FC0" w:rsidRPr="001D39B5" w:rsidRDefault="00FE0FC0" w:rsidP="006C3BC3">
      <w:pPr>
        <w:spacing w:after="0" w:line="240" w:lineRule="auto"/>
        <w:ind w:firstLine="708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 xml:space="preserve">Урок – сказка по теме «Строение корня». 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В ходе урока рассказываю  сказку, постепенно вовлекая учащихся в работу. </w:t>
      </w:r>
    </w:p>
    <w:p w:rsidR="00FE0FC0" w:rsidRPr="001D39B5" w:rsidRDefault="00FE0FC0" w:rsidP="004937E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«В некотором царстве, в растительном государстве в деревеньке Мятлик жил был паренек по имени Корешок. Жил, не тужил, вместе со своей семьей корневой системой. Семья была замечательная: все в этой семье были равны, все удалы и сильны, и выделить кого-то главного было нельзя. А в соседней деревне Одуванчик жила другая семья, среди них сразу можно было узнать кто из них Главный Корень. Семьи работали хорошо, дружно и весело, но побывала у них в гостях злая колдунья. Была она злой и завистливой, решила разрушить, заколдовать эти семьи. Наслала на Мятлик и Одуванчик бурю – ураган, который все перепутал и разбросал, и отняла у корешков память.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lastRenderedPageBreak/>
        <w:t xml:space="preserve">Чтобы справиться с проклятием и вернуть мир и покой в государство нам нужно справиться с заданиями.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Раз, два, три, четыре, пять,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Начинаем мы играть.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Ну-ка думай, вспоминай,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Корню быстро помогай!»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Работа с учебником она всегда на первом месте – основной источник знаний.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Задание 1.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Назовите эти семьи и нарисуйте их портрет. Какие растения имеют такой вид корневой системы?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Задание 2. </w:t>
      </w:r>
    </w:p>
    <w:p w:rsidR="00FE0FC0" w:rsidRPr="001D39B5" w:rsidRDefault="00FE0FC0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Помогите каждому корешку в корневой системе вспомнить свое имя. Укажите виды корней на схеме. </w:t>
      </w:r>
    </w:p>
    <w:p w:rsidR="00113251" w:rsidRPr="001D39B5" w:rsidRDefault="00113251" w:rsidP="00DE62FF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В классах с  выраженной активностью учащихся на уроке и хорошим уровнем их работоспособности больший интерес вызывают игры, имеющие возможность продемонстрировать эрудицию, смекалку, сообразительность и быть первым по знаниям изучаемого материала. В таких классах можно не проводить  игры, целью которых является запоминание тех или иных понятий, явлений, так как у учащихся хорошо развиты внимание, память и подобные учебные действия у них не вызывают затруднения.</w:t>
      </w:r>
    </w:p>
    <w:p w:rsidR="007114E1" w:rsidRPr="001D39B5" w:rsidRDefault="007114E1" w:rsidP="00DE62FF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1D39B5">
        <w:rPr>
          <w:rFonts w:eastAsia="Times New Roman" w:cs="Times New Roman"/>
          <w:b/>
          <w:sz w:val="26"/>
          <w:szCs w:val="26"/>
          <w:lang w:eastAsia="ru-RU"/>
        </w:rPr>
        <w:t>Другой формой проведения урока изучения нового материала может быть игра – путешествие.</w:t>
      </w:r>
    </w:p>
    <w:p w:rsidR="007114E1" w:rsidRPr="001D39B5" w:rsidRDefault="007114E1" w:rsidP="00DE62FF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Урок на тему «Семейство Розоцветные». Сегодня нам предстоит необычное путешествие по удивительному царству растений</w:t>
      </w:r>
      <w:r w:rsidR="00592C03" w:rsidRPr="001D39B5">
        <w:rPr>
          <w:rFonts w:eastAsia="Times New Roman" w:cs="Times New Roman"/>
          <w:sz w:val="26"/>
          <w:szCs w:val="26"/>
          <w:lang w:eastAsia="ru-RU"/>
        </w:rPr>
        <w:t>,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где мы познакомимся с известным и знаменитым семейством розоцветных. Двигаясь по определенному маршруту, нам предстоит найти клад!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Станция первая «</w:t>
      </w:r>
      <w:proofErr w:type="spellStart"/>
      <w:r w:rsidRPr="001D39B5">
        <w:rPr>
          <w:rFonts w:eastAsia="Times New Roman" w:cs="Times New Roman"/>
          <w:sz w:val="26"/>
          <w:szCs w:val="26"/>
          <w:lang w:eastAsia="ru-RU"/>
        </w:rPr>
        <w:t>Загадкино</w:t>
      </w:r>
      <w:proofErr w:type="spellEnd"/>
      <w:r w:rsidRPr="001D39B5">
        <w:rPr>
          <w:rFonts w:eastAsia="Times New Roman" w:cs="Times New Roman"/>
          <w:sz w:val="26"/>
          <w:szCs w:val="26"/>
          <w:lang w:eastAsia="ru-RU"/>
        </w:rPr>
        <w:t xml:space="preserve">»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Станция вторая «Исследовательская». Необходимо подсчитать количество тычинок, пестиков, лепестков, чашелистиков и вывести общую формулу цветка.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Станция третья «Внимание! Розыск»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Предлагается по описанию («</w:t>
      </w:r>
      <w:proofErr w:type="spellStart"/>
      <w:r w:rsidRPr="001D39B5">
        <w:rPr>
          <w:rFonts w:eastAsia="Times New Roman" w:cs="Times New Roman"/>
          <w:sz w:val="26"/>
          <w:szCs w:val="26"/>
          <w:lang w:eastAsia="ru-RU"/>
        </w:rPr>
        <w:t>фоторобату</w:t>
      </w:r>
      <w:proofErr w:type="spellEnd"/>
      <w:r w:rsidRPr="001D39B5">
        <w:rPr>
          <w:rFonts w:eastAsia="Times New Roman" w:cs="Times New Roman"/>
          <w:sz w:val="26"/>
          <w:szCs w:val="26"/>
          <w:lang w:eastAsia="ru-RU"/>
        </w:rPr>
        <w:t>») определить растение, указать его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1. жизненная форма;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2. характер стебля;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3. листорасположение и особенности листьев;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4. особенности расположения цветков;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5. плод.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Сост</w:t>
      </w:r>
      <w:r w:rsidR="005D14C9" w:rsidRPr="001D39B5">
        <w:rPr>
          <w:rFonts w:eastAsia="Times New Roman" w:cs="Times New Roman"/>
          <w:sz w:val="26"/>
          <w:szCs w:val="26"/>
          <w:lang w:eastAsia="ru-RU"/>
        </w:rPr>
        <w:t>авить общую характеристику для Р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озоцветных. </w:t>
      </w:r>
    </w:p>
    <w:p w:rsidR="007114E1" w:rsidRPr="001D39B5" w:rsidRDefault="007114E1" w:rsidP="0069727C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Станция четвертая «</w:t>
      </w:r>
      <w:proofErr w:type="spellStart"/>
      <w:r w:rsidRPr="001D39B5">
        <w:rPr>
          <w:rFonts w:eastAsia="Times New Roman" w:cs="Times New Roman"/>
          <w:sz w:val="26"/>
          <w:szCs w:val="26"/>
          <w:lang w:eastAsia="ru-RU"/>
        </w:rPr>
        <w:t>Знайкино</w:t>
      </w:r>
      <w:proofErr w:type="spellEnd"/>
      <w:r w:rsidRPr="001D39B5">
        <w:rPr>
          <w:rFonts w:eastAsia="Times New Roman" w:cs="Times New Roman"/>
          <w:sz w:val="26"/>
          <w:szCs w:val="26"/>
          <w:lang w:eastAsia="ru-RU"/>
        </w:rPr>
        <w:t xml:space="preserve">» </w:t>
      </w:r>
    </w:p>
    <w:p w:rsidR="007114E1" w:rsidRPr="001D39B5" w:rsidRDefault="007114E1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Используя учебник и дополнительную литературу со</w:t>
      </w:r>
      <w:r w:rsidR="005D14C9" w:rsidRPr="001D39B5">
        <w:rPr>
          <w:rFonts w:eastAsia="Times New Roman" w:cs="Times New Roman"/>
          <w:sz w:val="26"/>
          <w:szCs w:val="26"/>
          <w:lang w:eastAsia="ru-RU"/>
        </w:rPr>
        <w:t>ставить схему - значение Р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озоцветных. Форма произвольная. </w:t>
      </w:r>
    </w:p>
    <w:p w:rsidR="007114E1" w:rsidRPr="001D39B5" w:rsidRDefault="007114E1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Мы завершили путешествие и добыли бесценный клад </w:t>
      </w:r>
      <w:r w:rsidR="00941810" w:rsidRPr="001D39B5">
        <w:rPr>
          <w:rFonts w:eastAsia="Times New Roman" w:cs="Times New Roman"/>
          <w:sz w:val="26"/>
          <w:szCs w:val="26"/>
          <w:lang w:eastAsia="ru-RU"/>
        </w:rPr>
        <w:t>- знания! Знания о розоцветных в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окружающем нас мире. Но это только начало путешествия в огромный мир живой природы. </w:t>
      </w:r>
    </w:p>
    <w:p w:rsidR="006E5F99" w:rsidRPr="001D39B5" w:rsidRDefault="007114E1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 xml:space="preserve">Работа в группах придает элемент </w:t>
      </w:r>
      <w:proofErr w:type="spellStart"/>
      <w:r w:rsidRPr="001D39B5">
        <w:rPr>
          <w:rFonts w:eastAsia="Times New Roman" w:cs="Times New Roman"/>
          <w:sz w:val="26"/>
          <w:szCs w:val="26"/>
          <w:lang w:eastAsia="ru-RU"/>
        </w:rPr>
        <w:t>соревновательности</w:t>
      </w:r>
      <w:proofErr w:type="spellEnd"/>
      <w:r w:rsidR="00C6480B" w:rsidRPr="001D39B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1D39B5">
        <w:rPr>
          <w:rFonts w:eastAsia="Times New Roman" w:cs="Times New Roman"/>
          <w:sz w:val="26"/>
          <w:szCs w:val="26"/>
          <w:lang w:eastAsia="ru-RU"/>
        </w:rPr>
        <w:t xml:space="preserve"> развивает чувство коллективизма,</w:t>
      </w:r>
      <w:r w:rsidR="006E5F99" w:rsidRPr="001D39B5">
        <w:rPr>
          <w:rFonts w:eastAsia="Times New Roman" w:cs="Times New Roman"/>
          <w:sz w:val="26"/>
          <w:szCs w:val="26"/>
          <w:lang w:eastAsia="ru-RU"/>
        </w:rPr>
        <w:t xml:space="preserve"> меняется роль учителя, который не даёт готовых истин, а организует деятельность так, что ученики самостоятельно находят решение поставленных проблем. </w:t>
      </w:r>
    </w:p>
    <w:p w:rsidR="0009020A" w:rsidRPr="001D39B5" w:rsidRDefault="00592C03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На уроке</w:t>
      </w:r>
      <w:r w:rsidR="007114E1" w:rsidRPr="001D39B5">
        <w:rPr>
          <w:rFonts w:eastAsia="Times New Roman" w:cs="Times New Roman"/>
          <w:sz w:val="26"/>
          <w:szCs w:val="26"/>
          <w:lang w:eastAsia="ru-RU"/>
        </w:rPr>
        <w:t xml:space="preserve"> закрепления по </w:t>
      </w:r>
      <w:r w:rsidR="00A45338" w:rsidRPr="001D39B5">
        <w:rPr>
          <w:rFonts w:eastAsia="Times New Roman" w:cs="Times New Roman"/>
          <w:sz w:val="26"/>
          <w:szCs w:val="26"/>
          <w:lang w:eastAsia="ru-RU"/>
        </w:rPr>
        <w:t>биологии животных на т</w:t>
      </w:r>
      <w:r w:rsidR="007114E1" w:rsidRPr="001D39B5">
        <w:rPr>
          <w:rFonts w:eastAsia="Times New Roman" w:cs="Times New Roman"/>
          <w:sz w:val="26"/>
          <w:szCs w:val="26"/>
          <w:lang w:eastAsia="ru-RU"/>
        </w:rPr>
        <w:t>ем</w:t>
      </w:r>
      <w:r w:rsidR="00A45338" w:rsidRPr="001D39B5">
        <w:rPr>
          <w:rFonts w:eastAsia="Times New Roman" w:cs="Times New Roman"/>
          <w:sz w:val="26"/>
          <w:szCs w:val="26"/>
          <w:lang w:eastAsia="ru-RU"/>
        </w:rPr>
        <w:t>у</w:t>
      </w:r>
      <w:r w:rsidR="007114E1" w:rsidRPr="001D39B5">
        <w:rPr>
          <w:rFonts w:eastAsia="Times New Roman" w:cs="Times New Roman"/>
          <w:sz w:val="26"/>
          <w:szCs w:val="26"/>
          <w:lang w:eastAsia="ru-RU"/>
        </w:rPr>
        <w:t xml:space="preserve"> «Происхождение птиц» </w:t>
      </w:r>
      <w:r w:rsidRPr="001D39B5">
        <w:rPr>
          <w:rFonts w:eastAsia="Times New Roman" w:cs="Times New Roman"/>
          <w:sz w:val="26"/>
          <w:szCs w:val="26"/>
          <w:lang w:eastAsia="ru-RU"/>
        </w:rPr>
        <w:t>можно использовать</w:t>
      </w:r>
      <w:r w:rsidR="007114E1" w:rsidRPr="001D39B5">
        <w:rPr>
          <w:rFonts w:eastAsia="Times New Roman" w:cs="Times New Roman"/>
          <w:sz w:val="26"/>
          <w:szCs w:val="26"/>
          <w:lang w:eastAsia="ru-RU"/>
        </w:rPr>
        <w:t xml:space="preserve"> инсценировк</w:t>
      </w:r>
      <w:r w:rsidRPr="001D39B5">
        <w:rPr>
          <w:rFonts w:eastAsia="Times New Roman" w:cs="Times New Roman"/>
          <w:sz w:val="26"/>
          <w:szCs w:val="26"/>
          <w:lang w:eastAsia="ru-RU"/>
        </w:rPr>
        <w:t>у</w:t>
      </w:r>
      <w:r w:rsidR="007114E1" w:rsidRPr="001D39B5">
        <w:rPr>
          <w:rFonts w:eastAsia="Times New Roman" w:cs="Times New Roman"/>
          <w:sz w:val="26"/>
          <w:szCs w:val="26"/>
          <w:lang w:eastAsia="ru-RU"/>
        </w:rPr>
        <w:t xml:space="preserve"> «Путешествие во времени»</w:t>
      </w:r>
      <w:r w:rsidR="00A45338" w:rsidRPr="001D39B5">
        <w:rPr>
          <w:rFonts w:eastAsia="Times New Roman" w:cs="Times New Roman"/>
          <w:sz w:val="26"/>
          <w:szCs w:val="26"/>
          <w:lang w:eastAsia="ru-RU"/>
        </w:rPr>
        <w:t xml:space="preserve"> и химии «Урок – путешествие по основным классам неорганических соединений</w:t>
      </w:r>
      <w:r w:rsidR="001616CE" w:rsidRPr="001D39B5">
        <w:rPr>
          <w:rFonts w:eastAsia="Times New Roman" w:cs="Times New Roman"/>
          <w:sz w:val="26"/>
          <w:szCs w:val="26"/>
          <w:lang w:eastAsia="ru-RU"/>
        </w:rPr>
        <w:t xml:space="preserve"> в занимательной форме</w:t>
      </w:r>
      <w:r w:rsidR="00A45338" w:rsidRPr="001D39B5">
        <w:rPr>
          <w:rFonts w:eastAsia="Times New Roman" w:cs="Times New Roman"/>
          <w:sz w:val="26"/>
          <w:szCs w:val="26"/>
          <w:lang w:eastAsia="ru-RU"/>
        </w:rPr>
        <w:t>»</w:t>
      </w:r>
    </w:p>
    <w:p w:rsidR="007114E1" w:rsidRPr="001D39B5" w:rsidRDefault="00873EBE" w:rsidP="00CA12E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lastRenderedPageBreak/>
        <w:t xml:space="preserve"> </w:t>
      </w:r>
      <w:r w:rsidRPr="001D39B5">
        <w:rPr>
          <w:rFonts w:eastAsia="Times New Roman" w:cs="Times New Roman"/>
          <w:sz w:val="26"/>
          <w:szCs w:val="26"/>
          <w:lang w:eastAsia="ru-RU"/>
        </w:rPr>
        <w:tab/>
      </w:r>
      <w:r w:rsidR="0009020A" w:rsidRPr="001D39B5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="0009020A" w:rsidRPr="001D39B5">
        <w:rPr>
          <w:rFonts w:eastAsia="Times New Roman" w:cs="Times New Roman"/>
          <w:b/>
          <w:sz w:val="26"/>
          <w:szCs w:val="26"/>
          <w:lang w:eastAsia="ru-RU"/>
        </w:rPr>
        <w:t>Тематическое тестирование</w:t>
      </w:r>
    </w:p>
    <w:p w:rsidR="0032130F" w:rsidRPr="001D39B5" w:rsidRDefault="0032130F" w:rsidP="0069727C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39B5">
        <w:rPr>
          <w:rFonts w:eastAsia="Times New Roman" w:cs="Times New Roman"/>
          <w:sz w:val="26"/>
          <w:szCs w:val="26"/>
          <w:lang w:eastAsia="ru-RU"/>
        </w:rPr>
        <w:t>Вариативность тестов по биологии,  их практическая направленность</w:t>
      </w:r>
      <w:r w:rsidR="009C5A41" w:rsidRPr="001D39B5">
        <w:rPr>
          <w:rFonts w:eastAsia="Times New Roman" w:cs="Times New Roman"/>
          <w:sz w:val="26"/>
          <w:szCs w:val="26"/>
          <w:lang w:eastAsia="ru-RU"/>
        </w:rPr>
        <w:t>, связь с жизнью</w:t>
      </w:r>
      <w:r w:rsidRPr="001D39B5">
        <w:rPr>
          <w:rFonts w:eastAsia="Times New Roman" w:cs="Times New Roman"/>
          <w:sz w:val="26"/>
          <w:szCs w:val="26"/>
          <w:lang w:eastAsia="ru-RU"/>
        </w:rPr>
        <w:t>:</w:t>
      </w:r>
    </w:p>
    <w:p w:rsidR="0032130F" w:rsidRPr="001D39B5" w:rsidRDefault="009C5A41" w:rsidP="0069727C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 xml:space="preserve">1) </w:t>
      </w:r>
      <w:r w:rsidR="0032130F" w:rsidRPr="001D39B5">
        <w:rPr>
          <w:sz w:val="26"/>
          <w:szCs w:val="26"/>
        </w:rPr>
        <w:t>Двое учеников поспорили. Один утверждал, что вода с растворёнными минеральными  веществами передвигается от корня вверх по сосудам древесины, а другой утверждал по коре. Кто из них прав?</w:t>
      </w:r>
    </w:p>
    <w:p w:rsidR="0032130F" w:rsidRPr="001D39B5" w:rsidRDefault="009C5A41" w:rsidP="0069727C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 xml:space="preserve">2) </w:t>
      </w:r>
      <w:r w:rsidR="0032130F" w:rsidRPr="001D39B5">
        <w:rPr>
          <w:sz w:val="26"/>
          <w:szCs w:val="26"/>
        </w:rPr>
        <w:t>Один ученик написал сочинение на тему: «Старые листья», необходимо исправить биологическую ошибку в тексте сочинения.</w:t>
      </w:r>
    </w:p>
    <w:p w:rsidR="009C5A41" w:rsidRPr="001D39B5" w:rsidRDefault="0032130F" w:rsidP="0069727C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«У листопадных растений  сбрасывание листьев на зиму имеет приспособительное  значение. Сбрасывая листья, растение резко уменьшает поверхность испарения. У вечнозелёных растений массовый листопа</w:t>
      </w:r>
      <w:r w:rsidR="009C5A41" w:rsidRPr="001D39B5">
        <w:rPr>
          <w:sz w:val="26"/>
          <w:szCs w:val="26"/>
        </w:rPr>
        <w:t>д обычно происходит тоже осенью</w:t>
      </w:r>
      <w:r w:rsidRPr="001D39B5">
        <w:rPr>
          <w:sz w:val="26"/>
          <w:szCs w:val="26"/>
        </w:rPr>
        <w:t>»</w:t>
      </w:r>
      <w:r w:rsidR="009C5A41" w:rsidRPr="001D39B5">
        <w:rPr>
          <w:sz w:val="26"/>
          <w:szCs w:val="26"/>
        </w:rPr>
        <w:t>.</w:t>
      </w:r>
    </w:p>
    <w:p w:rsidR="009C5A41" w:rsidRPr="001D39B5" w:rsidRDefault="009C5A41" w:rsidP="0069727C">
      <w:pPr>
        <w:spacing w:after="0" w:line="240" w:lineRule="auto"/>
        <w:ind w:firstLine="720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На начальном этапе обучения химии важнейшей задачей является формирование у учащихся устойчивых знаний химической терминологии, умений составлять формулы по  валентности, составлять уравнения реакций, производить расчеты, характеризовать химические свойства основных классов неорганических веществ. По</w:t>
      </w:r>
      <w:r w:rsidR="00012171" w:rsidRPr="001D39B5">
        <w:rPr>
          <w:sz w:val="26"/>
          <w:szCs w:val="26"/>
        </w:rPr>
        <w:t>этому необходимо систематически</w:t>
      </w:r>
      <w:r w:rsidRPr="001D39B5">
        <w:rPr>
          <w:sz w:val="26"/>
          <w:szCs w:val="26"/>
        </w:rPr>
        <w:t xml:space="preserve"> отслеживать  уровень  усвоения материала и сво</w:t>
      </w:r>
      <w:r w:rsidR="00012171" w:rsidRPr="001D39B5">
        <w:rPr>
          <w:sz w:val="26"/>
          <w:szCs w:val="26"/>
        </w:rPr>
        <w:t>евременно</w:t>
      </w:r>
      <w:r w:rsidRPr="001D39B5">
        <w:rPr>
          <w:sz w:val="26"/>
          <w:szCs w:val="26"/>
        </w:rPr>
        <w:t xml:space="preserve"> кор</w:t>
      </w:r>
      <w:r w:rsidR="00012171" w:rsidRPr="001D39B5">
        <w:rPr>
          <w:sz w:val="26"/>
          <w:szCs w:val="26"/>
        </w:rPr>
        <w:t>ректировать</w:t>
      </w:r>
      <w:r w:rsidRPr="001D39B5">
        <w:rPr>
          <w:sz w:val="26"/>
          <w:szCs w:val="26"/>
        </w:rPr>
        <w:t xml:space="preserve">. </w:t>
      </w:r>
    </w:p>
    <w:p w:rsidR="009C5A41" w:rsidRDefault="009C5A41" w:rsidP="0069727C">
      <w:pPr>
        <w:spacing w:after="0" w:line="240" w:lineRule="auto"/>
        <w:ind w:firstLine="720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В течение девяти лет создаю</w:t>
      </w:r>
      <w:r w:rsidR="00012171" w:rsidRPr="001D39B5">
        <w:rPr>
          <w:sz w:val="26"/>
          <w:szCs w:val="26"/>
        </w:rPr>
        <w:t xml:space="preserve"> систему</w:t>
      </w:r>
      <w:r w:rsidRPr="001D39B5">
        <w:rPr>
          <w:sz w:val="26"/>
          <w:szCs w:val="26"/>
        </w:rPr>
        <w:t xml:space="preserve"> дифференцированного контроля знаний учащихся на начальном  этапе изучения химии</w:t>
      </w:r>
      <w:r w:rsidR="00941810" w:rsidRPr="001D39B5">
        <w:rPr>
          <w:sz w:val="26"/>
          <w:szCs w:val="26"/>
        </w:rPr>
        <w:t>, то есть в 8 классе,</w:t>
      </w:r>
      <w:r w:rsidRPr="001D39B5">
        <w:rPr>
          <w:sz w:val="26"/>
          <w:szCs w:val="26"/>
        </w:rPr>
        <w:t xml:space="preserve"> </w:t>
      </w:r>
      <w:r w:rsidR="004937EA" w:rsidRPr="001D39B5">
        <w:rPr>
          <w:sz w:val="26"/>
          <w:szCs w:val="26"/>
        </w:rPr>
        <w:t xml:space="preserve">так и в 9 классе. Это по </w:t>
      </w:r>
      <w:r w:rsidRPr="001D39B5">
        <w:rPr>
          <w:sz w:val="26"/>
          <w:szCs w:val="26"/>
        </w:rPr>
        <w:t xml:space="preserve"> три </w:t>
      </w:r>
      <w:r w:rsidR="00012171" w:rsidRPr="001D39B5">
        <w:rPr>
          <w:sz w:val="26"/>
          <w:szCs w:val="26"/>
        </w:rPr>
        <w:t xml:space="preserve">варианта </w:t>
      </w:r>
      <w:r w:rsidRPr="001D39B5">
        <w:rPr>
          <w:sz w:val="26"/>
          <w:szCs w:val="26"/>
        </w:rPr>
        <w:t>самостоятельны</w:t>
      </w:r>
      <w:r w:rsidR="00012171" w:rsidRPr="001D39B5">
        <w:rPr>
          <w:sz w:val="26"/>
          <w:szCs w:val="26"/>
        </w:rPr>
        <w:t xml:space="preserve">х </w:t>
      </w:r>
      <w:r w:rsidRPr="001D39B5">
        <w:rPr>
          <w:sz w:val="26"/>
          <w:szCs w:val="26"/>
        </w:rPr>
        <w:t xml:space="preserve"> рабо</w:t>
      </w:r>
      <w:r w:rsidR="004937EA" w:rsidRPr="001D39B5">
        <w:rPr>
          <w:sz w:val="26"/>
          <w:szCs w:val="26"/>
        </w:rPr>
        <w:t xml:space="preserve">т базового уровня. </w:t>
      </w:r>
    </w:p>
    <w:p w:rsidR="00DE62FF" w:rsidRPr="001D39B5" w:rsidRDefault="00DE62FF" w:rsidP="0069727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012171" w:rsidRPr="001D39B5" w:rsidRDefault="00831908" w:rsidP="0069727C">
      <w:pPr>
        <w:spacing w:after="0" w:line="240" w:lineRule="auto"/>
        <w:ind w:firstLine="720"/>
        <w:jc w:val="both"/>
        <w:rPr>
          <w:sz w:val="26"/>
          <w:szCs w:val="26"/>
        </w:rPr>
      </w:pPr>
      <w:r w:rsidRPr="001D39B5">
        <w:rPr>
          <w:sz w:val="26"/>
          <w:szCs w:val="26"/>
        </w:rPr>
        <w:t xml:space="preserve">4. </w:t>
      </w:r>
      <w:r w:rsidRPr="001D39B5">
        <w:rPr>
          <w:b/>
          <w:sz w:val="26"/>
          <w:szCs w:val="26"/>
        </w:rPr>
        <w:t>Р</w:t>
      </w:r>
      <w:r w:rsidR="00012171" w:rsidRPr="001D39B5">
        <w:rPr>
          <w:b/>
          <w:sz w:val="26"/>
          <w:szCs w:val="26"/>
        </w:rPr>
        <w:t xml:space="preserve">ешение экологических </w:t>
      </w:r>
      <w:r w:rsidRPr="001D39B5">
        <w:rPr>
          <w:b/>
          <w:sz w:val="26"/>
          <w:szCs w:val="26"/>
        </w:rPr>
        <w:t>задач</w:t>
      </w:r>
      <w:r w:rsidR="00941810" w:rsidRPr="001D39B5">
        <w:rPr>
          <w:b/>
          <w:sz w:val="26"/>
          <w:szCs w:val="26"/>
        </w:rPr>
        <w:t xml:space="preserve"> </w:t>
      </w:r>
      <w:r w:rsidRPr="001D39B5">
        <w:rPr>
          <w:sz w:val="26"/>
          <w:szCs w:val="26"/>
        </w:rPr>
        <w:t>на уроках химии, биологии и природоведения.</w:t>
      </w:r>
    </w:p>
    <w:p w:rsidR="004826A3" w:rsidRPr="001D39B5" w:rsidRDefault="004826A3" w:rsidP="0069727C">
      <w:pPr>
        <w:spacing w:after="0" w:line="240" w:lineRule="auto"/>
        <w:ind w:firstLine="720"/>
        <w:jc w:val="both"/>
        <w:rPr>
          <w:rFonts w:cs="Helvetica"/>
          <w:color w:val="333333"/>
          <w:sz w:val="26"/>
          <w:szCs w:val="26"/>
          <w:shd w:val="clear" w:color="auto" w:fill="FFFFFF"/>
        </w:rPr>
      </w:pPr>
      <w:r w:rsidRPr="001D39B5">
        <w:rPr>
          <w:rStyle w:val="apple-converted-space"/>
          <w:rFonts w:cs="Helvetica"/>
          <w:color w:val="333333"/>
          <w:sz w:val="26"/>
          <w:szCs w:val="26"/>
          <w:shd w:val="clear" w:color="auto" w:fill="FFFFFF"/>
        </w:rPr>
        <w:t> </w:t>
      </w:r>
      <w:r w:rsidRPr="001D39B5">
        <w:rPr>
          <w:rFonts w:cs="Helvetica"/>
          <w:color w:val="333333"/>
          <w:sz w:val="26"/>
          <w:szCs w:val="26"/>
          <w:shd w:val="clear" w:color="auto" w:fill="FFFFFF"/>
        </w:rPr>
        <w:t xml:space="preserve">Химия – это предмет, при изучении которого экологические аспекты можно отражать практически на каждом уроке, а также во внеурочной деятельности. При изучении любой темы можно и нужно поднимать вопросы экологии. </w:t>
      </w:r>
    </w:p>
    <w:p w:rsidR="004826A3" w:rsidRPr="001D39B5" w:rsidRDefault="004826A3" w:rsidP="0069727C">
      <w:pPr>
        <w:spacing w:after="0" w:line="240" w:lineRule="auto"/>
        <w:ind w:firstLine="720"/>
        <w:jc w:val="both"/>
        <w:rPr>
          <w:rFonts w:cs="Helvetica"/>
          <w:color w:val="333333"/>
          <w:sz w:val="26"/>
          <w:szCs w:val="26"/>
          <w:shd w:val="clear" w:color="auto" w:fill="FFFFFF"/>
        </w:rPr>
      </w:pPr>
      <w:r w:rsidRPr="001D39B5">
        <w:rPr>
          <w:rFonts w:cs="Helvetica"/>
          <w:color w:val="333333"/>
          <w:sz w:val="26"/>
          <w:szCs w:val="26"/>
          <w:shd w:val="clear" w:color="auto" w:fill="FFFFFF"/>
        </w:rPr>
        <w:t xml:space="preserve">Одним из эффективных методов формирования экологических знаний и умений школьников становится </w:t>
      </w:r>
      <w:r w:rsidRPr="001D39B5">
        <w:rPr>
          <w:rFonts w:cs="Helvetica"/>
          <w:b/>
          <w:color w:val="333333"/>
          <w:sz w:val="26"/>
          <w:szCs w:val="26"/>
          <w:shd w:val="clear" w:color="auto" w:fill="FFFFFF"/>
        </w:rPr>
        <w:t>решение задач по экологической проблематике.</w:t>
      </w:r>
      <w:r w:rsidRPr="001D39B5">
        <w:rPr>
          <w:rFonts w:cs="Helvetica"/>
          <w:color w:val="333333"/>
          <w:sz w:val="26"/>
          <w:szCs w:val="26"/>
          <w:shd w:val="clear" w:color="auto" w:fill="FFFFFF"/>
        </w:rPr>
        <w:t xml:space="preserve"> Их оптимальное использование в учебном процессе позволяет сделать теоретический материал аргументированны</w:t>
      </w:r>
      <w:r w:rsidR="000F0315" w:rsidRPr="001D39B5">
        <w:rPr>
          <w:rFonts w:cs="Helvetica"/>
          <w:color w:val="333333"/>
          <w:sz w:val="26"/>
          <w:szCs w:val="26"/>
          <w:shd w:val="clear" w:color="auto" w:fill="FFFFFF"/>
        </w:rPr>
        <w:t>м, связанным с жизнью,  а ребёнка заинтересованным</w:t>
      </w:r>
      <w:r w:rsidRPr="001D39B5">
        <w:rPr>
          <w:rFonts w:cs="Helvetica"/>
          <w:color w:val="333333"/>
          <w:sz w:val="26"/>
          <w:szCs w:val="26"/>
          <w:shd w:val="clear" w:color="auto" w:fill="FFFFFF"/>
        </w:rPr>
        <w:t>.</w:t>
      </w:r>
    </w:p>
    <w:p w:rsidR="004826A3" w:rsidRPr="001D39B5" w:rsidRDefault="004826A3" w:rsidP="0069727C">
      <w:pPr>
        <w:spacing w:after="0" w:line="240" w:lineRule="auto"/>
        <w:ind w:firstLine="720"/>
        <w:jc w:val="both"/>
        <w:rPr>
          <w:rFonts w:cs="Helvetica"/>
          <w:color w:val="333333"/>
          <w:sz w:val="26"/>
          <w:szCs w:val="26"/>
          <w:shd w:val="clear" w:color="auto" w:fill="FFFFFF"/>
        </w:rPr>
      </w:pPr>
      <w:r w:rsidRPr="001D39B5">
        <w:rPr>
          <w:rFonts w:cs="Helvetica"/>
          <w:color w:val="333333"/>
          <w:sz w:val="26"/>
          <w:szCs w:val="26"/>
          <w:shd w:val="clear" w:color="auto" w:fill="FFFFFF"/>
        </w:rPr>
        <w:t>В поисках ответа на вопрос задачи ученик невольно становится сопричастным к проблемам защиты природы, получает реальные возможности использовать приобретенные знания в жизни.</w:t>
      </w:r>
    </w:p>
    <w:p w:rsidR="00873EBE" w:rsidRPr="001D39B5" w:rsidRDefault="004826A3" w:rsidP="00873EB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sz w:val="26"/>
          <w:szCs w:val="26"/>
          <w:lang w:eastAsia="ru-RU"/>
        </w:rPr>
      </w:pPr>
      <w:r w:rsidRPr="001D39B5">
        <w:rPr>
          <w:rFonts w:eastAsia="Times New Roman" w:cs="Helvetica"/>
          <w:b/>
          <w:color w:val="333333"/>
          <w:sz w:val="26"/>
          <w:szCs w:val="26"/>
          <w:lang w:eastAsia="ru-RU"/>
        </w:rPr>
        <w:t xml:space="preserve">Установлено, что за вегетационный период дерево, имеющее 10 кг листьев, </w:t>
      </w:r>
      <w:r w:rsidRPr="001D39B5">
        <w:rPr>
          <w:rFonts w:eastAsia="Times New Roman" w:cs="Helvetica"/>
          <w:color w:val="333333"/>
          <w:sz w:val="26"/>
          <w:szCs w:val="26"/>
          <w:lang w:eastAsia="ru-RU"/>
        </w:rPr>
        <w:t>может обезвредить без ущерба для него свыше 500 г сернистого газа и 250 г хлора. Рассчитайте, какое количество указанных газов может обезвредить одно такое дерево.</w:t>
      </w:r>
    </w:p>
    <w:p w:rsidR="004826A3" w:rsidRPr="001D39B5" w:rsidRDefault="004826A3" w:rsidP="00873EBE">
      <w:pPr>
        <w:shd w:val="clear" w:color="auto" w:fill="FFFFFF"/>
        <w:spacing w:after="0" w:line="240" w:lineRule="auto"/>
        <w:ind w:firstLine="708"/>
        <w:jc w:val="both"/>
        <w:rPr>
          <w:rFonts w:eastAsia="Times New Roman" w:cs="Helvetica"/>
          <w:color w:val="333333"/>
          <w:sz w:val="26"/>
          <w:szCs w:val="26"/>
          <w:lang w:eastAsia="ru-RU"/>
        </w:rPr>
      </w:pPr>
      <w:r w:rsidRPr="001D39B5">
        <w:rPr>
          <w:rFonts w:eastAsia="Times New Roman" w:cs="Helvetica"/>
          <w:color w:val="333333"/>
          <w:sz w:val="26"/>
          <w:szCs w:val="26"/>
          <w:lang w:eastAsia="ru-RU"/>
        </w:rPr>
        <w:t>Решая эту задачу, учащиеся узнают о роли растений в обезвреживании ядовитых газов. Подобные факты еще раз убеждают их в необходимости сохранения каждого дерева и мобилизуют на активное участие в озеленении своего города.</w:t>
      </w:r>
    </w:p>
    <w:p w:rsidR="001960FA" w:rsidRPr="001D39B5" w:rsidRDefault="001960FA" w:rsidP="001D39B5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b/>
          <w:sz w:val="26"/>
          <w:szCs w:val="26"/>
        </w:rPr>
        <w:t>Одна богатая  лондонская дама,</w:t>
      </w:r>
      <w:r w:rsidRPr="001D39B5">
        <w:rPr>
          <w:rFonts w:cs="Times New Roman"/>
          <w:sz w:val="26"/>
          <w:szCs w:val="26"/>
        </w:rPr>
        <w:t xml:space="preserve"> узнав о том, что растения очищают воздух, велела слугам перенести из зимнего сада в ее спальню, которая не проветривалась, пять самых больших кадок с тропическими растениями. Утром д</w:t>
      </w:r>
      <w:r w:rsidR="000F0315" w:rsidRPr="001D39B5">
        <w:rPr>
          <w:rFonts w:cs="Times New Roman"/>
          <w:sz w:val="26"/>
          <w:szCs w:val="26"/>
        </w:rPr>
        <w:t>ама проснулась с головной болью, вызвала лекаря.</w:t>
      </w:r>
      <w:r w:rsidRPr="001D39B5">
        <w:rPr>
          <w:rFonts w:cs="Times New Roman"/>
          <w:sz w:val="26"/>
          <w:szCs w:val="26"/>
        </w:rPr>
        <w:t xml:space="preserve"> Почему?</w:t>
      </w:r>
    </w:p>
    <w:p w:rsidR="000F0315" w:rsidRPr="001D39B5" w:rsidRDefault="000F0315" w:rsidP="001D39B5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sz w:val="26"/>
          <w:szCs w:val="26"/>
        </w:rPr>
        <w:t xml:space="preserve">Задача по биологии решается следующим образом: </w:t>
      </w:r>
    </w:p>
    <w:p w:rsidR="00873EBE" w:rsidRDefault="001960FA" w:rsidP="001D39B5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sz w:val="26"/>
          <w:szCs w:val="26"/>
        </w:rPr>
        <w:t>Ночью фотосинтез прекращается, а крупные растения при дыхании потребляют много кислорода,   тропические растения, как правило, выделяют эфирные масла, которые небезопасны для здоровья.</w:t>
      </w:r>
    </w:p>
    <w:p w:rsidR="00DE62FF" w:rsidRPr="001D39B5" w:rsidRDefault="00DE62FF" w:rsidP="001D39B5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873EBE" w:rsidRPr="001D39B5" w:rsidRDefault="00EA4458" w:rsidP="00873EBE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sz w:val="26"/>
          <w:szCs w:val="26"/>
        </w:rPr>
        <w:t xml:space="preserve">5. </w:t>
      </w:r>
      <w:r w:rsidRPr="001D39B5">
        <w:rPr>
          <w:rFonts w:cs="Times New Roman"/>
          <w:b/>
          <w:sz w:val="26"/>
          <w:szCs w:val="26"/>
        </w:rPr>
        <w:t>Лекции с элементами беседы, с сообщениями учащихся</w:t>
      </w:r>
    </w:p>
    <w:p w:rsidR="00EA4458" w:rsidRPr="001D39B5" w:rsidRDefault="00EA4458" w:rsidP="00873EBE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sz w:val="26"/>
          <w:szCs w:val="26"/>
        </w:rPr>
        <w:t>Подобные уроки химии и биологии  практикуются только в 9 классе.</w:t>
      </w:r>
    </w:p>
    <w:p w:rsidR="00EA4458" w:rsidRPr="001D39B5" w:rsidRDefault="002255C9" w:rsidP="00873EBE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lastRenderedPageBreak/>
        <w:t xml:space="preserve">Урок биологии: </w:t>
      </w:r>
      <w:r w:rsidRPr="001D39B5">
        <w:rPr>
          <w:b/>
          <w:sz w:val="26"/>
          <w:szCs w:val="26"/>
        </w:rPr>
        <w:t>«</w:t>
      </w:r>
      <w:r w:rsidR="00EA4458" w:rsidRPr="001D39B5">
        <w:rPr>
          <w:b/>
          <w:sz w:val="26"/>
          <w:szCs w:val="26"/>
        </w:rPr>
        <w:t>Взгляды и гипотезы  о происхождении жизни на Земле</w:t>
      </w:r>
      <w:r w:rsidRPr="001D39B5">
        <w:rPr>
          <w:b/>
          <w:sz w:val="26"/>
          <w:szCs w:val="26"/>
        </w:rPr>
        <w:t>»</w:t>
      </w:r>
      <w:r w:rsidR="00EA4458" w:rsidRPr="001D39B5">
        <w:rPr>
          <w:b/>
          <w:sz w:val="26"/>
          <w:szCs w:val="26"/>
        </w:rPr>
        <w:t>.</w:t>
      </w:r>
      <w:r w:rsidR="00EA4458" w:rsidRPr="001D39B5">
        <w:rPr>
          <w:sz w:val="26"/>
          <w:szCs w:val="26"/>
        </w:rPr>
        <w:t xml:space="preserve"> </w:t>
      </w:r>
      <w:r w:rsidR="000F0315" w:rsidRPr="001D39B5">
        <w:rPr>
          <w:sz w:val="26"/>
          <w:szCs w:val="26"/>
        </w:rPr>
        <w:t xml:space="preserve">Урок – информационный,  используются видеофрагменты, сайд= презентации, сообщения учащихся. </w:t>
      </w:r>
      <w:r w:rsidR="00EA4458" w:rsidRPr="001D39B5">
        <w:rPr>
          <w:sz w:val="26"/>
          <w:szCs w:val="26"/>
        </w:rPr>
        <w:t>Цель:  познакомить учащихся с различными взглядами на проблему возникновения и развития жизни на Земле</w:t>
      </w:r>
      <w:r w:rsidRPr="001D39B5">
        <w:rPr>
          <w:sz w:val="26"/>
          <w:szCs w:val="26"/>
        </w:rPr>
        <w:t>. Задачи: способствовать формированию коммуникативных навыков, материалистического мировоззрения на проблему возникновения жизни на Земле.</w:t>
      </w:r>
    </w:p>
    <w:p w:rsidR="002255C9" w:rsidRPr="001D39B5" w:rsidRDefault="002255C9" w:rsidP="0069727C">
      <w:pPr>
        <w:spacing w:after="0" w:line="240" w:lineRule="auto"/>
        <w:ind w:firstLine="708"/>
        <w:jc w:val="both"/>
        <w:rPr>
          <w:sz w:val="26"/>
          <w:szCs w:val="26"/>
        </w:rPr>
      </w:pPr>
      <w:r w:rsidRPr="001D39B5">
        <w:rPr>
          <w:sz w:val="26"/>
          <w:szCs w:val="26"/>
        </w:rPr>
        <w:t>Актуализация темы и постановка проблемного вопроса. Решаем загадку жизни. Обязательна рефлексия  в конце урока.</w:t>
      </w:r>
    </w:p>
    <w:p w:rsidR="002B112D" w:rsidRPr="001D39B5" w:rsidRDefault="002B112D" w:rsidP="00873EBE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Урок «Химия организма».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1D39B5">
        <w:rPr>
          <w:rFonts w:eastAsia="Times New Roman" w:cs="Arial"/>
          <w:bCs/>
          <w:color w:val="000000"/>
          <w:sz w:val="26"/>
          <w:szCs w:val="26"/>
          <w:lang w:eastAsia="ru-RU"/>
        </w:rPr>
        <w:t>Цели: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обобщить и систематизировать</w:t>
      </w:r>
      <w:r w:rsidR="00CA12E2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полученные знания о единстве процессов, протекающих в живой природе - в  организмах; сформировать знания о медико-биологической роли таких элементов как натрий, калий и железо;  познакомить учащихся с качественными реакциями на </w:t>
      </w:r>
      <w:proofErr w:type="spellStart"/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Fe</w:t>
      </w:r>
      <w:proofErr w:type="spellEnd"/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 </w:t>
      </w:r>
      <w:r w:rsidRPr="001D39B5">
        <w:rPr>
          <w:rFonts w:eastAsia="Times New Roman" w:cs="Arial"/>
          <w:color w:val="000000"/>
          <w:sz w:val="26"/>
          <w:szCs w:val="26"/>
          <w:vertAlign w:val="superscript"/>
          <w:lang w:eastAsia="ru-RU"/>
        </w:rPr>
        <w:t>2+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 и Fe</w:t>
      </w:r>
      <w:r w:rsidRPr="001D39B5">
        <w:rPr>
          <w:rFonts w:eastAsia="Times New Roman" w:cs="Arial"/>
          <w:color w:val="000000"/>
          <w:sz w:val="26"/>
          <w:szCs w:val="26"/>
          <w:vertAlign w:val="superscript"/>
          <w:lang w:eastAsia="ru-RU"/>
        </w:rPr>
        <w:t>3+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; развивать интерес к предметам естественно – научного цикла. Формировать навыки составления плана и конспекта урока. Урок-лекция</w:t>
      </w:r>
      <w:r w:rsidR="00CA12E2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с использованием </w:t>
      </w:r>
      <w:proofErr w:type="spellStart"/>
      <w:r w:rsidR="00CA12E2" w:rsidRPr="001D39B5">
        <w:rPr>
          <w:rFonts w:eastAsia="Times New Roman" w:cs="Arial"/>
          <w:color w:val="000000"/>
          <w:sz w:val="26"/>
          <w:szCs w:val="26"/>
          <w:lang w:eastAsia="ru-RU"/>
        </w:rPr>
        <w:t>микролаборатории</w:t>
      </w:r>
      <w:proofErr w:type="spellEnd"/>
      <w:r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и  мультимедийным сопровождением</w:t>
      </w:r>
      <w:r w:rsidR="00E01440" w:rsidRPr="001D39B5">
        <w:rPr>
          <w:rFonts w:eastAsia="Times New Roman" w:cs="Arial"/>
          <w:color w:val="000000"/>
          <w:sz w:val="26"/>
          <w:szCs w:val="26"/>
          <w:lang w:eastAsia="ru-RU"/>
        </w:rPr>
        <w:t>, таблиц.</w:t>
      </w:r>
      <w:r w:rsidR="00873EBE" w:rsidRPr="001D39B5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1D39B5">
        <w:rPr>
          <w:rFonts w:eastAsia="Times New Roman" w:cs="Arial"/>
          <w:color w:val="000000"/>
          <w:sz w:val="26"/>
          <w:szCs w:val="26"/>
          <w:lang w:eastAsia="ru-RU"/>
        </w:rPr>
        <w:t> </w:t>
      </w:r>
      <w:r w:rsidR="008353C3" w:rsidRPr="001D39B5">
        <w:rPr>
          <w:sz w:val="26"/>
          <w:szCs w:val="26"/>
        </w:rPr>
        <w:t>При выборе вида лекции и методов проведения урока наиболее целесообразной показалась лекция – информация, которая ориентирована на изложение и объяснение старшеклассникам научной информации, подл</w:t>
      </w:r>
      <w:r w:rsidR="000F0315" w:rsidRPr="001D39B5">
        <w:rPr>
          <w:sz w:val="26"/>
          <w:szCs w:val="26"/>
        </w:rPr>
        <w:t xml:space="preserve">ежащей осмыслению и запоминанию, при </w:t>
      </w:r>
      <w:r w:rsidR="00E01440" w:rsidRPr="001D39B5">
        <w:rPr>
          <w:sz w:val="26"/>
          <w:szCs w:val="26"/>
        </w:rPr>
        <w:t>их активном участии. Заранее выполняются творческие работы.</w:t>
      </w:r>
    </w:p>
    <w:p w:rsidR="008353C3" w:rsidRPr="001D39B5" w:rsidRDefault="008353C3" w:rsidP="008353C3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D39B5">
        <w:rPr>
          <w:sz w:val="26"/>
          <w:szCs w:val="26"/>
        </w:rPr>
        <w:t>Лекция рассчитана на 2 часа учебного времени и включает следующие приемы: рассказ, эвристическая беседа, демонстрация наглядного материала,</w:t>
      </w:r>
      <w:r w:rsidR="00DE7ECD" w:rsidRPr="001D39B5">
        <w:rPr>
          <w:sz w:val="26"/>
          <w:szCs w:val="26"/>
        </w:rPr>
        <w:t xml:space="preserve"> материалов презентации, таблиц.</w:t>
      </w:r>
    </w:p>
    <w:p w:rsidR="002226DF" w:rsidRPr="001D39B5" w:rsidRDefault="002226DF" w:rsidP="00DE7ECD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D39B5">
        <w:rPr>
          <w:rFonts w:cs="Times New Roman"/>
          <w:sz w:val="26"/>
          <w:szCs w:val="26"/>
        </w:rPr>
        <w:t xml:space="preserve">К основным дидактическим принципам обучения в сотрудничестве относятся: принцип научности и доступности обучения; принцип системности обучения и связи теории с практикой; принцип сознательности и активности учащихся в обучении при руководящей роли учителя; принцип наглядности; принцип прочности усвоения знаний и связи обучения с всесторонним развитием личности обучающихся. </w:t>
      </w:r>
    </w:p>
    <w:p w:rsidR="00EF2ECA" w:rsidRPr="001D39B5" w:rsidRDefault="00EF2ECA" w:rsidP="0069727C">
      <w:pPr>
        <w:spacing w:after="0" w:line="240" w:lineRule="auto"/>
        <w:ind w:firstLine="708"/>
        <w:jc w:val="both"/>
        <w:rPr>
          <w:sz w:val="26"/>
          <w:szCs w:val="26"/>
        </w:rPr>
      </w:pPr>
    </w:p>
    <w:sectPr w:rsidR="00EF2ECA" w:rsidRPr="001D39B5" w:rsidSect="00DE6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0D7"/>
    <w:multiLevelType w:val="hybridMultilevel"/>
    <w:tmpl w:val="E258C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C42258"/>
    <w:multiLevelType w:val="hybridMultilevel"/>
    <w:tmpl w:val="6636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F0AA6"/>
    <w:multiLevelType w:val="hybridMultilevel"/>
    <w:tmpl w:val="3714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4E71"/>
    <w:multiLevelType w:val="hybridMultilevel"/>
    <w:tmpl w:val="25521BE0"/>
    <w:lvl w:ilvl="0" w:tplc="D6CCD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04D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0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28A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EC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C0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63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E8A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6A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02B"/>
    <w:rsid w:val="00012171"/>
    <w:rsid w:val="00070461"/>
    <w:rsid w:val="0009020A"/>
    <w:rsid w:val="000B3A2A"/>
    <w:rsid w:val="000F0315"/>
    <w:rsid w:val="00113251"/>
    <w:rsid w:val="00121ACD"/>
    <w:rsid w:val="001616CE"/>
    <w:rsid w:val="001960FA"/>
    <w:rsid w:val="001B7014"/>
    <w:rsid w:val="001D39B5"/>
    <w:rsid w:val="002226DF"/>
    <w:rsid w:val="002255C9"/>
    <w:rsid w:val="00277D75"/>
    <w:rsid w:val="002B112D"/>
    <w:rsid w:val="0032130F"/>
    <w:rsid w:val="00376909"/>
    <w:rsid w:val="003F7A6A"/>
    <w:rsid w:val="004826A3"/>
    <w:rsid w:val="004937EA"/>
    <w:rsid w:val="005134AA"/>
    <w:rsid w:val="00523C78"/>
    <w:rsid w:val="00543900"/>
    <w:rsid w:val="00555B0C"/>
    <w:rsid w:val="00592C03"/>
    <w:rsid w:val="005D14C9"/>
    <w:rsid w:val="00632B55"/>
    <w:rsid w:val="00665CEB"/>
    <w:rsid w:val="00670F67"/>
    <w:rsid w:val="0069727C"/>
    <w:rsid w:val="006C3BC3"/>
    <w:rsid w:val="006E5F99"/>
    <w:rsid w:val="00701334"/>
    <w:rsid w:val="007114E1"/>
    <w:rsid w:val="007613A9"/>
    <w:rsid w:val="0076745A"/>
    <w:rsid w:val="007D1505"/>
    <w:rsid w:val="00831908"/>
    <w:rsid w:val="008353C3"/>
    <w:rsid w:val="008608C5"/>
    <w:rsid w:val="00873EBE"/>
    <w:rsid w:val="008A6189"/>
    <w:rsid w:val="008B6F77"/>
    <w:rsid w:val="009056AF"/>
    <w:rsid w:val="00941810"/>
    <w:rsid w:val="009C5A41"/>
    <w:rsid w:val="00A45338"/>
    <w:rsid w:val="00AE220B"/>
    <w:rsid w:val="00B77272"/>
    <w:rsid w:val="00C4200D"/>
    <w:rsid w:val="00C6480B"/>
    <w:rsid w:val="00C9393E"/>
    <w:rsid w:val="00CA12E2"/>
    <w:rsid w:val="00CA1EB3"/>
    <w:rsid w:val="00CC010F"/>
    <w:rsid w:val="00D36518"/>
    <w:rsid w:val="00D60AC9"/>
    <w:rsid w:val="00D650EB"/>
    <w:rsid w:val="00DE62FF"/>
    <w:rsid w:val="00DE7ECD"/>
    <w:rsid w:val="00E01440"/>
    <w:rsid w:val="00E62339"/>
    <w:rsid w:val="00E8702B"/>
    <w:rsid w:val="00EA4458"/>
    <w:rsid w:val="00EF2ECA"/>
    <w:rsid w:val="00FE0FC0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89B"/>
  <w15:docId w15:val="{F2D600E7-298F-4485-BD17-F2F08AF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Борисовна</dc:creator>
  <cp:keywords/>
  <dc:description/>
  <cp:lastModifiedBy>user</cp:lastModifiedBy>
  <cp:revision>28</cp:revision>
  <dcterms:created xsi:type="dcterms:W3CDTF">2014-11-25T05:07:00Z</dcterms:created>
  <dcterms:modified xsi:type="dcterms:W3CDTF">2020-12-21T18:12:00Z</dcterms:modified>
</cp:coreProperties>
</file>