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0A4C" w:rsidTr="00100A4C">
        <w:tc>
          <w:tcPr>
            <w:tcW w:w="4814" w:type="dxa"/>
          </w:tcPr>
          <w:p w:rsidR="00100A4C" w:rsidRDefault="00100A4C">
            <w:r>
              <w:t>УРОК 1</w:t>
            </w:r>
          </w:p>
        </w:tc>
        <w:tc>
          <w:tcPr>
            <w:tcW w:w="4814" w:type="dxa"/>
          </w:tcPr>
          <w:p w:rsidR="00100A4C" w:rsidRDefault="00100A4C" w:rsidP="00100A4C">
            <w:pPr>
              <w:jc w:val="right"/>
            </w:pPr>
            <w:r>
              <w:t>6 КЛАСС</w:t>
            </w:r>
          </w:p>
        </w:tc>
      </w:tr>
    </w:tbl>
    <w:p w:rsidR="0048740A" w:rsidRPr="00100A4C" w:rsidRDefault="00100A4C" w:rsidP="00100A4C">
      <w:pPr>
        <w:spacing w:before="240"/>
        <w:jc w:val="center"/>
        <w:rPr>
          <w:b/>
          <w:sz w:val="32"/>
        </w:rPr>
      </w:pPr>
      <w:r w:rsidRPr="00100A4C">
        <w:rPr>
          <w:b/>
          <w:sz w:val="32"/>
        </w:rPr>
        <w:t>Информация и данные</w:t>
      </w:r>
    </w:p>
    <w:p w:rsidR="00100A4C" w:rsidRPr="00100A4C" w:rsidRDefault="00100A4C" w:rsidP="00096656">
      <w:pPr>
        <w:tabs>
          <w:tab w:val="left" w:pos="567"/>
        </w:tabs>
        <w:spacing w:after="0" w:line="240" w:lineRule="auto"/>
        <w:jc w:val="both"/>
        <w:rPr>
          <w:sz w:val="24"/>
        </w:rPr>
      </w:pPr>
      <w:r w:rsidRPr="00100A4C">
        <w:rPr>
          <w:b/>
          <w:sz w:val="24"/>
        </w:rPr>
        <w:t>Дидактическая цель урока:</w:t>
      </w:r>
      <w:r w:rsidRPr="00100A4C">
        <w:rPr>
          <w:sz w:val="24"/>
        </w:rPr>
        <w:t xml:space="preserve"> </w:t>
      </w:r>
      <w:r>
        <w:rPr>
          <w:sz w:val="24"/>
        </w:rPr>
        <w:t>предполагается, что к окончанию урока</w:t>
      </w:r>
    </w:p>
    <w:p w:rsidR="00100A4C" w:rsidRPr="00100A4C" w:rsidRDefault="00100A4C" w:rsidP="00096656">
      <w:pPr>
        <w:tabs>
          <w:tab w:val="left" w:pos="567"/>
        </w:tabs>
        <w:spacing w:after="0" w:line="240" w:lineRule="auto"/>
        <w:jc w:val="both"/>
        <w:rPr>
          <w:i/>
          <w:sz w:val="24"/>
        </w:rPr>
      </w:pPr>
      <w:r w:rsidRPr="00100A4C">
        <w:rPr>
          <w:i/>
          <w:sz w:val="24"/>
        </w:rPr>
        <w:t>учащиеся будут знать: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lang w:val="en-US"/>
        </w:rPr>
      </w:pPr>
      <w:r>
        <w:rPr>
          <w:sz w:val="24"/>
        </w:rPr>
        <w:t>ч</w:t>
      </w:r>
      <w:r w:rsidRPr="00100A4C">
        <w:rPr>
          <w:sz w:val="24"/>
        </w:rPr>
        <w:t>то подразумевается под информацией;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lang w:val="en-US"/>
        </w:rPr>
      </w:pPr>
      <w:r>
        <w:rPr>
          <w:sz w:val="24"/>
        </w:rPr>
        <w:t>ч</w:t>
      </w:r>
      <w:r w:rsidRPr="00100A4C">
        <w:rPr>
          <w:sz w:val="24"/>
        </w:rPr>
        <w:t>то такое данные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в</w:t>
      </w:r>
      <w:r w:rsidRPr="00100A4C">
        <w:rPr>
          <w:sz w:val="24"/>
        </w:rPr>
        <w:t>иды информации по способам ее восприятия;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в</w:t>
      </w:r>
      <w:r w:rsidRPr="00100A4C">
        <w:rPr>
          <w:sz w:val="24"/>
        </w:rPr>
        <w:t>иды информации по форме ее представления;</w:t>
      </w:r>
    </w:p>
    <w:p w:rsidR="00100A4C" w:rsidRPr="00100A4C" w:rsidRDefault="00100A4C" w:rsidP="00096656">
      <w:pPr>
        <w:tabs>
          <w:tab w:val="left" w:pos="567"/>
        </w:tabs>
        <w:spacing w:after="0" w:line="240" w:lineRule="auto"/>
        <w:jc w:val="both"/>
        <w:rPr>
          <w:i/>
          <w:sz w:val="24"/>
        </w:rPr>
      </w:pPr>
      <w:r w:rsidRPr="00100A4C">
        <w:rPr>
          <w:i/>
          <w:sz w:val="24"/>
        </w:rPr>
        <w:t>учащиеся будут уметь: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о</w:t>
      </w:r>
      <w:r w:rsidRPr="00100A4C">
        <w:rPr>
          <w:sz w:val="24"/>
        </w:rPr>
        <w:t>пределять, какими свойствами обладает информация;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с</w:t>
      </w:r>
      <w:r w:rsidRPr="00100A4C">
        <w:rPr>
          <w:sz w:val="24"/>
        </w:rPr>
        <w:t>оотносить действия человека и органы чувств, с помощью которых человек воспринимает и распознает информацию;</w:t>
      </w:r>
    </w:p>
    <w:p w:rsidR="00100A4C" w:rsidRPr="00100A4C" w:rsidRDefault="00100A4C" w:rsidP="0009665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о</w:t>
      </w:r>
      <w:r w:rsidRPr="00100A4C">
        <w:rPr>
          <w:sz w:val="24"/>
        </w:rPr>
        <w:t>пределять источник и приемник информации; приводить примеры носителей информации.</w:t>
      </w:r>
    </w:p>
    <w:p w:rsidR="00100A4C" w:rsidRPr="00100A4C" w:rsidRDefault="00100A4C" w:rsidP="00096656">
      <w:pPr>
        <w:tabs>
          <w:tab w:val="left" w:pos="567"/>
        </w:tabs>
        <w:spacing w:after="0" w:line="240" w:lineRule="auto"/>
        <w:jc w:val="both"/>
        <w:rPr>
          <w:b/>
          <w:sz w:val="24"/>
        </w:rPr>
      </w:pPr>
      <w:r w:rsidRPr="00100A4C">
        <w:rPr>
          <w:b/>
          <w:sz w:val="24"/>
        </w:rPr>
        <w:t>Задачи личностного развития:</w:t>
      </w:r>
    </w:p>
    <w:p w:rsidR="00100A4C" w:rsidRPr="00100A4C" w:rsidRDefault="00100A4C" w:rsidP="0009665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с</w:t>
      </w:r>
      <w:r w:rsidRPr="00100A4C">
        <w:rPr>
          <w:sz w:val="24"/>
        </w:rPr>
        <w:t>оздать условия для развития умения отбирать и анализировать информацию посредством выполнения заданий на определение свойств информации, источника и приемника информации;</w:t>
      </w:r>
    </w:p>
    <w:p w:rsidR="00100A4C" w:rsidRPr="00100A4C" w:rsidRDefault="00100A4C" w:rsidP="0009665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с</w:t>
      </w:r>
      <w:r w:rsidRPr="00100A4C">
        <w:rPr>
          <w:sz w:val="24"/>
        </w:rPr>
        <w:t>оздать условия для формирования коммуникативных умений при выполнении задания физкультминутки;</w:t>
      </w:r>
    </w:p>
    <w:p w:rsidR="00100A4C" w:rsidRPr="00100A4C" w:rsidRDefault="00100A4C" w:rsidP="0009665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с</w:t>
      </w:r>
      <w:r w:rsidRPr="00100A4C">
        <w:rPr>
          <w:sz w:val="24"/>
        </w:rPr>
        <w:t>одействовать развитию умения работать индивидуально.</w:t>
      </w:r>
    </w:p>
    <w:p w:rsidR="00100A4C" w:rsidRPr="00100A4C" w:rsidRDefault="00100A4C" w:rsidP="00096656">
      <w:pPr>
        <w:tabs>
          <w:tab w:val="left" w:pos="567"/>
        </w:tabs>
        <w:spacing w:after="0" w:line="240" w:lineRule="auto"/>
        <w:jc w:val="both"/>
        <w:rPr>
          <w:sz w:val="24"/>
        </w:rPr>
      </w:pPr>
      <w:r w:rsidRPr="00100A4C">
        <w:rPr>
          <w:b/>
          <w:sz w:val="24"/>
        </w:rPr>
        <w:t>Тип урока:</w:t>
      </w:r>
      <w:r w:rsidRPr="00100A4C">
        <w:rPr>
          <w:sz w:val="24"/>
        </w:rPr>
        <w:t xml:space="preserve"> урок усвоения новых знаний.</w:t>
      </w:r>
    </w:p>
    <w:p w:rsidR="00100A4C" w:rsidRPr="00100A4C" w:rsidRDefault="00100A4C" w:rsidP="00096656">
      <w:pPr>
        <w:tabs>
          <w:tab w:val="left" w:pos="567"/>
        </w:tabs>
        <w:spacing w:after="0" w:line="240" w:lineRule="auto"/>
        <w:jc w:val="both"/>
        <w:rPr>
          <w:sz w:val="24"/>
        </w:rPr>
      </w:pPr>
      <w:r w:rsidRPr="00100A4C">
        <w:rPr>
          <w:b/>
          <w:sz w:val="24"/>
        </w:rPr>
        <w:t>Учебно-методическое обеспечение:</w:t>
      </w:r>
      <w:r w:rsidRPr="00100A4C">
        <w:rPr>
          <w:sz w:val="24"/>
        </w:rPr>
        <w:t xml:space="preserve"> рабочая тетрадь; карточки для проведения контроля.</w:t>
      </w:r>
    </w:p>
    <w:p w:rsidR="00100A4C" w:rsidRPr="00100A4C" w:rsidRDefault="00100A4C" w:rsidP="00100A4C">
      <w:pPr>
        <w:spacing w:before="240"/>
        <w:jc w:val="center"/>
        <w:rPr>
          <w:b/>
          <w:sz w:val="32"/>
        </w:rPr>
      </w:pPr>
      <w:r w:rsidRPr="00100A4C">
        <w:rPr>
          <w:b/>
          <w:sz w:val="32"/>
        </w:rPr>
        <w:t>Ход учебного занятия:</w:t>
      </w:r>
    </w:p>
    <w:p w:rsidR="00100A4C" w:rsidRDefault="00C71EEF" w:rsidP="00C71EEF">
      <w:pPr>
        <w:pStyle w:val="a4"/>
        <w:numPr>
          <w:ilvl w:val="0"/>
          <w:numId w:val="3"/>
        </w:numPr>
      </w:pPr>
      <w:r>
        <w:t>Организационный момент;</w:t>
      </w:r>
    </w:p>
    <w:p w:rsidR="00C71EEF" w:rsidRDefault="00C71EEF" w:rsidP="00C71EEF">
      <w:pPr>
        <w:pStyle w:val="a4"/>
        <w:numPr>
          <w:ilvl w:val="0"/>
          <w:numId w:val="3"/>
        </w:numPr>
      </w:pPr>
      <w:r>
        <w:t>Целемотивационный этап;</w:t>
      </w:r>
    </w:p>
    <w:p w:rsidR="00C71EEF" w:rsidRDefault="00C71EEF" w:rsidP="00C71EEF">
      <w:pPr>
        <w:pStyle w:val="a4"/>
        <w:numPr>
          <w:ilvl w:val="0"/>
          <w:numId w:val="3"/>
        </w:numPr>
      </w:pPr>
      <w:r>
        <w:t>Изучение нового материала;</w:t>
      </w:r>
    </w:p>
    <w:p w:rsidR="00C71EEF" w:rsidRDefault="00C71EEF" w:rsidP="00345585">
      <w:pPr>
        <w:tabs>
          <w:tab w:val="left" w:pos="567"/>
        </w:tabs>
        <w:jc w:val="both"/>
      </w:pPr>
      <w:r w:rsidRPr="00345585">
        <w:rPr>
          <w:b/>
        </w:rPr>
        <w:t>Информация</w:t>
      </w:r>
      <w:r>
        <w:t xml:space="preserve"> – это сведения о предметах, событиях, явлениях и процессах окружающего мира.</w:t>
      </w:r>
    </w:p>
    <w:p w:rsidR="00C71EEF" w:rsidRPr="00345585" w:rsidRDefault="00C71EEF" w:rsidP="00345585">
      <w:pPr>
        <w:tabs>
          <w:tab w:val="left" w:pos="567"/>
        </w:tabs>
        <w:spacing w:after="0"/>
        <w:jc w:val="both"/>
        <w:rPr>
          <w:b/>
        </w:rPr>
      </w:pPr>
      <w:r w:rsidRPr="00345585">
        <w:rPr>
          <w:b/>
        </w:rPr>
        <w:t>Свойства информации:</w:t>
      </w:r>
    </w:p>
    <w:p w:rsidR="00C71EEF" w:rsidRDefault="00C71EEF" w:rsidP="00345585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Ценность;</w:t>
      </w:r>
    </w:p>
    <w:p w:rsidR="00C71EEF" w:rsidRDefault="00C71EEF" w:rsidP="00345585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Ясность (понятность);</w:t>
      </w:r>
    </w:p>
    <w:p w:rsidR="00C71EEF" w:rsidRDefault="00C71EEF" w:rsidP="00345585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Актуальность;</w:t>
      </w:r>
    </w:p>
    <w:p w:rsidR="00C71EEF" w:rsidRDefault="00C71EEF" w:rsidP="00345585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Полнота;</w:t>
      </w:r>
    </w:p>
    <w:p w:rsidR="00C71EEF" w:rsidRDefault="00C71EEF" w:rsidP="00345585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567" w:firstLine="0"/>
        <w:jc w:val="both"/>
      </w:pPr>
      <w:r>
        <w:t>Достоверность.</w:t>
      </w:r>
    </w:p>
    <w:p w:rsidR="00C71EEF" w:rsidRDefault="00C71EEF" w:rsidP="00345585">
      <w:pPr>
        <w:tabs>
          <w:tab w:val="left" w:pos="567"/>
        </w:tabs>
        <w:jc w:val="both"/>
      </w:pPr>
      <w:r>
        <w:t xml:space="preserve">Информацию человек воспринимает с помощью </w:t>
      </w:r>
      <w:r w:rsidRPr="00345585">
        <w:rPr>
          <w:b/>
        </w:rPr>
        <w:t>органов чувств</w:t>
      </w:r>
      <w:r>
        <w:t>.</w:t>
      </w:r>
    </w:p>
    <w:p w:rsidR="00C71EEF" w:rsidRPr="00345585" w:rsidRDefault="00C71EEF" w:rsidP="00345585">
      <w:pPr>
        <w:tabs>
          <w:tab w:val="left" w:pos="567"/>
        </w:tabs>
        <w:spacing w:after="0"/>
        <w:jc w:val="both"/>
        <w:rPr>
          <w:b/>
        </w:rPr>
      </w:pPr>
      <w:r w:rsidRPr="00345585">
        <w:rPr>
          <w:b/>
        </w:rPr>
        <w:t>Виды информации по способам её восприятия:</w:t>
      </w:r>
    </w:p>
    <w:p w:rsidR="00C71EEF" w:rsidRDefault="00C71EEF" w:rsidP="00345585">
      <w:pPr>
        <w:pStyle w:val="a4"/>
        <w:numPr>
          <w:ilvl w:val="0"/>
          <w:numId w:val="5"/>
        </w:numPr>
        <w:tabs>
          <w:tab w:val="left" w:pos="567"/>
          <w:tab w:val="left" w:pos="1134"/>
        </w:tabs>
        <w:ind w:left="567" w:firstLine="0"/>
        <w:jc w:val="both"/>
      </w:pPr>
      <w:r>
        <w:t>Визуальная (зрительная);</w:t>
      </w:r>
    </w:p>
    <w:p w:rsidR="00C71EEF" w:rsidRDefault="00C71EEF" w:rsidP="00345585">
      <w:pPr>
        <w:pStyle w:val="a4"/>
        <w:numPr>
          <w:ilvl w:val="0"/>
          <w:numId w:val="5"/>
        </w:numPr>
        <w:tabs>
          <w:tab w:val="left" w:pos="567"/>
          <w:tab w:val="left" w:pos="1134"/>
        </w:tabs>
        <w:ind w:left="567" w:firstLine="0"/>
        <w:jc w:val="both"/>
      </w:pPr>
      <w:r>
        <w:t>Звуковая;</w:t>
      </w:r>
    </w:p>
    <w:p w:rsidR="00C71EEF" w:rsidRDefault="00C71EEF" w:rsidP="00345585">
      <w:pPr>
        <w:pStyle w:val="a4"/>
        <w:numPr>
          <w:ilvl w:val="0"/>
          <w:numId w:val="5"/>
        </w:numPr>
        <w:tabs>
          <w:tab w:val="left" w:pos="567"/>
          <w:tab w:val="left" w:pos="1134"/>
        </w:tabs>
        <w:ind w:left="567" w:firstLine="0"/>
        <w:jc w:val="both"/>
      </w:pPr>
      <w:r>
        <w:t>Тактильная (осязательная)</w:t>
      </w:r>
    </w:p>
    <w:p w:rsidR="00C71EEF" w:rsidRDefault="00C71EEF" w:rsidP="00345585">
      <w:pPr>
        <w:pStyle w:val="a4"/>
        <w:numPr>
          <w:ilvl w:val="0"/>
          <w:numId w:val="5"/>
        </w:numPr>
        <w:tabs>
          <w:tab w:val="left" w:pos="567"/>
          <w:tab w:val="left" w:pos="1134"/>
        </w:tabs>
        <w:ind w:left="567" w:firstLine="0"/>
        <w:jc w:val="both"/>
      </w:pPr>
      <w:r>
        <w:t>Вкусовая;</w:t>
      </w:r>
    </w:p>
    <w:p w:rsidR="00C71EEF" w:rsidRDefault="00C71EEF" w:rsidP="00345585">
      <w:pPr>
        <w:pStyle w:val="a4"/>
        <w:numPr>
          <w:ilvl w:val="0"/>
          <w:numId w:val="5"/>
        </w:numPr>
        <w:tabs>
          <w:tab w:val="left" w:pos="567"/>
          <w:tab w:val="left" w:pos="1134"/>
        </w:tabs>
        <w:ind w:left="567" w:firstLine="0"/>
        <w:jc w:val="both"/>
      </w:pPr>
      <w:r>
        <w:lastRenderedPageBreak/>
        <w:t>Обонятельная.</w:t>
      </w:r>
    </w:p>
    <w:p w:rsidR="00C71EEF" w:rsidRDefault="00C71EEF" w:rsidP="00345585">
      <w:pPr>
        <w:tabs>
          <w:tab w:val="left" w:pos="567"/>
        </w:tabs>
        <w:jc w:val="both"/>
      </w:pPr>
      <w:r>
        <w:t>Информацией обмениваются люди, объекты живой природы и технические устройства.</w:t>
      </w:r>
    </w:p>
    <w:p w:rsidR="00C71EEF" w:rsidRDefault="00C71EEF" w:rsidP="00345585">
      <w:pPr>
        <w:tabs>
          <w:tab w:val="left" w:pos="567"/>
        </w:tabs>
        <w:jc w:val="both"/>
      </w:pPr>
      <w:r w:rsidRPr="00345585">
        <w:rPr>
          <w:b/>
        </w:rPr>
        <w:t>Источник</w:t>
      </w:r>
      <w:r>
        <w:t xml:space="preserve"> – объект, который передает информацию.</w:t>
      </w:r>
    </w:p>
    <w:p w:rsidR="00C71EEF" w:rsidRDefault="00C71EEF" w:rsidP="00345585">
      <w:pPr>
        <w:tabs>
          <w:tab w:val="left" w:pos="567"/>
        </w:tabs>
        <w:jc w:val="both"/>
      </w:pPr>
      <w:r w:rsidRPr="00345585">
        <w:rPr>
          <w:b/>
        </w:rPr>
        <w:t>Приёмник</w:t>
      </w:r>
      <w:r>
        <w:t xml:space="preserve"> – объект который получает информацию.</w:t>
      </w:r>
    </w:p>
    <w:p w:rsidR="00C71EEF" w:rsidRDefault="00C71EEF" w:rsidP="00345585">
      <w:pPr>
        <w:tabs>
          <w:tab w:val="left" w:pos="567"/>
        </w:tabs>
        <w:jc w:val="both"/>
      </w:pPr>
      <w:r w:rsidRPr="00345585">
        <w:rPr>
          <w:b/>
        </w:rPr>
        <w:t>Носитель информации</w:t>
      </w:r>
      <w:r>
        <w:t xml:space="preserve"> – любой материальный объект, на котором размещается и хранится информация. Носителями информации являются человек, животные, растения, камни, книги, газеты, журналы, фотобумага, киноплёнка и т.д.</w:t>
      </w:r>
    </w:p>
    <w:p w:rsidR="00C71EEF" w:rsidRPr="00345585" w:rsidRDefault="00C71EEF" w:rsidP="00345585">
      <w:pPr>
        <w:tabs>
          <w:tab w:val="left" w:pos="567"/>
        </w:tabs>
        <w:spacing w:after="0"/>
        <w:jc w:val="both"/>
        <w:rPr>
          <w:b/>
        </w:rPr>
      </w:pPr>
      <w:r w:rsidRPr="00345585">
        <w:rPr>
          <w:b/>
        </w:rPr>
        <w:t>Виды информации по форме представления на носителях:</w:t>
      </w:r>
    </w:p>
    <w:p w:rsidR="00C71EEF" w:rsidRDefault="00C71EEF" w:rsidP="00345585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</w:pPr>
      <w:r w:rsidRPr="00345585">
        <w:rPr>
          <w:b/>
        </w:rPr>
        <w:t>Графическая</w:t>
      </w:r>
      <w:r>
        <w:t xml:space="preserve"> – рисунки, схемы, чертежи, фотографии, картины и т.д.</w:t>
      </w:r>
    </w:p>
    <w:p w:rsidR="00C71EEF" w:rsidRDefault="00C71EEF" w:rsidP="00345585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</w:pPr>
      <w:r w:rsidRPr="00345585">
        <w:rPr>
          <w:b/>
        </w:rPr>
        <w:t xml:space="preserve">Символьная </w:t>
      </w:r>
      <w:r>
        <w:t>– текстовая информация (буквы и знаки препинания), числовая информация (цифры), смешанная информация (буквы, цифры, знаки препинания, знаки арифметических действий, нотные знаки, денежные знаки и т.д.).</w:t>
      </w:r>
    </w:p>
    <w:p w:rsidR="00345585" w:rsidRDefault="00345585" w:rsidP="00345585">
      <w:pPr>
        <w:tabs>
          <w:tab w:val="left" w:pos="567"/>
        </w:tabs>
        <w:jc w:val="both"/>
      </w:pPr>
      <w:r>
        <w:t>С понятием «информация» тесно связано понятие «данные».</w:t>
      </w:r>
    </w:p>
    <w:p w:rsidR="00345585" w:rsidRDefault="00345585" w:rsidP="00345585">
      <w:pPr>
        <w:tabs>
          <w:tab w:val="left" w:pos="567"/>
        </w:tabs>
        <w:jc w:val="both"/>
      </w:pPr>
      <w:r w:rsidRPr="00345585">
        <w:rPr>
          <w:b/>
        </w:rPr>
        <w:t>Данные</w:t>
      </w:r>
      <w:r>
        <w:t xml:space="preserve"> – это совокупность сведений, зафиксированных на определенном носителе в форме, пригодной для постоянного хранения, передачи и обработки. Преобразование и обработка данных позволяет получить информацию.</w:t>
      </w:r>
    </w:p>
    <w:p w:rsidR="00345585" w:rsidRDefault="00345585" w:rsidP="00345585">
      <w:pPr>
        <w:pStyle w:val="a4"/>
        <w:numPr>
          <w:ilvl w:val="0"/>
          <w:numId w:val="3"/>
        </w:numPr>
      </w:pPr>
      <w:r>
        <w:t xml:space="preserve">Домашнее задание: </w:t>
      </w:r>
      <w:r>
        <w:rPr>
          <w:rFonts w:cs="Times New Roman"/>
        </w:rPr>
        <w:t>§</w:t>
      </w:r>
      <w:r>
        <w:t>1.</w:t>
      </w:r>
    </w:p>
    <w:p w:rsidR="00096656" w:rsidRPr="00096656" w:rsidRDefault="00096656" w:rsidP="00096656">
      <w:pPr>
        <w:jc w:val="center"/>
        <w:rPr>
          <w:b/>
          <w:sz w:val="32"/>
        </w:rPr>
      </w:pPr>
      <w:r w:rsidRPr="00096656">
        <w:rPr>
          <w:b/>
          <w:sz w:val="32"/>
        </w:rPr>
        <w:t>Использованная литература:</w:t>
      </w:r>
    </w:p>
    <w:p w:rsidR="00096656" w:rsidRPr="00096656" w:rsidRDefault="00096656" w:rsidP="00096656">
      <w:pPr>
        <w:pStyle w:val="a4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sz w:val="24"/>
        </w:rPr>
      </w:pPr>
      <w:r w:rsidRPr="00096656">
        <w:rPr>
          <w:sz w:val="24"/>
        </w:rPr>
        <w:t xml:space="preserve">Информатика: план-конспект уроков: 6 класс / С.Г. </w:t>
      </w:r>
      <w:proofErr w:type="spellStart"/>
      <w:r w:rsidRPr="00096656">
        <w:rPr>
          <w:sz w:val="24"/>
        </w:rPr>
        <w:t>Пузиновская</w:t>
      </w:r>
      <w:proofErr w:type="spellEnd"/>
      <w:r w:rsidRPr="00096656">
        <w:rPr>
          <w:sz w:val="24"/>
        </w:rPr>
        <w:t>, О.А. </w:t>
      </w:r>
      <w:proofErr w:type="spellStart"/>
      <w:r w:rsidRPr="00096656">
        <w:rPr>
          <w:sz w:val="24"/>
        </w:rPr>
        <w:t>Счеснович</w:t>
      </w:r>
      <w:proofErr w:type="spellEnd"/>
      <w:r w:rsidRPr="00096656">
        <w:rPr>
          <w:sz w:val="24"/>
        </w:rPr>
        <w:t xml:space="preserve">. – Минск: </w:t>
      </w:r>
      <w:proofErr w:type="spellStart"/>
      <w:r w:rsidRPr="00096656">
        <w:rPr>
          <w:sz w:val="24"/>
        </w:rPr>
        <w:t>Аверсэв</w:t>
      </w:r>
      <w:proofErr w:type="spellEnd"/>
      <w:r w:rsidRPr="00096656">
        <w:rPr>
          <w:sz w:val="24"/>
        </w:rPr>
        <w:t>, 2018. – 159 с.: ил.</w:t>
      </w:r>
    </w:p>
    <w:p w:rsidR="00096656" w:rsidRPr="00096656" w:rsidRDefault="00096656" w:rsidP="00096656">
      <w:pPr>
        <w:pStyle w:val="a4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sz w:val="24"/>
        </w:rPr>
      </w:pPr>
      <w:r w:rsidRPr="00096656">
        <w:rPr>
          <w:sz w:val="24"/>
        </w:rPr>
        <w:t xml:space="preserve">Информатика: рабочая тетрадь для 6 класса: пособие для учащихся учреждений </w:t>
      </w:r>
      <w:proofErr w:type="spellStart"/>
      <w:r w:rsidRPr="00096656">
        <w:rPr>
          <w:sz w:val="24"/>
        </w:rPr>
        <w:t>общ.сред.образования</w:t>
      </w:r>
      <w:proofErr w:type="spellEnd"/>
      <w:r w:rsidRPr="00096656">
        <w:rPr>
          <w:sz w:val="24"/>
        </w:rPr>
        <w:t xml:space="preserve"> с </w:t>
      </w:r>
      <w:proofErr w:type="spellStart"/>
      <w:r w:rsidRPr="00096656">
        <w:rPr>
          <w:sz w:val="24"/>
        </w:rPr>
        <w:t>рус.яз.обучения</w:t>
      </w:r>
      <w:proofErr w:type="spellEnd"/>
      <w:r w:rsidRPr="00096656">
        <w:rPr>
          <w:sz w:val="24"/>
        </w:rPr>
        <w:t xml:space="preserve"> / </w:t>
      </w:r>
      <w:proofErr w:type="spellStart"/>
      <w:r w:rsidRPr="00096656">
        <w:rPr>
          <w:sz w:val="24"/>
        </w:rPr>
        <w:t>Л.Г.Овчинникова</w:t>
      </w:r>
      <w:proofErr w:type="spellEnd"/>
      <w:r w:rsidRPr="00096656">
        <w:rPr>
          <w:sz w:val="24"/>
        </w:rPr>
        <w:t xml:space="preserve">. – 13-е изд. – Минск: </w:t>
      </w:r>
      <w:proofErr w:type="spellStart"/>
      <w:r w:rsidRPr="00096656">
        <w:rPr>
          <w:sz w:val="24"/>
        </w:rPr>
        <w:t>Аверсэв</w:t>
      </w:r>
      <w:proofErr w:type="spellEnd"/>
      <w:r w:rsidRPr="00096656">
        <w:rPr>
          <w:sz w:val="24"/>
        </w:rPr>
        <w:t>, 2019. – 128 с.: ил.</w:t>
      </w:r>
      <w:bookmarkStart w:id="0" w:name="_GoBack"/>
      <w:bookmarkEnd w:id="0"/>
    </w:p>
    <w:sectPr w:rsidR="00096656" w:rsidRPr="00096656" w:rsidSect="00A721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646"/>
    <w:multiLevelType w:val="hybridMultilevel"/>
    <w:tmpl w:val="D818A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8BB"/>
    <w:multiLevelType w:val="hybridMultilevel"/>
    <w:tmpl w:val="3D36C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3EC6"/>
    <w:multiLevelType w:val="hybridMultilevel"/>
    <w:tmpl w:val="C7244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37C"/>
    <w:multiLevelType w:val="hybridMultilevel"/>
    <w:tmpl w:val="F31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58B0"/>
    <w:multiLevelType w:val="hybridMultilevel"/>
    <w:tmpl w:val="2B969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169C"/>
    <w:multiLevelType w:val="hybridMultilevel"/>
    <w:tmpl w:val="2A56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86D3D"/>
    <w:multiLevelType w:val="hybridMultilevel"/>
    <w:tmpl w:val="944E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4C"/>
    <w:rsid w:val="00096656"/>
    <w:rsid w:val="00100A4C"/>
    <w:rsid w:val="00345585"/>
    <w:rsid w:val="0048740A"/>
    <w:rsid w:val="00833D8B"/>
    <w:rsid w:val="009923CE"/>
    <w:rsid w:val="00A72182"/>
    <w:rsid w:val="00C71EEF"/>
    <w:rsid w:val="00F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3E47-53DF-46EF-89A9-00B9AAD5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D8B"/>
    <w:pPr>
      <w:keepNext/>
      <w:suppressAutoHyphens/>
      <w:spacing w:before="240" w:after="6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kern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347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347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D8B"/>
    <w:rPr>
      <w:rFonts w:eastAsiaTheme="majorEastAsia" w:cstheme="majorBidi"/>
      <w:b/>
      <w:bCs/>
      <w:color w:val="000000" w:themeColor="text1"/>
      <w:kern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50347"/>
    <w:rPr>
      <w:rFonts w:eastAsiaTheme="majorEastAsia" w:cstheme="majorBidi"/>
      <w:b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0347"/>
    <w:rPr>
      <w:rFonts w:eastAsiaTheme="majorEastAsia" w:cstheme="majorBidi"/>
      <w:b/>
      <w:szCs w:val="24"/>
    </w:rPr>
  </w:style>
  <w:style w:type="table" w:styleId="a3">
    <w:name w:val="Table Grid"/>
    <w:basedOn w:val="a1"/>
    <w:uiPriority w:val="39"/>
    <w:rsid w:val="0010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aksjoma</cp:lastModifiedBy>
  <cp:revision>2</cp:revision>
  <cp:lastPrinted>2018-09-09T17:21:00Z</cp:lastPrinted>
  <dcterms:created xsi:type="dcterms:W3CDTF">2020-05-17T05:20:00Z</dcterms:created>
  <dcterms:modified xsi:type="dcterms:W3CDTF">2020-05-17T05:20:00Z</dcterms:modified>
</cp:coreProperties>
</file>