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061227">
        <w:rPr>
          <w:rFonts w:ascii="Times New Roman" w:hAnsi="Times New Roman" w:cs="Times New Roman"/>
          <w:b/>
          <w:sz w:val="28"/>
          <w:szCs w:val="28"/>
        </w:rPr>
        <w:t>Разборка</w:t>
      </w:r>
      <w:r w:rsidR="00203C46">
        <w:rPr>
          <w:rFonts w:ascii="Times New Roman" w:hAnsi="Times New Roman" w:cs="Times New Roman"/>
          <w:b/>
          <w:sz w:val="28"/>
          <w:szCs w:val="28"/>
        </w:rPr>
        <w:t xml:space="preserve"> </w:t>
      </w:r>
      <w:r w:rsidR="0095123C">
        <w:rPr>
          <w:rFonts w:ascii="Times New Roman" w:hAnsi="Times New Roman" w:cs="Times New Roman"/>
          <w:b/>
          <w:sz w:val="28"/>
          <w:szCs w:val="28"/>
        </w:rPr>
        <w:t xml:space="preserve">механизмов </w:t>
      </w:r>
      <w:r w:rsidR="00B4393A">
        <w:rPr>
          <w:rFonts w:ascii="Times New Roman" w:hAnsi="Times New Roman" w:cs="Times New Roman"/>
          <w:b/>
          <w:sz w:val="28"/>
          <w:szCs w:val="28"/>
        </w:rPr>
        <w:t>двигателя</w:t>
      </w:r>
      <w:r w:rsidR="002A1450">
        <w:rPr>
          <w:rFonts w:ascii="Times New Roman" w:hAnsi="Times New Roman" w:cs="Times New Roman"/>
          <w:b/>
          <w:sz w:val="28"/>
          <w:szCs w:val="28"/>
        </w:rPr>
        <w:t xml:space="preserve"> -1</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95632D">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061227">
        <w:rPr>
          <w:rFonts w:ascii="Times New Roman" w:hAnsi="Times New Roman" w:cs="Times New Roman"/>
          <w:sz w:val="24"/>
          <w:szCs w:val="24"/>
        </w:rPr>
        <w:t>Разборка</w:t>
      </w:r>
      <w:r w:rsidR="00891B7E">
        <w:rPr>
          <w:rFonts w:ascii="Times New Roman" w:hAnsi="Times New Roman" w:cs="Times New Roman"/>
          <w:sz w:val="24"/>
          <w:szCs w:val="24"/>
        </w:rPr>
        <w:t xml:space="preserve"> </w:t>
      </w:r>
      <w:r w:rsidR="0095123C">
        <w:rPr>
          <w:rFonts w:ascii="Times New Roman" w:hAnsi="Times New Roman" w:cs="Times New Roman"/>
          <w:sz w:val="24"/>
          <w:szCs w:val="24"/>
        </w:rPr>
        <w:t xml:space="preserve">механизмов </w:t>
      </w:r>
      <w:r w:rsidR="00B4393A">
        <w:rPr>
          <w:rFonts w:ascii="Times New Roman" w:hAnsi="Times New Roman" w:cs="Times New Roman"/>
          <w:sz w:val="24"/>
          <w:szCs w:val="24"/>
        </w:rPr>
        <w:t>двигателя</w:t>
      </w:r>
      <w:r w:rsidR="0095632D">
        <w:rPr>
          <w:rFonts w:ascii="Times New Roman" w:hAnsi="Times New Roman" w:cs="Times New Roman"/>
          <w:sz w:val="24"/>
          <w:szCs w:val="24"/>
        </w:rPr>
        <w:t xml:space="preserve"> - 1</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891B7E">
        <w:rPr>
          <w:rFonts w:ascii="Times New Roman" w:hAnsi="Times New Roman" w:cs="Times New Roman"/>
          <w:b/>
          <w:i/>
        </w:rPr>
        <w:t xml:space="preserve"> </w:t>
      </w:r>
      <w:r w:rsidR="00061227">
        <w:rPr>
          <w:rStyle w:val="FontStyle25"/>
          <w:rFonts w:ascii="Times New Roman" w:hAnsi="Times New Roman" w:cs="Times New Roman"/>
          <w:b/>
          <w:i/>
          <w:sz w:val="24"/>
          <w:szCs w:val="24"/>
        </w:rPr>
        <w:t>разборки</w:t>
      </w:r>
      <w:r w:rsidR="00891B7E">
        <w:rPr>
          <w:rStyle w:val="FontStyle25"/>
          <w:rFonts w:ascii="Times New Roman" w:hAnsi="Times New Roman" w:cs="Times New Roman"/>
          <w:b/>
          <w:i/>
          <w:sz w:val="24"/>
          <w:szCs w:val="24"/>
        </w:rPr>
        <w:t xml:space="preserve"> </w:t>
      </w:r>
      <w:r w:rsidR="0095123C">
        <w:rPr>
          <w:rFonts w:ascii="Times New Roman" w:hAnsi="Times New Roman" w:cs="Times New Roman"/>
          <w:b/>
          <w:i/>
        </w:rPr>
        <w:t xml:space="preserve">механизмов </w:t>
      </w:r>
      <w:r w:rsidR="00B4393A">
        <w:rPr>
          <w:rFonts w:ascii="Times New Roman" w:hAnsi="Times New Roman" w:cs="Times New Roman"/>
          <w:b/>
          <w:i/>
        </w:rPr>
        <w:t>двигателя.</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061227">
        <w:rPr>
          <w:rFonts w:ascii="Times New Roman" w:hAnsi="Times New Roman" w:cs="Times New Roman"/>
          <w:sz w:val="24"/>
          <w:szCs w:val="24"/>
        </w:rPr>
        <w:t>разборки</w:t>
      </w:r>
      <w:r w:rsidR="00891B7E">
        <w:rPr>
          <w:rFonts w:ascii="Times New Roman" w:hAnsi="Times New Roman" w:cs="Times New Roman"/>
          <w:sz w:val="24"/>
          <w:szCs w:val="24"/>
        </w:rPr>
        <w:t xml:space="preserve"> </w:t>
      </w:r>
      <w:r w:rsidR="0095123C">
        <w:rPr>
          <w:rFonts w:ascii="Times New Roman" w:hAnsi="Times New Roman" w:cs="Times New Roman"/>
          <w:sz w:val="24"/>
          <w:szCs w:val="24"/>
        </w:rPr>
        <w:t xml:space="preserve">механизмов </w:t>
      </w:r>
      <w:r w:rsidR="00B4393A">
        <w:rPr>
          <w:rFonts w:ascii="Times New Roman" w:hAnsi="Times New Roman" w:cs="Times New Roman"/>
          <w:sz w:val="24"/>
          <w:szCs w:val="24"/>
        </w:rPr>
        <w:t>двигателя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061227" w:rsidRPr="00061227">
        <w:rPr>
          <w:rFonts w:ascii="Times New Roman" w:hAnsi="Times New Roman" w:cs="Times New Roman"/>
          <w:sz w:val="24"/>
          <w:szCs w:val="24"/>
        </w:rPr>
        <w:t xml:space="preserve">разборки </w:t>
      </w:r>
      <w:r w:rsidR="0095123C">
        <w:rPr>
          <w:rFonts w:ascii="Times New Roman" w:hAnsi="Times New Roman" w:cs="Times New Roman"/>
          <w:sz w:val="24"/>
          <w:szCs w:val="24"/>
        </w:rPr>
        <w:t xml:space="preserve">механизмов </w:t>
      </w:r>
      <w:r w:rsidR="00061227" w:rsidRPr="00061227">
        <w:rPr>
          <w:rFonts w:ascii="Times New Roman" w:hAnsi="Times New Roman" w:cs="Times New Roman"/>
          <w:sz w:val="24"/>
          <w:szCs w:val="24"/>
        </w:rPr>
        <w:t>двигателя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AE6720">
      <w:pPr>
        <w:spacing w:after="120" w:line="240" w:lineRule="auto"/>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AE6720">
      <w:pPr>
        <w:spacing w:after="120" w:line="240" w:lineRule="auto"/>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AE6720">
      <w:pPr>
        <w:spacing w:after="120" w:line="240" w:lineRule="auto"/>
        <w:rPr>
          <w:rFonts w:ascii="Times New Roman" w:hAnsi="Times New Roman" w:cs="Times New Roman"/>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061227" w:rsidRPr="00061227">
        <w:rPr>
          <w:rFonts w:ascii="Times New Roman" w:hAnsi="Times New Roman" w:cs="Times New Roman"/>
          <w:sz w:val="24"/>
          <w:szCs w:val="24"/>
        </w:rPr>
        <w:t xml:space="preserve">разборки </w:t>
      </w:r>
      <w:r w:rsidR="0095123C">
        <w:rPr>
          <w:rFonts w:ascii="Times New Roman" w:hAnsi="Times New Roman" w:cs="Times New Roman"/>
          <w:sz w:val="24"/>
          <w:szCs w:val="24"/>
        </w:rPr>
        <w:t xml:space="preserve">механизмов </w:t>
      </w:r>
      <w:r w:rsidR="00061227" w:rsidRPr="00061227">
        <w:rPr>
          <w:rFonts w:ascii="Times New Roman" w:hAnsi="Times New Roman" w:cs="Times New Roman"/>
          <w:sz w:val="24"/>
          <w:szCs w:val="24"/>
        </w:rPr>
        <w:t>двигателя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lastRenderedPageBreak/>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Монтажное оборудование, приспособления и инструменты </w:t>
      </w:r>
      <w:r w:rsidRPr="00F5091A">
        <w:rPr>
          <w:rFonts w:ascii="Times New Roman" w:hAnsi="Times New Roman" w:cs="Times New Roman"/>
        </w:rPr>
        <w:t xml:space="preserve">- </w:t>
      </w:r>
    </w:p>
    <w:p w:rsidR="00F5091A" w:rsidRPr="00F5091A" w:rsidRDefault="00DE1660" w:rsidP="00F5091A">
      <w:pPr>
        <w:pStyle w:val="Style14"/>
        <w:widowControl/>
        <w:spacing w:before="7" w:line="276" w:lineRule="auto"/>
        <w:ind w:firstLine="367"/>
        <w:rPr>
          <w:rFonts w:ascii="Times New Roman" w:hAnsi="Times New Roman" w:cs="Times New Roman"/>
        </w:rPr>
      </w:pPr>
      <w:r>
        <w:rPr>
          <w:rFonts w:ascii="Times New Roman" w:hAnsi="Times New Roman" w:cs="Times New Roman"/>
        </w:rPr>
        <w:t xml:space="preserve"> двигатели</w:t>
      </w:r>
      <w:r w:rsidR="00F5091A" w:rsidRPr="00F5091A">
        <w:rPr>
          <w:rFonts w:ascii="Times New Roman" w:hAnsi="Times New Roman" w:cs="Times New Roman"/>
        </w:rPr>
        <w:t xml:space="preserve"> 3M3-53 и ЗИЛ-130 - монтажный блок цилиндров с  </w:t>
      </w:r>
      <w:r w:rsidRPr="00DE1660">
        <w:rPr>
          <w:rStyle w:val="11"/>
          <w:rFonts w:eastAsiaTheme="minorEastAsia"/>
          <w:color w:val="auto"/>
          <w:sz w:val="24"/>
          <w:szCs w:val="24"/>
        </w:rPr>
        <w:t>кри</w:t>
      </w:r>
      <w:r w:rsidRPr="00DE1660">
        <w:rPr>
          <w:rStyle w:val="11"/>
          <w:rFonts w:eastAsiaTheme="minorEastAsia"/>
          <w:color w:val="auto"/>
          <w:sz w:val="24"/>
          <w:szCs w:val="24"/>
        </w:rPr>
        <w:softHyphen/>
        <w:t xml:space="preserve">вошипно-шатунным </w:t>
      </w:r>
      <w:r>
        <w:rPr>
          <w:rStyle w:val="11"/>
          <w:rFonts w:eastAsiaTheme="minorEastAsia"/>
          <w:color w:val="auto"/>
          <w:sz w:val="24"/>
          <w:szCs w:val="24"/>
        </w:rPr>
        <w:t xml:space="preserve">и </w:t>
      </w:r>
      <w:r w:rsidR="00F5091A" w:rsidRPr="00F5091A">
        <w:rPr>
          <w:rFonts w:ascii="Times New Roman" w:hAnsi="Times New Roman" w:cs="Times New Roman"/>
        </w:rPr>
        <w:t>газораспределительным (ГРМ) ме</w:t>
      </w:r>
      <w:r w:rsidR="00F5091A" w:rsidRPr="00F5091A">
        <w:rPr>
          <w:rFonts w:ascii="Times New Roman" w:hAnsi="Times New Roman" w:cs="Times New Roman"/>
        </w:rPr>
        <w:softHyphen/>
        <w:t>ханизмом; детали механизмов (ось коромысла укомплектованная), клапаны, толкатели, втулки толкателей, штанги; специальный съемник для извлечения толкателей из блока цилиндров и поршневых ко</w:t>
      </w:r>
      <w:r>
        <w:rPr>
          <w:rFonts w:ascii="Times New Roman" w:hAnsi="Times New Roman" w:cs="Times New Roman"/>
        </w:rPr>
        <w:t xml:space="preserve">лец; щуп; комплект инструментов, </w:t>
      </w:r>
      <w:r w:rsidRPr="00DE1660">
        <w:rPr>
          <w:rStyle w:val="11"/>
          <w:rFonts w:eastAsiaTheme="minorEastAsia"/>
          <w:color w:val="auto"/>
          <w:sz w:val="24"/>
          <w:szCs w:val="24"/>
        </w:rPr>
        <w:t>ключ торцовый 15 мм, динамометрический ключ, специальный торцо</w:t>
      </w:r>
      <w:r w:rsidRPr="00DE1660">
        <w:rPr>
          <w:rStyle w:val="11"/>
          <w:rFonts w:eastAsiaTheme="minorEastAsia"/>
          <w:color w:val="auto"/>
          <w:sz w:val="24"/>
          <w:szCs w:val="24"/>
        </w:rPr>
        <w:softHyphen/>
        <w:t xml:space="preserve">вый ключ для отворачивания гаек держателя сальника заднего конца коленчатого вала, ключ накидной 17 мм, деревянная выколотка. </w:t>
      </w:r>
      <w:r w:rsidR="00F5091A" w:rsidRPr="00F5091A">
        <w:rPr>
          <w:rFonts w:ascii="Times New Roman" w:hAnsi="Times New Roman" w:cs="Times New Roman"/>
        </w:rPr>
        <w:t xml:space="preserve"> Для двигателя КамАЗ-740 - специальные съемники для разборки голов</w:t>
      </w:r>
      <w:r w:rsidR="00F5091A" w:rsidRPr="00F5091A">
        <w:rPr>
          <w:rFonts w:ascii="Times New Roman" w:hAnsi="Times New Roman" w:cs="Times New Roman"/>
        </w:rPr>
        <w:softHyphen/>
        <w:t>ки цилиндра и снятия форсунок.</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w:t>
      </w:r>
      <w:r w:rsidR="00891B7E">
        <w:rPr>
          <w:rFonts w:ascii="Times New Roman" w:hAnsi="Times New Roman" w:cs="Times New Roman"/>
          <w:bCs/>
          <w:sz w:val="24"/>
          <w:szCs w:val="24"/>
        </w:rPr>
        <w:t xml:space="preserve"> </w:t>
      </w:r>
      <w:r>
        <w:rPr>
          <w:rFonts w:ascii="Times New Roman" w:hAnsi="Times New Roman" w:cs="Times New Roman"/>
          <w:bCs/>
          <w:sz w:val="24"/>
          <w:szCs w:val="24"/>
        </w:rPr>
        <w:t>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w:t>
      </w:r>
      <w:r w:rsidR="00891B7E">
        <w:rPr>
          <w:rFonts w:ascii="Times New Roman" w:hAnsi="Times New Roman" w:cs="Times New Roman"/>
          <w:bCs/>
          <w:sz w:val="24"/>
          <w:szCs w:val="24"/>
        </w:rPr>
        <w:t xml:space="preserve"> </w:t>
      </w:r>
      <w:r w:rsidR="00586D1E">
        <w:rPr>
          <w:rFonts w:ascii="Times New Roman" w:hAnsi="Times New Roman" w:cs="Times New Roman"/>
          <w:bCs/>
          <w:sz w:val="24"/>
          <w:szCs w:val="24"/>
        </w:rPr>
        <w:t>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sidR="00891B7E">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w:t>
      </w:r>
      <w:r w:rsidR="00891B7E">
        <w:rPr>
          <w:rFonts w:ascii="Times New Roman" w:hAnsi="Times New Roman" w:cs="Times New Roman"/>
          <w:sz w:val="24"/>
          <w:szCs w:val="24"/>
        </w:rPr>
        <w:t xml:space="preserve"> </w:t>
      </w:r>
      <w:r w:rsidRPr="004366C5">
        <w:rPr>
          <w:rFonts w:ascii="Times New Roman" w:hAnsi="Times New Roman" w:cs="Times New Roman"/>
          <w:sz w:val="24"/>
          <w:szCs w:val="24"/>
        </w:rPr>
        <w:t>пособие для нач. проф. образования /Ф.И.Ламака. — 8-е изд., стер. — М. : Издательский центр</w:t>
      </w:r>
      <w:r w:rsidR="00891B7E">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w:t>
      </w:r>
      <w:r w:rsidR="00891B7E">
        <w:rPr>
          <w:rFonts w:ascii="Times New Roman" w:hAnsi="Times New Roman"/>
          <w:sz w:val="24"/>
          <w:szCs w:val="24"/>
        </w:rPr>
        <w:t xml:space="preserve"> </w:t>
      </w:r>
      <w:r>
        <w:rPr>
          <w:rFonts w:ascii="Times New Roman" w:hAnsi="Times New Roman"/>
          <w:sz w:val="24"/>
          <w:szCs w:val="24"/>
        </w:rPr>
        <w:t>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lastRenderedPageBreak/>
        <w:t>Виноградов В.М. Техническое обслуживание и ремонт автомобилей: Основные и вспомогательные технологические процессы: Лабораторный практикум: учеб.</w:t>
      </w:r>
      <w:r w:rsidR="00891B7E">
        <w:rPr>
          <w:rFonts w:ascii="Times New Roman" w:hAnsi="Times New Roman"/>
          <w:sz w:val="24"/>
          <w:szCs w:val="24"/>
        </w:rPr>
        <w:t xml:space="preserve"> </w:t>
      </w:r>
      <w:r>
        <w:rPr>
          <w:rFonts w:ascii="Times New Roman" w:hAnsi="Times New Roman"/>
          <w:sz w:val="24"/>
          <w:szCs w:val="24"/>
        </w:rPr>
        <w:t>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891B7E" w:rsidRDefault="00642849" w:rsidP="00891B7E">
      <w:pPr>
        <w:pStyle w:val="a3"/>
        <w:numPr>
          <w:ilvl w:val="0"/>
          <w:numId w:val="21"/>
        </w:numPr>
      </w:pPr>
      <w:r w:rsidRPr="00891B7E">
        <w:rPr>
          <w:b/>
          <w:i/>
        </w:rPr>
        <w:t>Организационная часть</w:t>
      </w:r>
      <w:r w:rsidR="00891B7E" w:rsidRPr="00891B7E">
        <w:rPr>
          <w:b/>
          <w:i/>
        </w:rPr>
        <w:t xml:space="preserve"> </w:t>
      </w:r>
      <w:r w:rsidRPr="00891B7E">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t>Распределение по рабочим местам.</w:t>
      </w:r>
    </w:p>
    <w:p w:rsidR="002129D5" w:rsidRPr="002129D5" w:rsidRDefault="002129D5" w:rsidP="002129D5">
      <w:pPr>
        <w:pStyle w:val="a3"/>
      </w:pPr>
    </w:p>
    <w:p w:rsidR="002129D5" w:rsidRPr="00891B7E" w:rsidRDefault="00030284" w:rsidP="00891B7E">
      <w:pPr>
        <w:pStyle w:val="a3"/>
        <w:numPr>
          <w:ilvl w:val="0"/>
          <w:numId w:val="21"/>
        </w:numPr>
        <w:rPr>
          <w:b/>
          <w:u w:val="single"/>
        </w:rPr>
      </w:pPr>
      <w:r w:rsidRPr="00891B7E">
        <w:rPr>
          <w:b/>
          <w:i/>
        </w:rPr>
        <w:t>Мотивация</w:t>
      </w:r>
      <w:r w:rsidR="00891B7E" w:rsidRPr="00891B7E">
        <w:rPr>
          <w:b/>
          <w:i/>
        </w:rPr>
        <w:t xml:space="preserve"> </w:t>
      </w:r>
      <w:r w:rsidRPr="00891B7E">
        <w:rPr>
          <w:b/>
          <w:u w:val="single"/>
        </w:rPr>
        <w:t>10</w:t>
      </w:r>
      <w:r w:rsidR="002129D5" w:rsidRPr="00891B7E">
        <w:rPr>
          <w:b/>
          <w:u w:val="single"/>
        </w:rPr>
        <w:t xml:space="preserve"> минут.</w:t>
      </w:r>
    </w:p>
    <w:p w:rsidR="00203C46" w:rsidRPr="0093606C" w:rsidRDefault="00203C46" w:rsidP="00203C46">
      <w:pPr>
        <w:shd w:val="clear" w:color="auto" w:fill="FFFFFF"/>
        <w:spacing w:after="150" w:line="240" w:lineRule="auto"/>
        <w:textAlignment w:val="baseline"/>
        <w:outlineLvl w:val="0"/>
        <w:rPr>
          <w:rFonts w:ascii="Times New Roman" w:eastAsia="Times New Roman" w:hAnsi="Times New Roman" w:cs="Times New Roman"/>
          <w:spacing w:val="-15"/>
          <w:kern w:val="36"/>
          <w:sz w:val="24"/>
          <w:szCs w:val="24"/>
          <w:lang w:eastAsia="ru-RU"/>
        </w:rPr>
      </w:pPr>
      <w:r w:rsidRPr="0093606C">
        <w:rPr>
          <w:rFonts w:ascii="Times New Roman" w:eastAsia="Times New Roman" w:hAnsi="Times New Roman" w:cs="Times New Roman"/>
          <w:spacing w:val="-15"/>
          <w:kern w:val="36"/>
          <w:sz w:val="24"/>
          <w:szCs w:val="24"/>
          <w:lang w:eastAsia="ru-RU"/>
        </w:rPr>
        <w:t>Разборка механизмов двигателя</w:t>
      </w:r>
    </w:p>
    <w:p w:rsidR="00203C46" w:rsidRPr="0093606C" w:rsidRDefault="00203C46" w:rsidP="00203C46">
      <w:pPr>
        <w:shd w:val="clear" w:color="auto" w:fill="FFFFFF"/>
        <w:spacing w:after="0" w:line="240" w:lineRule="auto"/>
        <w:textAlignment w:val="baseline"/>
        <w:outlineLvl w:val="1"/>
        <w:rPr>
          <w:rFonts w:ascii="Times New Roman" w:eastAsia="Times New Roman" w:hAnsi="Times New Roman" w:cs="Times New Roman"/>
          <w:spacing w:val="-11"/>
          <w:sz w:val="24"/>
          <w:szCs w:val="24"/>
          <w:lang w:eastAsia="ru-RU"/>
        </w:rPr>
      </w:pPr>
      <w:r w:rsidRPr="0093606C">
        <w:rPr>
          <w:rFonts w:ascii="Times New Roman" w:eastAsia="Times New Roman" w:hAnsi="Times New Roman" w:cs="Times New Roman"/>
          <w:spacing w:val="-11"/>
          <w:sz w:val="24"/>
          <w:szCs w:val="24"/>
          <w:bdr w:val="none" w:sz="0" w:space="0" w:color="auto" w:frame="1"/>
          <w:lang w:eastAsia="ru-RU"/>
        </w:rPr>
        <w:t>Снятие корпусных деталей двигателя</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После снятия внешних агрегатов можно приступать к разборке двигателя. Прежде всего для предохранения от повреждения бензинового двигателя нужно снять свечи зажигания, вывернув их из отверстий головок цилиндров, а отверстия закрыть специальными пробками. На инжекторном двигателе необходимо снять накопитель топлива и форсунки, на дизеле — снять форсунки с помощью инерционного универсального съемника.</w:t>
      </w:r>
    </w:p>
    <w:p w:rsidR="00203C46" w:rsidRPr="0093606C" w:rsidRDefault="00203C46" w:rsidP="00203C46">
      <w:pPr>
        <w:shd w:val="clear" w:color="auto" w:fill="FFFFFF"/>
        <w:spacing w:after="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noProof/>
          <w:sz w:val="24"/>
          <w:szCs w:val="24"/>
          <w:bdr w:val="none" w:sz="0" w:space="0" w:color="auto" w:frame="1"/>
          <w:lang w:eastAsia="ru-RU"/>
        </w:rPr>
        <w:drawing>
          <wp:inline distT="0" distB="0" distL="0" distR="0">
            <wp:extent cx="1304925" cy="5267325"/>
            <wp:effectExtent l="19050" t="0" r="9525" b="0"/>
            <wp:docPr id="1" name="Рисунок 1" descr="Демонтаж форсунки с помощью инерционного универсального съемни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монтаж форсунки с помощью инерционного универсального съемника">
                      <a:hlinkClick r:id="rId7"/>
                    </pic:cNvPr>
                    <pic:cNvPicPr>
                      <a:picLocks noChangeAspect="1" noChangeArrowheads="1"/>
                    </pic:cNvPicPr>
                  </pic:nvPicPr>
                  <pic:blipFill>
                    <a:blip r:embed="rId8"/>
                    <a:srcRect/>
                    <a:stretch>
                      <a:fillRect/>
                    </a:stretch>
                  </pic:blipFill>
                  <pic:spPr bwMode="auto">
                    <a:xfrm>
                      <a:off x="0" y="0"/>
                      <a:ext cx="1304925" cy="5267325"/>
                    </a:xfrm>
                    <a:prstGeom prst="rect">
                      <a:avLst/>
                    </a:prstGeom>
                    <a:noFill/>
                    <a:ln w="9525">
                      <a:noFill/>
                      <a:miter lim="800000"/>
                      <a:headEnd/>
                      <a:tailEnd/>
                    </a:ln>
                  </pic:spPr>
                </pic:pic>
              </a:graphicData>
            </a:graphic>
          </wp:inline>
        </w:drawing>
      </w:r>
    </w:p>
    <w:p w:rsidR="00203C46" w:rsidRPr="0093606C" w:rsidRDefault="00203C46" w:rsidP="00203C46">
      <w:pPr>
        <w:shd w:val="clear" w:color="auto" w:fill="FFFFFF"/>
        <w:spacing w:line="240" w:lineRule="auto"/>
        <w:ind w:left="75" w:right="75"/>
        <w:textAlignment w:val="baseline"/>
        <w:rPr>
          <w:rFonts w:ascii="Times New Roman" w:eastAsia="Times New Roman" w:hAnsi="Times New Roman" w:cs="Times New Roman"/>
          <w:i/>
          <w:iCs/>
          <w:sz w:val="24"/>
          <w:szCs w:val="24"/>
          <w:lang w:eastAsia="ru-RU"/>
        </w:rPr>
      </w:pPr>
      <w:r w:rsidRPr="0093606C">
        <w:rPr>
          <w:rFonts w:ascii="Times New Roman" w:eastAsia="Times New Roman" w:hAnsi="Times New Roman" w:cs="Times New Roman"/>
          <w:i/>
          <w:iCs/>
          <w:sz w:val="24"/>
          <w:szCs w:val="24"/>
          <w:lang w:eastAsia="ru-RU"/>
        </w:rPr>
        <w:lastRenderedPageBreak/>
        <w:t>Рис. Демонтаж форсунки с помощью инерционного универсального съемника:</w:t>
      </w:r>
      <w:r w:rsidRPr="0093606C">
        <w:rPr>
          <w:rFonts w:ascii="Times New Roman" w:eastAsia="Times New Roman" w:hAnsi="Times New Roman" w:cs="Times New Roman"/>
          <w:i/>
          <w:iCs/>
          <w:sz w:val="24"/>
          <w:szCs w:val="24"/>
          <w:lang w:eastAsia="ru-RU"/>
        </w:rPr>
        <w:br/>
        <w:t>1 — рукоятка; 2 — стержень; 3 — груз; 4 — переходник; 5 — форсунка</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выпускного газового трубопровода необходимо отвернуть гайки крепления и снять его с прокладками. Если прокладки пригорели к плоскости головки, их следует осторожно отделить с помощью отвертки. Эту операцию повторить со вторым газовым трубопроводом (в случае его установки). Выпускной газовый трубопровод при отсутствии необходимости его отсоединения можно демонтировать в сборе с головкой цилиндров.</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впускного газового трубопровода нужно отвернуть торцовым ключом гайки его крепления к головкам цилиндров и, слегка постукивая деревянным молотком, отсоединить газовый трубопровод вручную.</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крышки головки цилиндров необходимо отвернуть гайки крепления крышки и снять ее вместе с прокладкой.</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оси коромысел, штанг и толкателей (на V-образных двигателях) следует отвернуть торцовым ключом по четыре болта крепления осей коромысел у каждой головки цилиндров, снять оси в сборе с коромыслами и стойками, вынуть штанги толкателей и толкатели клапанов из гнезда блока цилиндров с помощью металлического стержня, конец которого согнут под прямым углом.</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Для снятия коромысел и стоек требуется расшплинтовать один конец оси и снять с нее первую плоскую шайбу, пружинную распорную шайбу, вторую плоскую шайбу, первое коромысло, стойку коромысла, второе коромысло, распорную пружину, затем снять все остальные коромысла, стойки и распорные пружины.</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На некоторых двигателях применяют гидравлические толкатели клапанов. Гидрокомпенсаторы установлены в головке с небольшим натягом, но легко снимаются без применения специального инструмента.</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При снятии шкива коленчатого вала нужно, отогнув стопорную шайбу с грани храповика, отвернуть торцовым ключом храповик, застопорив коленчатый вал при помощи деревянной оправки, подкладываемой под кривошип вала. Для снятия шкива коленчатого вала применяют трехзахватный универсальный съемник. После снятия шкива следует вынуть шпонку из паза коленчатого вала.</w:t>
      </w:r>
    </w:p>
    <w:p w:rsidR="00203C46" w:rsidRPr="0093606C" w:rsidRDefault="00203C46" w:rsidP="00203C46">
      <w:pPr>
        <w:shd w:val="clear" w:color="auto" w:fill="FFFFFF"/>
        <w:spacing w:after="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noProof/>
          <w:sz w:val="24"/>
          <w:szCs w:val="24"/>
          <w:bdr w:val="none" w:sz="0" w:space="0" w:color="auto" w:frame="1"/>
          <w:lang w:eastAsia="ru-RU"/>
        </w:rPr>
        <w:drawing>
          <wp:inline distT="0" distB="0" distL="0" distR="0">
            <wp:extent cx="3495675" cy="2219325"/>
            <wp:effectExtent l="19050" t="0" r="9525" b="0"/>
            <wp:docPr id="2" name="Рисунок 2" descr="Снятие шкива коленчатого вала трехзахватным съемнико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ятие шкива коленчатого вала трехзахватным съемником">
                      <a:hlinkClick r:id="rId9"/>
                    </pic:cNvPr>
                    <pic:cNvPicPr>
                      <a:picLocks noChangeAspect="1" noChangeArrowheads="1"/>
                    </pic:cNvPicPr>
                  </pic:nvPicPr>
                  <pic:blipFill>
                    <a:blip r:embed="rId10"/>
                    <a:srcRect/>
                    <a:stretch>
                      <a:fillRect/>
                    </a:stretch>
                  </pic:blipFill>
                  <pic:spPr bwMode="auto">
                    <a:xfrm>
                      <a:off x="0" y="0"/>
                      <a:ext cx="3495675" cy="2219325"/>
                    </a:xfrm>
                    <a:prstGeom prst="rect">
                      <a:avLst/>
                    </a:prstGeom>
                    <a:noFill/>
                    <a:ln w="9525">
                      <a:noFill/>
                      <a:miter lim="800000"/>
                      <a:headEnd/>
                      <a:tailEnd/>
                    </a:ln>
                  </pic:spPr>
                </pic:pic>
              </a:graphicData>
            </a:graphic>
          </wp:inline>
        </w:drawing>
      </w:r>
    </w:p>
    <w:p w:rsidR="00203C46" w:rsidRPr="0093606C" w:rsidRDefault="00203C46" w:rsidP="00203C46">
      <w:pPr>
        <w:shd w:val="clear" w:color="auto" w:fill="FFFFFF"/>
        <w:spacing w:line="240" w:lineRule="auto"/>
        <w:ind w:left="75" w:right="75"/>
        <w:textAlignment w:val="baseline"/>
        <w:rPr>
          <w:rFonts w:ascii="Times New Roman" w:eastAsia="Times New Roman" w:hAnsi="Times New Roman" w:cs="Times New Roman"/>
          <w:i/>
          <w:iCs/>
          <w:sz w:val="24"/>
          <w:szCs w:val="24"/>
          <w:lang w:eastAsia="ru-RU"/>
        </w:rPr>
      </w:pPr>
      <w:r w:rsidRPr="0093606C">
        <w:rPr>
          <w:rFonts w:ascii="Times New Roman" w:eastAsia="Times New Roman" w:hAnsi="Times New Roman" w:cs="Times New Roman"/>
          <w:i/>
          <w:iCs/>
          <w:sz w:val="24"/>
          <w:szCs w:val="24"/>
          <w:lang w:eastAsia="ru-RU"/>
        </w:rPr>
        <w:t>Рис. Снятие шкива коленчатого вала трехзахватным съемником</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 xml:space="preserve">Для снятия крышки распределительных шестерен требуется отвернуть торцовым ключом болты крепления крышки и снять ее. Затем, слегка постукивая деревянным </w:t>
      </w:r>
      <w:r w:rsidRPr="0093606C">
        <w:rPr>
          <w:rFonts w:ascii="Times New Roman" w:eastAsia="Times New Roman" w:hAnsi="Times New Roman" w:cs="Times New Roman"/>
          <w:sz w:val="24"/>
          <w:szCs w:val="24"/>
          <w:lang w:eastAsia="ru-RU"/>
        </w:rPr>
        <w:lastRenderedPageBreak/>
        <w:t>молотком, необходимо снять прокладку крышки, осторожно отделяя ее от плоскости блока цилиндров.</w:t>
      </w:r>
    </w:p>
    <w:p w:rsidR="00203C46" w:rsidRPr="0093606C" w:rsidRDefault="00203C46" w:rsidP="00203C46">
      <w:pPr>
        <w:shd w:val="clear" w:color="auto" w:fill="FFFFFF"/>
        <w:spacing w:after="150" w:line="240" w:lineRule="auto"/>
        <w:ind w:left="75" w:right="75"/>
        <w:textAlignment w:val="baseline"/>
        <w:rPr>
          <w:rFonts w:ascii="Times New Roman" w:eastAsia="Times New Roman" w:hAnsi="Times New Roman" w:cs="Times New Roman"/>
          <w:sz w:val="24"/>
          <w:szCs w:val="24"/>
          <w:lang w:eastAsia="ru-RU"/>
        </w:rPr>
      </w:pPr>
      <w:r w:rsidRPr="0093606C">
        <w:rPr>
          <w:rFonts w:ascii="Times New Roman" w:eastAsia="Times New Roman" w:hAnsi="Times New Roman" w:cs="Times New Roman"/>
          <w:sz w:val="24"/>
          <w:szCs w:val="24"/>
          <w:lang w:eastAsia="ru-RU"/>
        </w:rPr>
        <w:t>На двигателях с верхним расположением кулачкового вала (или кулачковых валов) перед снятием вала с двигателя нужно снять крышку привода механизма газораспределения, ослабить крепление натяжного ролика (натяжного устройства) и снять цепь или зубчатый ремень привода распределительного вала. Снимать головку цилиндров с двигателя можно, не снимая распределительный вал.</w:t>
      </w:r>
    </w:p>
    <w:p w:rsidR="00AE6720" w:rsidRDefault="00AE6720" w:rsidP="00203C46">
      <w:pPr>
        <w:shd w:val="clear" w:color="auto" w:fill="FFFFFF"/>
        <w:spacing w:after="150" w:line="240" w:lineRule="auto"/>
        <w:ind w:left="75" w:right="75"/>
        <w:textAlignment w:val="baseline"/>
        <w:rPr>
          <w:rFonts w:ascii="Times New Roman" w:eastAsia="Times New Roman" w:hAnsi="Times New Roman" w:cs="Times New Roman"/>
          <w:color w:val="333333"/>
          <w:sz w:val="24"/>
          <w:szCs w:val="24"/>
          <w:lang w:eastAsia="ru-RU"/>
        </w:rPr>
      </w:pPr>
    </w:p>
    <w:p w:rsidR="00E13F82" w:rsidRPr="00A53DF0" w:rsidRDefault="00E13F82" w:rsidP="00E13F82">
      <w:pPr>
        <w:pStyle w:val="a3"/>
      </w:pPr>
    </w:p>
    <w:p w:rsidR="00642849" w:rsidRPr="00891B7E" w:rsidRDefault="00642849" w:rsidP="00891B7E">
      <w:pPr>
        <w:pStyle w:val="a3"/>
        <w:numPr>
          <w:ilvl w:val="0"/>
          <w:numId w:val="21"/>
        </w:numPr>
        <w:rPr>
          <w:b/>
          <w:i/>
          <w:u w:val="single"/>
        </w:rPr>
      </w:pPr>
      <w:r w:rsidRPr="00891B7E">
        <w:rPr>
          <w:b/>
          <w:i/>
        </w:rPr>
        <w:t>Вводный инструктаж</w:t>
      </w:r>
      <w:r w:rsidR="00891B7E">
        <w:rPr>
          <w:b/>
          <w:i/>
        </w:rPr>
        <w:t xml:space="preserve"> </w:t>
      </w:r>
      <w:r w:rsidR="002129D5" w:rsidRPr="00891B7E">
        <w:rPr>
          <w:b/>
          <w:i/>
          <w:u w:val="single"/>
        </w:rPr>
        <w:t>50</w:t>
      </w:r>
      <w:r w:rsidRPr="00891B7E">
        <w:rPr>
          <w:b/>
          <w:i/>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 xml:space="preserve">проведения </w:t>
      </w:r>
      <w:r w:rsidR="00061227" w:rsidRPr="00061227">
        <w:t xml:space="preserve">разборки </w:t>
      </w:r>
      <w:r w:rsidR="0095123C">
        <w:t xml:space="preserve">механизмов </w:t>
      </w:r>
      <w:r w:rsidR="00061227" w:rsidRPr="00061227">
        <w:t>двигателя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061227" w:rsidRPr="00061227">
        <w:t xml:space="preserve">разборки </w:t>
      </w:r>
      <w:r w:rsidR="0095123C">
        <w:t xml:space="preserve">механизмов </w:t>
      </w:r>
      <w:r w:rsidR="00061227" w:rsidRPr="00061227">
        <w:t>двигателя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061227" w:rsidRPr="00061227">
        <w:t>разборки двигателя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061227" w:rsidRPr="00061227">
        <w:t xml:space="preserve">разборки </w:t>
      </w:r>
      <w:r w:rsidR="0095123C">
        <w:t xml:space="preserve">механизмов </w:t>
      </w:r>
      <w:r w:rsidR="00061227" w:rsidRPr="00061227">
        <w:t>двигателя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891B7E" w:rsidRDefault="00030284" w:rsidP="00891B7E">
      <w:pPr>
        <w:pStyle w:val="a3"/>
        <w:numPr>
          <w:ilvl w:val="0"/>
          <w:numId w:val="21"/>
        </w:numPr>
        <w:rPr>
          <w:b/>
          <w:i/>
          <w:u w:val="single"/>
        </w:rPr>
      </w:pPr>
      <w:r w:rsidRPr="00891B7E">
        <w:rPr>
          <w:b/>
          <w:i/>
        </w:rPr>
        <w:t>Текущий инструктаж</w:t>
      </w:r>
      <w:r w:rsidR="00891B7E" w:rsidRPr="00891B7E">
        <w:rPr>
          <w:b/>
          <w:i/>
        </w:rPr>
        <w:t xml:space="preserve"> </w:t>
      </w:r>
      <w:r w:rsidRPr="00891B7E">
        <w:rPr>
          <w:b/>
          <w:i/>
          <w:u w:val="single"/>
        </w:rPr>
        <w:t>4 часа 40</w:t>
      </w:r>
      <w:r w:rsidR="00642849" w:rsidRPr="00891B7E">
        <w:rPr>
          <w:b/>
          <w:i/>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061227" w:rsidRPr="00061227">
        <w:t xml:space="preserve">разборки </w:t>
      </w:r>
      <w:r w:rsidR="0095123C">
        <w:t xml:space="preserve">механизмов </w:t>
      </w:r>
      <w:r w:rsidR="00061227" w:rsidRPr="00061227">
        <w:t>двигателя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w:t>
      </w:r>
      <w:r w:rsidR="00891B7E">
        <w:t xml:space="preserve"> </w:t>
      </w:r>
      <w:r w:rsidR="00536A02">
        <w:t xml:space="preserve">последовательности </w:t>
      </w:r>
      <w:r w:rsidR="00061227" w:rsidRPr="00061227">
        <w:t xml:space="preserve">разборки </w:t>
      </w:r>
      <w:r w:rsidR="0095123C">
        <w:t xml:space="preserve">механизмов </w:t>
      </w:r>
      <w:bookmarkStart w:id="0" w:name="_GoBack"/>
      <w:bookmarkEnd w:id="0"/>
      <w:r w:rsidR="00061227" w:rsidRPr="00061227">
        <w:t>двигателя</w:t>
      </w:r>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891B7E" w:rsidRDefault="00642849" w:rsidP="00891B7E">
      <w:pPr>
        <w:pStyle w:val="a3"/>
        <w:numPr>
          <w:ilvl w:val="0"/>
          <w:numId w:val="21"/>
        </w:numPr>
      </w:pPr>
      <w:r w:rsidRPr="00891B7E">
        <w:rPr>
          <w:b/>
          <w:i/>
        </w:rPr>
        <w:t xml:space="preserve">Заключительный инструктаж   </w:t>
      </w:r>
      <w:r w:rsidRPr="00891B7E">
        <w:rPr>
          <w:b/>
          <w:i/>
          <w:u w:val="single"/>
        </w:rPr>
        <w:t>15 минут.</w:t>
      </w:r>
    </w:p>
    <w:p w:rsidR="003F30FE" w:rsidRPr="00891B7E" w:rsidRDefault="00642849" w:rsidP="00891B7E">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8F1543" w:rsidRDefault="008F1543" w:rsidP="008F1543">
      <w:pPr>
        <w:pStyle w:val="a3"/>
        <w:rPr>
          <w:b/>
          <w:i/>
        </w:rPr>
      </w:pPr>
      <w:r>
        <w:rPr>
          <w:b/>
          <w:i/>
        </w:rPr>
        <w:lastRenderedPageBreak/>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C85FBE"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891B7E">
        <w:t xml:space="preserve">  </w:t>
      </w:r>
      <w:r w:rsidR="008F1543">
        <w:t>Познакомился с __________________________</w:t>
      </w:r>
    </w:p>
    <w:p w:rsidR="008F1543" w:rsidRPr="0096730A" w:rsidRDefault="00C85FBE" w:rsidP="008F1543">
      <w:pPr>
        <w:autoSpaceDE w:val="0"/>
        <w:autoSpaceDN w:val="0"/>
        <w:adjustRightInd w:val="0"/>
        <w:spacing w:after="0" w:line="240" w:lineRule="auto"/>
        <w:rPr>
          <w:rFonts w:ascii="Times New Roman" w:hAnsi="Times New Roman" w:cs="Times New Roman"/>
          <w:sz w:val="24"/>
          <w:szCs w:val="24"/>
        </w:rPr>
      </w:pPr>
      <w:r w:rsidRPr="00C85FBE">
        <w:rPr>
          <w:noProof/>
          <w:lang w:eastAsia="ru-RU"/>
        </w:rPr>
        <w:pict>
          <v:shape id="_x0000_s1029" type="#_x0000_t32" style="position:absolute;margin-left:127.95pt;margin-top:6.5pt;width:63.75pt;height:28.5pt;z-index:251663360" o:connectortype="straight">
            <v:stroke endarrow="block"/>
          </v:shape>
        </w:pict>
      </w:r>
      <w:r w:rsidRPr="00C85FBE">
        <w:rPr>
          <w:noProof/>
          <w:lang w:eastAsia="ru-RU"/>
        </w:rPr>
        <w:pict>
          <v:shape id="_x0000_s1028" type="#_x0000_t32" style="position:absolute;margin-left:127.95pt;margin-top:6.5pt;width:63.75pt;height:14.25pt;z-index:251662336" o:connectortype="straight">
            <v:stroke endarrow="block"/>
          </v:shape>
        </w:pict>
      </w:r>
      <w:r w:rsidRPr="00C85FBE">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891B7E">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891B7E">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891B7E"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C85FBE" w:rsidP="008F1543">
      <w:pPr>
        <w:pStyle w:val="a4"/>
        <w:rPr>
          <w:rFonts w:ascii="Times New Roman" w:hAnsi="Times New Roman" w:cs="Times New Roman"/>
          <w:sz w:val="24"/>
          <w:szCs w:val="24"/>
        </w:rPr>
      </w:pPr>
      <w:r w:rsidRPr="00C85FBE">
        <w:rPr>
          <w:noProof/>
          <w:lang w:eastAsia="ru-RU"/>
        </w:rPr>
        <w:pict>
          <v:shape id="_x0000_s1030" type="#_x0000_t32" style="position:absolute;margin-left:74.7pt;margin-top:8.15pt;width:117pt;height:16.5pt;flip:y;z-index:251664384" o:connectortype="straight">
            <v:stroke endarrow="block"/>
          </v:shape>
        </w:pict>
      </w:r>
      <w:r w:rsidR="00891B7E">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C85FBE"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Прежде Я</w:t>
      </w:r>
      <w:r w:rsidR="00891B7E">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 Не понимал</w:t>
      </w:r>
      <w:r w:rsidR="008F1543">
        <w:rPr>
          <w:rFonts w:ascii="Times New Roman" w:hAnsi="Times New Roman" w:cs="Times New Roman"/>
          <w:sz w:val="24"/>
          <w:szCs w:val="24"/>
        </w:rPr>
        <w:t xml:space="preserve"> ______________________________</w:t>
      </w:r>
    </w:p>
    <w:p w:rsidR="008F1543" w:rsidRDefault="00891B7E"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C85FBE"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891B7E">
        <w:rPr>
          <w:rFonts w:ascii="Times New Roman" w:hAnsi="Times New Roman" w:cs="Times New Roman"/>
          <w:sz w:val="24"/>
          <w:szCs w:val="24"/>
        </w:rPr>
        <w:t xml:space="preserve">                                                   </w:t>
      </w:r>
      <w:r w:rsidR="008F1543">
        <w:rPr>
          <w:rFonts w:ascii="Times New Roman" w:hAnsi="Times New Roman" w:cs="Times New Roman"/>
          <w:sz w:val="24"/>
          <w:szCs w:val="24"/>
        </w:rPr>
        <w:t xml:space="preserve">  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C85FBE" w:rsidP="008F1543">
      <w:pPr>
        <w:pStyle w:val="a4"/>
        <w:rPr>
          <w:rFonts w:ascii="Times New Roman" w:hAnsi="Times New Roman" w:cs="Times New Roman"/>
          <w:b/>
          <w:sz w:val="24"/>
          <w:szCs w:val="24"/>
        </w:rPr>
      </w:pPr>
      <w:r w:rsidRPr="00C85FBE">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C85FBE">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891B7E">
        <w:rPr>
          <w:rFonts w:ascii="Times New Roman" w:hAnsi="Times New Roman" w:cs="Times New Roman"/>
          <w:sz w:val="24"/>
          <w:szCs w:val="24"/>
        </w:rPr>
        <w:t xml:space="preserve">      </w:t>
      </w:r>
      <w:r w:rsidR="008F1543">
        <w:rPr>
          <w:rFonts w:ascii="Times New Roman" w:hAnsi="Times New Roman" w:cs="Times New Roman"/>
          <w:sz w:val="24"/>
          <w:szCs w:val="24"/>
        </w:rPr>
        <w:t>Умею ____________________________________</w:t>
      </w:r>
    </w:p>
    <w:p w:rsidR="008F1543" w:rsidRDefault="00891B7E"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CCA" w:rsidRDefault="00400CCA" w:rsidP="00EF3ECD">
      <w:pPr>
        <w:spacing w:after="0" w:line="240" w:lineRule="auto"/>
      </w:pPr>
      <w:r>
        <w:separator/>
      </w:r>
    </w:p>
  </w:endnote>
  <w:endnote w:type="continuationSeparator" w:id="1">
    <w:p w:rsidR="00400CCA" w:rsidRDefault="00400CCA"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C85FBE">
        <w:pPr>
          <w:pStyle w:val="a8"/>
          <w:jc w:val="center"/>
        </w:pPr>
        <w:r>
          <w:fldChar w:fldCharType="begin"/>
        </w:r>
        <w:r w:rsidR="007D1EF3">
          <w:instrText xml:space="preserve"> PAGE   \* MERGEFORMAT </w:instrText>
        </w:r>
        <w:r>
          <w:fldChar w:fldCharType="separate"/>
        </w:r>
        <w:r w:rsidR="0095632D">
          <w:rPr>
            <w:noProof/>
          </w:rPr>
          <w:t>7</w:t>
        </w:r>
        <w:r>
          <w:rPr>
            <w:noProof/>
          </w:rPr>
          <w:fldChar w:fldCharType="end"/>
        </w:r>
      </w:p>
    </w:sdtContent>
  </w:sdt>
  <w:p w:rsidR="00EF3ECD" w:rsidRDefault="00EF3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CCA" w:rsidRDefault="00400CCA" w:rsidP="00EF3ECD">
      <w:pPr>
        <w:spacing w:after="0" w:line="240" w:lineRule="auto"/>
      </w:pPr>
      <w:r>
        <w:separator/>
      </w:r>
    </w:p>
  </w:footnote>
  <w:footnote w:type="continuationSeparator" w:id="1">
    <w:p w:rsidR="00400CCA" w:rsidRDefault="00400CCA"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49459AC"/>
    <w:multiLevelType w:val="multilevel"/>
    <w:tmpl w:val="D92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26EE7"/>
    <w:multiLevelType w:val="multilevel"/>
    <w:tmpl w:val="CA28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F7BCC"/>
    <w:multiLevelType w:val="multilevel"/>
    <w:tmpl w:val="1A4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58A"/>
    <w:multiLevelType w:val="hybridMultilevel"/>
    <w:tmpl w:val="04CEA6AE"/>
    <w:lvl w:ilvl="0" w:tplc="5E3E0F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C4522"/>
    <w:multiLevelType w:val="multilevel"/>
    <w:tmpl w:val="CC3E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9">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12"/>
  </w:num>
  <w:num w:numId="5">
    <w:abstractNumId w:val="18"/>
  </w:num>
  <w:num w:numId="6">
    <w:abstractNumId w:val="6"/>
  </w:num>
  <w:num w:numId="7">
    <w:abstractNumId w:val="14"/>
  </w:num>
  <w:num w:numId="8">
    <w:abstractNumId w:val="15"/>
  </w:num>
  <w:num w:numId="9">
    <w:abstractNumId w:val="17"/>
  </w:num>
  <w:num w:numId="10">
    <w:abstractNumId w:val="7"/>
  </w:num>
  <w:num w:numId="11">
    <w:abstractNumId w:val="5"/>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9"/>
  </w:num>
  <w:num w:numId="15">
    <w:abstractNumId w:val="3"/>
  </w:num>
  <w:num w:numId="16">
    <w:abstractNumId w:val="2"/>
  </w:num>
  <w:num w:numId="17">
    <w:abstractNumId w:val="16"/>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61227"/>
    <w:rsid w:val="000C223E"/>
    <w:rsid w:val="000C797F"/>
    <w:rsid w:val="00127FB7"/>
    <w:rsid w:val="00156867"/>
    <w:rsid w:val="00175C58"/>
    <w:rsid w:val="001C6198"/>
    <w:rsid w:val="001E1325"/>
    <w:rsid w:val="00203C46"/>
    <w:rsid w:val="002102DF"/>
    <w:rsid w:val="002129D5"/>
    <w:rsid w:val="00222828"/>
    <w:rsid w:val="00232C3E"/>
    <w:rsid w:val="00245BD3"/>
    <w:rsid w:val="002A1450"/>
    <w:rsid w:val="002A1577"/>
    <w:rsid w:val="002B36D6"/>
    <w:rsid w:val="00331C05"/>
    <w:rsid w:val="00374B54"/>
    <w:rsid w:val="003F30FE"/>
    <w:rsid w:val="00400CCA"/>
    <w:rsid w:val="004551F2"/>
    <w:rsid w:val="00455C7D"/>
    <w:rsid w:val="00476B21"/>
    <w:rsid w:val="0049002B"/>
    <w:rsid w:val="00491886"/>
    <w:rsid w:val="004E5011"/>
    <w:rsid w:val="00536A02"/>
    <w:rsid w:val="00586D1E"/>
    <w:rsid w:val="005C47D5"/>
    <w:rsid w:val="005D320D"/>
    <w:rsid w:val="005E04FF"/>
    <w:rsid w:val="005E48A9"/>
    <w:rsid w:val="00642849"/>
    <w:rsid w:val="00681F5A"/>
    <w:rsid w:val="00747B1B"/>
    <w:rsid w:val="007A4681"/>
    <w:rsid w:val="007C3D62"/>
    <w:rsid w:val="007D1EF3"/>
    <w:rsid w:val="007F3B5E"/>
    <w:rsid w:val="007F48E5"/>
    <w:rsid w:val="0082568B"/>
    <w:rsid w:val="00873918"/>
    <w:rsid w:val="00891B7E"/>
    <w:rsid w:val="008F1543"/>
    <w:rsid w:val="009142D5"/>
    <w:rsid w:val="0093606C"/>
    <w:rsid w:val="0095123C"/>
    <w:rsid w:val="0095632D"/>
    <w:rsid w:val="00966405"/>
    <w:rsid w:val="009B0801"/>
    <w:rsid w:val="009B1A1E"/>
    <w:rsid w:val="00A03F14"/>
    <w:rsid w:val="00A06D8A"/>
    <w:rsid w:val="00A118B6"/>
    <w:rsid w:val="00A31AF1"/>
    <w:rsid w:val="00A4342C"/>
    <w:rsid w:val="00A53DF0"/>
    <w:rsid w:val="00AA2A93"/>
    <w:rsid w:val="00AC6284"/>
    <w:rsid w:val="00AC6728"/>
    <w:rsid w:val="00AD5023"/>
    <w:rsid w:val="00AE6720"/>
    <w:rsid w:val="00B0749D"/>
    <w:rsid w:val="00B10F70"/>
    <w:rsid w:val="00B32C50"/>
    <w:rsid w:val="00B4393A"/>
    <w:rsid w:val="00BB1371"/>
    <w:rsid w:val="00C251AB"/>
    <w:rsid w:val="00C85FBE"/>
    <w:rsid w:val="00CC0B14"/>
    <w:rsid w:val="00CD5EE9"/>
    <w:rsid w:val="00CD6FBC"/>
    <w:rsid w:val="00D267A2"/>
    <w:rsid w:val="00D36B93"/>
    <w:rsid w:val="00D57ECC"/>
    <w:rsid w:val="00D658D1"/>
    <w:rsid w:val="00D66B86"/>
    <w:rsid w:val="00DE1660"/>
    <w:rsid w:val="00E13F82"/>
    <w:rsid w:val="00E27049"/>
    <w:rsid w:val="00E7776A"/>
    <w:rsid w:val="00E86853"/>
    <w:rsid w:val="00EB5AE9"/>
    <w:rsid w:val="00EB6C87"/>
    <w:rsid w:val="00ED6575"/>
    <w:rsid w:val="00EF3ECD"/>
    <w:rsid w:val="00F01921"/>
    <w:rsid w:val="00F5091A"/>
    <w:rsid w:val="00F711A5"/>
    <w:rsid w:val="00F75C0E"/>
    <w:rsid w:val="00FA493A"/>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4"/>
        <o:r id="V:Rule13" type="connector" idref="#_x0000_s1031"/>
        <o:r id="V:Rule14" type="connector" idref="#_x0000_s1028"/>
        <o:r id="V:Rule15" type="connector" idref="#_x0000_s1030"/>
        <o:r id="V:Rule16" type="connector" idref="#_x0000_s1027"/>
        <o:r id="V:Rule17" type="connector" idref="#_x0000_s1026"/>
        <o:r id="V:Rule18" type="connector" idref="#_x0000_s1036"/>
        <o:r id="V:Rule19" type="connector" idref="#_x0000_s1035"/>
        <o:r id="V:Rule20" type="connector" idref="#_x0000_s1029"/>
        <o:r id="V:Rule21" type="connector" idref="#_x0000_s1033"/>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paragraph" w:styleId="1">
    <w:name w:val="heading 1"/>
    <w:basedOn w:val="a"/>
    <w:link w:val="10"/>
    <w:uiPriority w:val="9"/>
    <w:qFormat/>
    <w:rsid w:val="00203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3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link w:val="a5"/>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6">
    <w:name w:val="header"/>
    <w:basedOn w:val="a"/>
    <w:link w:val="a7"/>
    <w:uiPriority w:val="99"/>
    <w:semiHidden/>
    <w:unhideWhenUsed/>
    <w:rsid w:val="00EF3E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3ECD"/>
  </w:style>
  <w:style w:type="paragraph" w:styleId="a8">
    <w:name w:val="footer"/>
    <w:basedOn w:val="a"/>
    <w:link w:val="a9"/>
    <w:uiPriority w:val="99"/>
    <w:unhideWhenUsed/>
    <w:rsid w:val="00EF3E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3ECD"/>
  </w:style>
  <w:style w:type="character" w:customStyle="1" w:styleId="10">
    <w:name w:val="Заголовок 1 Знак"/>
    <w:basedOn w:val="a0"/>
    <w:link w:val="1"/>
    <w:uiPriority w:val="9"/>
    <w:rsid w:val="00203C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3C46"/>
    <w:rPr>
      <w:rFonts w:ascii="Times New Roman" w:eastAsia="Times New Roman" w:hAnsi="Times New Roman" w:cs="Times New Roman"/>
      <w:b/>
      <w:bCs/>
      <w:sz w:val="36"/>
      <w:szCs w:val="36"/>
      <w:lang w:eastAsia="ru-RU"/>
    </w:rPr>
  </w:style>
  <w:style w:type="paragraph" w:customStyle="1" w:styleId="toctitle">
    <w:name w:val="toc_title"/>
    <w:basedOn w:val="a"/>
    <w:rsid w:val="00203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03C46"/>
    <w:rPr>
      <w:color w:val="0000FF"/>
      <w:u w:val="single"/>
    </w:rPr>
  </w:style>
  <w:style w:type="paragraph" w:styleId="ab">
    <w:name w:val="Normal (Web)"/>
    <w:basedOn w:val="a"/>
    <w:uiPriority w:val="99"/>
    <w:semiHidden/>
    <w:unhideWhenUsed/>
    <w:rsid w:val="00203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03C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3C46"/>
    <w:rPr>
      <w:rFonts w:ascii="Tahoma" w:hAnsi="Tahoma" w:cs="Tahoma"/>
      <w:sz w:val="16"/>
      <w:szCs w:val="16"/>
    </w:rPr>
  </w:style>
  <w:style w:type="character" w:customStyle="1" w:styleId="a5">
    <w:name w:val="Основной текст_"/>
    <w:basedOn w:val="a0"/>
    <w:link w:val="5"/>
    <w:rsid w:val="00DE1660"/>
    <w:rPr>
      <w:rFonts w:ascii="Times New Roman" w:eastAsia="Times New Roman" w:hAnsi="Times New Roman" w:cs="Times New Roman"/>
      <w:color w:val="000000"/>
      <w:sz w:val="27"/>
      <w:szCs w:val="27"/>
      <w:shd w:val="clear" w:color="auto" w:fill="FFFFFF"/>
      <w:lang w:eastAsia="ru-RU"/>
    </w:rPr>
  </w:style>
  <w:style w:type="character" w:customStyle="1" w:styleId="11">
    <w:name w:val="Основной текст1"/>
    <w:basedOn w:val="a5"/>
    <w:rsid w:val="00DE1660"/>
    <w:rPr>
      <w:color w:val="000000"/>
      <w:spacing w:val="0"/>
      <w:w w:val="100"/>
      <w:position w:val="0"/>
      <w:lang w:val="ru-RU"/>
    </w:rPr>
  </w:style>
  <w:style w:type="character" w:customStyle="1" w:styleId="9">
    <w:name w:val="Основной текст (9)_"/>
    <w:basedOn w:val="a0"/>
    <w:rsid w:val="00DE1660"/>
    <w:rPr>
      <w:rFonts w:ascii="Times New Roman" w:eastAsia="Times New Roman" w:hAnsi="Times New Roman" w:cs="Times New Roman"/>
      <w:b/>
      <w:bCs/>
      <w:i w:val="0"/>
      <w:iCs w:val="0"/>
      <w:smallCaps w:val="0"/>
      <w:strike w:val="0"/>
      <w:sz w:val="20"/>
      <w:szCs w:val="20"/>
      <w:u w:val="none"/>
    </w:rPr>
  </w:style>
  <w:style w:type="character" w:customStyle="1" w:styleId="90">
    <w:name w:val="Основной текст (9)"/>
    <w:basedOn w:val="9"/>
    <w:rsid w:val="00DE1660"/>
    <w:rPr>
      <w:color w:val="000000"/>
      <w:spacing w:val="0"/>
      <w:w w:val="100"/>
      <w:position w:val="0"/>
      <w:lang w:val="ru-RU"/>
    </w:rPr>
  </w:style>
  <w:style w:type="character" w:customStyle="1" w:styleId="91">
    <w:name w:val="Основной текст (9) + Не полужирный"/>
    <w:basedOn w:val="9"/>
    <w:rsid w:val="00DE1660"/>
    <w:rPr>
      <w:color w:val="000000"/>
      <w:spacing w:val="0"/>
      <w:w w:val="100"/>
      <w:positio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970481">
      <w:bodyDiv w:val="1"/>
      <w:marLeft w:val="0"/>
      <w:marRight w:val="0"/>
      <w:marTop w:val="0"/>
      <w:marBottom w:val="0"/>
      <w:divBdr>
        <w:top w:val="none" w:sz="0" w:space="0" w:color="auto"/>
        <w:left w:val="none" w:sz="0" w:space="0" w:color="auto"/>
        <w:bottom w:val="none" w:sz="0" w:space="0" w:color="auto"/>
        <w:right w:val="none" w:sz="0" w:space="0" w:color="auto"/>
      </w:divBdr>
      <w:divsChild>
        <w:div w:id="734471227">
          <w:marLeft w:val="0"/>
          <w:marRight w:val="0"/>
          <w:marTop w:val="0"/>
          <w:marBottom w:val="0"/>
          <w:divBdr>
            <w:top w:val="none" w:sz="0" w:space="0" w:color="auto"/>
            <w:left w:val="none" w:sz="0" w:space="0" w:color="auto"/>
            <w:bottom w:val="none" w:sz="0" w:space="0" w:color="auto"/>
            <w:right w:val="none" w:sz="0" w:space="0" w:color="auto"/>
          </w:divBdr>
          <w:divsChild>
            <w:div w:id="1550529040">
              <w:marLeft w:val="0"/>
              <w:marRight w:val="0"/>
              <w:marTop w:val="0"/>
              <w:marBottom w:val="0"/>
              <w:divBdr>
                <w:top w:val="none" w:sz="0" w:space="0" w:color="auto"/>
                <w:left w:val="none" w:sz="0" w:space="0" w:color="auto"/>
                <w:bottom w:val="none" w:sz="0" w:space="0" w:color="auto"/>
                <w:right w:val="none" w:sz="0" w:space="0" w:color="auto"/>
              </w:divBdr>
              <w:divsChild>
                <w:div w:id="1580629126">
                  <w:marLeft w:val="0"/>
                  <w:marRight w:val="0"/>
                  <w:marTop w:val="0"/>
                  <w:marBottom w:val="0"/>
                  <w:divBdr>
                    <w:top w:val="none" w:sz="0" w:space="0" w:color="auto"/>
                    <w:left w:val="none" w:sz="0" w:space="0" w:color="auto"/>
                    <w:bottom w:val="none" w:sz="0" w:space="0" w:color="auto"/>
                    <w:right w:val="none" w:sz="0" w:space="0" w:color="auto"/>
                  </w:divBdr>
                </w:div>
                <w:div w:id="1096827924">
                  <w:blockQuote w:val="1"/>
                  <w:marLeft w:val="0"/>
                  <w:marRight w:val="0"/>
                  <w:marTop w:val="0"/>
                  <w:marBottom w:val="300"/>
                  <w:divBdr>
                    <w:top w:val="none" w:sz="0" w:space="0" w:color="auto"/>
                    <w:left w:val="none" w:sz="0" w:space="0" w:color="auto"/>
                    <w:bottom w:val="none" w:sz="0" w:space="0" w:color="auto"/>
                    <w:right w:val="none" w:sz="0" w:space="0" w:color="auto"/>
                  </w:divBdr>
                </w:div>
                <w:div w:id="1602421234">
                  <w:blockQuote w:val="1"/>
                  <w:marLeft w:val="0"/>
                  <w:marRight w:val="0"/>
                  <w:marTop w:val="0"/>
                  <w:marBottom w:val="300"/>
                  <w:divBdr>
                    <w:top w:val="none" w:sz="0" w:space="0" w:color="auto"/>
                    <w:left w:val="none" w:sz="0" w:space="0" w:color="auto"/>
                    <w:bottom w:val="none" w:sz="0" w:space="0" w:color="auto"/>
                    <w:right w:val="none" w:sz="0" w:space="0" w:color="auto"/>
                  </w:divBdr>
                </w:div>
                <w:div w:id="237522534">
                  <w:blockQuote w:val="1"/>
                  <w:marLeft w:val="0"/>
                  <w:marRight w:val="0"/>
                  <w:marTop w:val="0"/>
                  <w:marBottom w:val="300"/>
                  <w:divBdr>
                    <w:top w:val="none" w:sz="0" w:space="0" w:color="auto"/>
                    <w:left w:val="none" w:sz="0" w:space="0" w:color="auto"/>
                    <w:bottom w:val="none" w:sz="0" w:space="0" w:color="auto"/>
                    <w:right w:val="none" w:sz="0" w:space="0" w:color="auto"/>
                  </w:divBdr>
                </w:div>
                <w:div w:id="1146895098">
                  <w:blockQuote w:val="1"/>
                  <w:marLeft w:val="0"/>
                  <w:marRight w:val="0"/>
                  <w:marTop w:val="0"/>
                  <w:marBottom w:val="300"/>
                  <w:divBdr>
                    <w:top w:val="none" w:sz="0" w:space="0" w:color="auto"/>
                    <w:left w:val="none" w:sz="0" w:space="0" w:color="auto"/>
                    <w:bottom w:val="none" w:sz="0" w:space="0" w:color="auto"/>
                    <w:right w:val="none" w:sz="0" w:space="0" w:color="auto"/>
                  </w:divBdr>
                </w:div>
                <w:div w:id="326904474">
                  <w:blockQuote w:val="1"/>
                  <w:marLeft w:val="0"/>
                  <w:marRight w:val="0"/>
                  <w:marTop w:val="0"/>
                  <w:marBottom w:val="300"/>
                  <w:divBdr>
                    <w:top w:val="none" w:sz="0" w:space="0" w:color="auto"/>
                    <w:left w:val="none" w:sz="0" w:space="0" w:color="auto"/>
                    <w:bottom w:val="none" w:sz="0" w:space="0" w:color="auto"/>
                    <w:right w:val="none" w:sz="0" w:space="0" w:color="auto"/>
                  </w:divBdr>
                </w:div>
                <w:div w:id="2079554382">
                  <w:blockQuote w:val="1"/>
                  <w:marLeft w:val="0"/>
                  <w:marRight w:val="0"/>
                  <w:marTop w:val="0"/>
                  <w:marBottom w:val="300"/>
                  <w:divBdr>
                    <w:top w:val="none" w:sz="0" w:space="0" w:color="auto"/>
                    <w:left w:val="none" w:sz="0" w:space="0" w:color="auto"/>
                    <w:bottom w:val="none" w:sz="0" w:space="0" w:color="auto"/>
                    <w:right w:val="none" w:sz="0" w:space="0" w:color="auto"/>
                  </w:divBdr>
                </w:div>
                <w:div w:id="213857833">
                  <w:blockQuote w:val="1"/>
                  <w:marLeft w:val="0"/>
                  <w:marRight w:val="0"/>
                  <w:marTop w:val="0"/>
                  <w:marBottom w:val="300"/>
                  <w:divBdr>
                    <w:top w:val="none" w:sz="0" w:space="0" w:color="auto"/>
                    <w:left w:val="none" w:sz="0" w:space="0" w:color="auto"/>
                    <w:bottom w:val="none" w:sz="0" w:space="0" w:color="auto"/>
                    <w:right w:val="none" w:sz="0" w:space="0" w:color="auto"/>
                  </w:divBdr>
                </w:div>
                <w:div w:id="1259480494">
                  <w:blockQuote w:val="1"/>
                  <w:marLeft w:val="0"/>
                  <w:marRight w:val="0"/>
                  <w:marTop w:val="0"/>
                  <w:marBottom w:val="300"/>
                  <w:divBdr>
                    <w:top w:val="none" w:sz="0" w:space="0" w:color="auto"/>
                    <w:left w:val="none" w:sz="0" w:space="0" w:color="auto"/>
                    <w:bottom w:val="none" w:sz="0" w:space="0" w:color="auto"/>
                    <w:right w:val="none" w:sz="0" w:space="0" w:color="auto"/>
                  </w:divBdr>
                </w:div>
                <w:div w:id="600650845">
                  <w:blockQuote w:val="1"/>
                  <w:marLeft w:val="0"/>
                  <w:marRight w:val="0"/>
                  <w:marTop w:val="0"/>
                  <w:marBottom w:val="300"/>
                  <w:divBdr>
                    <w:top w:val="none" w:sz="0" w:space="0" w:color="auto"/>
                    <w:left w:val="none" w:sz="0" w:space="0" w:color="auto"/>
                    <w:bottom w:val="none" w:sz="0" w:space="0" w:color="auto"/>
                    <w:right w:val="none" w:sz="0" w:space="0" w:color="auto"/>
                  </w:divBdr>
                </w:div>
                <w:div w:id="15370366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troistvo-avtomobilya.ru/wp-content/uploads/2012/09/Demontazh-forsunki-s-pomoshh-yu-inertsionnogo-universal-nogo-s-emnik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36"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ustroistvo-avtomobilya.ru/wp-content/uploads/2012/09/Snyatie-shkiva-kolenchatogo-vala-trehzahvatny-m-s-emniko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25</cp:revision>
  <dcterms:created xsi:type="dcterms:W3CDTF">2014-08-09T09:34:00Z</dcterms:created>
  <dcterms:modified xsi:type="dcterms:W3CDTF">2018-11-18T05:19:00Z</dcterms:modified>
</cp:coreProperties>
</file>