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E3" w:rsidRDefault="007D7AE3"/>
    <w:p w:rsidR="00516888" w:rsidRDefault="00516888" w:rsidP="007D7AE3">
      <w:pPr>
        <w:rPr>
          <w:rFonts w:ascii="Times New Roman" w:hAnsi="Times New Roman" w:cs="Times New Roman"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16888">
        <w:rPr>
          <w:rFonts w:ascii="Times New Roman" w:hAnsi="Times New Roman" w:cs="Times New Roman"/>
          <w:sz w:val="32"/>
          <w:szCs w:val="32"/>
        </w:rPr>
        <w:t xml:space="preserve">                  МКОУ «</w:t>
      </w:r>
      <w:proofErr w:type="spellStart"/>
      <w:r w:rsidRPr="00516888">
        <w:rPr>
          <w:rFonts w:ascii="Times New Roman" w:hAnsi="Times New Roman" w:cs="Times New Roman"/>
          <w:sz w:val="32"/>
          <w:szCs w:val="32"/>
        </w:rPr>
        <w:t>Новокаякентская</w:t>
      </w:r>
      <w:proofErr w:type="spellEnd"/>
      <w:r w:rsidRPr="00516888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516888" w:rsidRPr="00516888" w:rsidRDefault="00516888" w:rsidP="00516888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16888">
        <w:rPr>
          <w:rFonts w:ascii="Times New Roman" w:hAnsi="Times New Roman" w:cs="Times New Roman"/>
          <w:sz w:val="32"/>
          <w:szCs w:val="32"/>
        </w:rPr>
        <w:t xml:space="preserve">                                   с. </w:t>
      </w:r>
      <w:proofErr w:type="spellStart"/>
      <w:r w:rsidRPr="00516888">
        <w:rPr>
          <w:rFonts w:ascii="Times New Roman" w:hAnsi="Times New Roman" w:cs="Times New Roman"/>
          <w:sz w:val="32"/>
          <w:szCs w:val="32"/>
        </w:rPr>
        <w:t>Новокаякент</w:t>
      </w:r>
      <w:proofErr w:type="spellEnd"/>
    </w:p>
    <w:p w:rsidR="00516888" w:rsidRPr="00516888" w:rsidRDefault="00516888" w:rsidP="00516888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16888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516888">
        <w:rPr>
          <w:rFonts w:ascii="Times New Roman" w:hAnsi="Times New Roman" w:cs="Times New Roman"/>
          <w:sz w:val="32"/>
          <w:szCs w:val="32"/>
        </w:rPr>
        <w:t>Каякен</w:t>
      </w:r>
      <w:r w:rsidR="002E3815">
        <w:rPr>
          <w:rFonts w:ascii="Times New Roman" w:hAnsi="Times New Roman" w:cs="Times New Roman"/>
          <w:sz w:val="32"/>
          <w:szCs w:val="32"/>
        </w:rPr>
        <w:t>тский</w:t>
      </w:r>
      <w:proofErr w:type="spellEnd"/>
      <w:r w:rsidR="002E3815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  <w:bookmarkStart w:id="0" w:name="_GoBack"/>
      <w:bookmarkEnd w:id="0"/>
      <w:r w:rsidRPr="005168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888" w:rsidRPr="00516888" w:rsidRDefault="00516888" w:rsidP="00516888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16888" w:rsidRPr="00516888" w:rsidRDefault="00516888" w:rsidP="00516888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57543" w:rsidRDefault="00744B89" w:rsidP="00C575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 к ЕГЭ. Вопросы №</w:t>
      </w:r>
      <w:r w:rsidR="00C57543" w:rsidRPr="00C57543">
        <w:rPr>
          <w:rFonts w:ascii="Times New Roman" w:hAnsi="Times New Roman" w:cs="Times New Roman"/>
          <w:b/>
          <w:sz w:val="36"/>
          <w:szCs w:val="36"/>
        </w:rPr>
        <w:t xml:space="preserve"> 22. За</w:t>
      </w:r>
      <w:r w:rsidR="002E3815">
        <w:rPr>
          <w:rFonts w:ascii="Times New Roman" w:hAnsi="Times New Roman" w:cs="Times New Roman"/>
          <w:b/>
          <w:sz w:val="36"/>
          <w:szCs w:val="36"/>
        </w:rPr>
        <w:t>дания с двумя элементами ответа</w:t>
      </w:r>
    </w:p>
    <w:p w:rsidR="002E3815" w:rsidRPr="002E3815" w:rsidRDefault="002E3815" w:rsidP="00C575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2E3815">
        <w:rPr>
          <w:rFonts w:ascii="Times New Roman" w:hAnsi="Times New Roman" w:cs="Times New Roman"/>
          <w:sz w:val="36"/>
          <w:szCs w:val="36"/>
        </w:rPr>
        <w:t>(для учащихся 11 классов)</w:t>
      </w: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16888" w:rsidRPr="00516888" w:rsidRDefault="00516888" w:rsidP="005168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16888" w:rsidRPr="00516888" w:rsidRDefault="00516888" w:rsidP="005168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88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16888" w:rsidRPr="00516888" w:rsidRDefault="00516888" w:rsidP="005168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88">
        <w:rPr>
          <w:rFonts w:ascii="Times New Roman" w:hAnsi="Times New Roman" w:cs="Times New Roman"/>
          <w:sz w:val="28"/>
          <w:szCs w:val="28"/>
        </w:rPr>
        <w:tab/>
      </w:r>
      <w:r w:rsidRPr="00516888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516888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51688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6888" w:rsidRPr="00516888" w:rsidRDefault="00516888" w:rsidP="005168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888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88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88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16888" w:rsidRPr="00516888" w:rsidRDefault="00516888" w:rsidP="005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38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E3815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 г.</w:t>
      </w: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888" w:rsidRPr="00516888" w:rsidRDefault="00516888" w:rsidP="00516888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57543" w:rsidRDefault="00C57543" w:rsidP="00C57543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57543" w:rsidRPr="00C57543" w:rsidRDefault="002E3815" w:rsidP="00C57543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5027" w:rsidRDefault="00AD5027" w:rsidP="007D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рекомендуется для подготовки учащихся</w:t>
      </w:r>
      <w:r w:rsidR="00744B89">
        <w:rPr>
          <w:rFonts w:ascii="Times New Roman" w:hAnsi="Times New Roman" w:cs="Times New Roman"/>
          <w:sz w:val="28"/>
          <w:szCs w:val="28"/>
        </w:rPr>
        <w:t xml:space="preserve"> 11 классов</w:t>
      </w:r>
      <w:r>
        <w:rPr>
          <w:rFonts w:ascii="Times New Roman" w:hAnsi="Times New Roman" w:cs="Times New Roman"/>
          <w:sz w:val="28"/>
          <w:szCs w:val="28"/>
        </w:rPr>
        <w:t xml:space="preserve"> к ЕГЭ.</w:t>
      </w:r>
    </w:p>
    <w:p w:rsidR="00AD5027" w:rsidRDefault="00D7365D" w:rsidP="007D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двумя элементами ответа относятся к заданиям повышенного уровня сложности, предполагают развернутый ответ с дву</w:t>
      </w:r>
      <w:r w:rsidR="00290663">
        <w:rPr>
          <w:rFonts w:ascii="Times New Roman" w:hAnsi="Times New Roman" w:cs="Times New Roman"/>
          <w:sz w:val="28"/>
          <w:szCs w:val="28"/>
        </w:rPr>
        <w:t xml:space="preserve">мя элементами и оцениваются от </w:t>
      </w:r>
      <w:r>
        <w:rPr>
          <w:rFonts w:ascii="Times New Roman" w:hAnsi="Times New Roman" w:cs="Times New Roman"/>
          <w:sz w:val="28"/>
          <w:szCs w:val="28"/>
        </w:rPr>
        <w:t>0 до 2 баллов максимально.</w:t>
      </w:r>
      <w:r w:rsidR="0029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Это, в основном, </w:t>
      </w:r>
      <w:r w:rsidR="00290663">
        <w:rPr>
          <w:rFonts w:ascii="Times New Roman" w:hAnsi="Times New Roman" w:cs="Times New Roman"/>
          <w:sz w:val="28"/>
          <w:szCs w:val="28"/>
        </w:rPr>
        <w:t>практические организованные</w:t>
      </w:r>
      <w:r>
        <w:rPr>
          <w:rFonts w:ascii="Times New Roman" w:hAnsi="Times New Roman" w:cs="Times New Roman"/>
          <w:sz w:val="28"/>
          <w:szCs w:val="28"/>
        </w:rPr>
        <w:t xml:space="preserve"> задания, которые контролируют у</w:t>
      </w:r>
      <w:r w:rsidR="00290663">
        <w:rPr>
          <w:rFonts w:ascii="Times New Roman" w:hAnsi="Times New Roman" w:cs="Times New Roman"/>
          <w:sz w:val="28"/>
          <w:szCs w:val="28"/>
        </w:rPr>
        <w:t xml:space="preserve">мения   выпускников применять биологические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знания о живых системах, биологических закономерностях, характерных </w:t>
      </w:r>
      <w:r w:rsidR="00290663">
        <w:rPr>
          <w:rFonts w:ascii="Times New Roman" w:hAnsi="Times New Roman" w:cs="Times New Roman"/>
          <w:sz w:val="28"/>
          <w:szCs w:val="28"/>
        </w:rPr>
        <w:t xml:space="preserve">признаках </w:t>
      </w:r>
      <w:r>
        <w:rPr>
          <w:rFonts w:ascii="Times New Roman" w:hAnsi="Times New Roman" w:cs="Times New Roman"/>
          <w:sz w:val="28"/>
          <w:szCs w:val="28"/>
        </w:rPr>
        <w:t>организм</w:t>
      </w:r>
      <w:r w:rsidR="002906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и над</w:t>
      </w:r>
      <w:r w:rsid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организменных системах, движущих силах эволюции в практических ситуациях.</w:t>
      </w:r>
      <w:r w:rsidR="00290663">
        <w:rPr>
          <w:rFonts w:ascii="Times New Roman" w:hAnsi="Times New Roman" w:cs="Times New Roman"/>
          <w:sz w:val="28"/>
          <w:szCs w:val="28"/>
        </w:rPr>
        <w:t xml:space="preserve"> Если ответ включает   два элемента ответ</w:t>
      </w:r>
      <w:r w:rsidR="00AD5027">
        <w:rPr>
          <w:rFonts w:ascii="Times New Roman" w:hAnsi="Times New Roman" w:cs="Times New Roman"/>
          <w:sz w:val="28"/>
          <w:szCs w:val="28"/>
        </w:rPr>
        <w:t>ов, не содержит биологических ош</w:t>
      </w:r>
      <w:r w:rsidR="00290663">
        <w:rPr>
          <w:rFonts w:ascii="Times New Roman" w:hAnsi="Times New Roman" w:cs="Times New Roman"/>
          <w:sz w:val="28"/>
          <w:szCs w:val="28"/>
        </w:rPr>
        <w:t>ибок, то оценивается ответ в 2 балла</w:t>
      </w:r>
      <w:r w:rsidR="00AD5027">
        <w:rPr>
          <w:rFonts w:ascii="Times New Roman" w:hAnsi="Times New Roman" w:cs="Times New Roman"/>
          <w:sz w:val="28"/>
          <w:szCs w:val="28"/>
        </w:rPr>
        <w:t>. Если ответ включает один из</w:t>
      </w:r>
      <w:r w:rsidR="00290663">
        <w:rPr>
          <w:rFonts w:ascii="Times New Roman" w:hAnsi="Times New Roman" w:cs="Times New Roman"/>
          <w:sz w:val="28"/>
          <w:szCs w:val="28"/>
        </w:rPr>
        <w:t xml:space="preserve"> эле</w:t>
      </w:r>
      <w:r w:rsidR="00AD5027">
        <w:rPr>
          <w:rFonts w:ascii="Times New Roman" w:hAnsi="Times New Roman" w:cs="Times New Roman"/>
          <w:sz w:val="28"/>
          <w:szCs w:val="28"/>
        </w:rPr>
        <w:t>м</w:t>
      </w:r>
      <w:r w:rsidR="00290663">
        <w:rPr>
          <w:rFonts w:ascii="Times New Roman" w:hAnsi="Times New Roman" w:cs="Times New Roman"/>
          <w:sz w:val="28"/>
          <w:szCs w:val="28"/>
        </w:rPr>
        <w:t>ентов</w:t>
      </w:r>
      <w:r w:rsidR="00AD5027">
        <w:rPr>
          <w:rFonts w:ascii="Times New Roman" w:hAnsi="Times New Roman" w:cs="Times New Roman"/>
          <w:sz w:val="28"/>
          <w:szCs w:val="28"/>
        </w:rPr>
        <w:t xml:space="preserve"> ответа, или два элемента </w:t>
      </w:r>
      <w:r w:rsidR="00290663">
        <w:rPr>
          <w:rFonts w:ascii="Times New Roman" w:hAnsi="Times New Roman" w:cs="Times New Roman"/>
          <w:sz w:val="28"/>
          <w:szCs w:val="28"/>
        </w:rPr>
        <w:t>ответа, но содержит биологичес</w:t>
      </w:r>
      <w:r w:rsidR="00AD5027">
        <w:rPr>
          <w:rFonts w:ascii="Times New Roman" w:hAnsi="Times New Roman" w:cs="Times New Roman"/>
          <w:sz w:val="28"/>
          <w:szCs w:val="28"/>
        </w:rPr>
        <w:t>кие ошибки оценивает</w:t>
      </w:r>
      <w:r w:rsidR="00744B89">
        <w:rPr>
          <w:rFonts w:ascii="Times New Roman" w:hAnsi="Times New Roman" w:cs="Times New Roman"/>
          <w:sz w:val="28"/>
          <w:szCs w:val="28"/>
        </w:rPr>
        <w:t xml:space="preserve">ся в 1 балл. Материал включает 12 </w:t>
      </w:r>
      <w:r w:rsidR="00AD5027">
        <w:rPr>
          <w:rFonts w:ascii="Times New Roman" w:hAnsi="Times New Roman" w:cs="Times New Roman"/>
          <w:sz w:val="28"/>
          <w:szCs w:val="28"/>
        </w:rPr>
        <w:t>вопросов.</w:t>
      </w:r>
    </w:p>
    <w:p w:rsidR="00744B89" w:rsidRPr="00744B89" w:rsidRDefault="00744B89" w:rsidP="0074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4B8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44B89">
        <w:rPr>
          <w:rFonts w:ascii="Times New Roman" w:eastAsia="Calibri" w:hAnsi="Times New Roman" w:cs="Times New Roman"/>
          <w:sz w:val="28"/>
          <w:szCs w:val="28"/>
        </w:rPr>
        <w:t>: проверить знания учащихся и умение учащихся давать правильный ответ с двумя элементами ответов на заданные вопросы.</w:t>
      </w:r>
    </w:p>
    <w:p w:rsidR="00744B89" w:rsidRPr="00744B89" w:rsidRDefault="00744B89" w:rsidP="0074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543" w:rsidRPr="00C57543" w:rsidRDefault="00C57543" w:rsidP="007D7AE3">
      <w:pPr>
        <w:rPr>
          <w:rFonts w:ascii="Times New Roman" w:hAnsi="Times New Roman" w:cs="Times New Roman"/>
          <w:b/>
          <w:sz w:val="28"/>
          <w:szCs w:val="28"/>
        </w:rPr>
      </w:pPr>
    </w:p>
    <w:p w:rsidR="00516888" w:rsidRPr="00516888" w:rsidRDefault="00744B89" w:rsidP="00516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C57543">
        <w:rPr>
          <w:rFonts w:ascii="Times New Roman" w:hAnsi="Times New Roman" w:cs="Times New Roman"/>
          <w:b/>
          <w:sz w:val="28"/>
          <w:szCs w:val="28"/>
        </w:rPr>
        <w:t>ЕГЭ</w:t>
      </w:r>
      <w:r>
        <w:rPr>
          <w:rFonts w:ascii="Times New Roman" w:hAnsi="Times New Roman" w:cs="Times New Roman"/>
          <w:b/>
          <w:sz w:val="28"/>
          <w:szCs w:val="28"/>
        </w:rPr>
        <w:t xml:space="preserve">. Вопросы № </w:t>
      </w:r>
      <w:r w:rsidR="00516888" w:rsidRPr="00516888">
        <w:rPr>
          <w:rFonts w:ascii="Times New Roman" w:hAnsi="Times New Roman" w:cs="Times New Roman"/>
          <w:b/>
          <w:sz w:val="28"/>
          <w:szCs w:val="28"/>
        </w:rPr>
        <w:t>22. За</w:t>
      </w:r>
      <w:r w:rsidR="002E3815">
        <w:rPr>
          <w:rFonts w:ascii="Times New Roman" w:hAnsi="Times New Roman" w:cs="Times New Roman"/>
          <w:b/>
          <w:sz w:val="28"/>
          <w:szCs w:val="28"/>
        </w:rPr>
        <w:t>дания с двумя элементами ответа</w:t>
      </w:r>
    </w:p>
    <w:p w:rsidR="00516888" w:rsidRDefault="00516888" w:rsidP="007D7AE3">
      <w:pPr>
        <w:rPr>
          <w:rFonts w:ascii="Times New Roman" w:hAnsi="Times New Roman" w:cs="Times New Roman"/>
          <w:sz w:val="28"/>
          <w:szCs w:val="28"/>
        </w:rPr>
      </w:pPr>
    </w:p>
    <w:p w:rsidR="007D7AE3" w:rsidRDefault="007D7AE3" w:rsidP="007D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ферменты слюны активны в ротовой полости, но теряют свою активность в желудке?</w:t>
      </w:r>
    </w:p>
    <w:p w:rsidR="007D7AE3" w:rsidRDefault="007D7AE3" w:rsidP="007D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7D7AE3" w:rsidRDefault="007D7AE3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0BB7">
        <w:rPr>
          <w:rFonts w:ascii="Times New Roman" w:hAnsi="Times New Roman" w:cs="Times New Roman"/>
          <w:sz w:val="28"/>
          <w:szCs w:val="28"/>
        </w:rPr>
        <w:t xml:space="preserve"> </w:t>
      </w:r>
      <w:r w:rsidR="00516888">
        <w:rPr>
          <w:rFonts w:ascii="Times New Roman" w:hAnsi="Times New Roman" w:cs="Times New Roman"/>
          <w:sz w:val="28"/>
          <w:szCs w:val="28"/>
        </w:rPr>
        <w:t xml:space="preserve">1) </w:t>
      </w:r>
      <w:r w:rsidRPr="00A40BB7">
        <w:rPr>
          <w:rFonts w:ascii="Times New Roman" w:hAnsi="Times New Roman" w:cs="Times New Roman"/>
          <w:sz w:val="28"/>
          <w:szCs w:val="28"/>
        </w:rPr>
        <w:t>ферменты слюны активны в слабощелочной среде, которая характерна для</w:t>
      </w:r>
      <w:r w:rsidR="00A40BB7">
        <w:rPr>
          <w:rFonts w:ascii="Times New Roman" w:hAnsi="Times New Roman" w:cs="Times New Roman"/>
          <w:sz w:val="28"/>
          <w:szCs w:val="28"/>
        </w:rPr>
        <w:t xml:space="preserve"> ротово</w:t>
      </w:r>
      <w:r w:rsidRPr="00A40BB7">
        <w:rPr>
          <w:rFonts w:ascii="Times New Roman" w:hAnsi="Times New Roman" w:cs="Times New Roman"/>
          <w:sz w:val="28"/>
          <w:szCs w:val="28"/>
        </w:rPr>
        <w:t>й полости;</w:t>
      </w:r>
    </w:p>
    <w:p w:rsidR="00A40BB7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0BB7">
        <w:rPr>
          <w:rFonts w:ascii="Times New Roman" w:hAnsi="Times New Roman" w:cs="Times New Roman"/>
          <w:sz w:val="28"/>
          <w:szCs w:val="28"/>
        </w:rPr>
        <w:t xml:space="preserve"> в желудке среда кислая, поэтому ферменты слюны неактивны.</w:t>
      </w:r>
    </w:p>
    <w:p w:rsidR="00A40BB7" w:rsidRDefault="00A40BB7" w:rsidP="0051688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A40BB7">
        <w:rPr>
          <w:rFonts w:ascii="Times New Roman" w:hAnsi="Times New Roman" w:cs="Times New Roman"/>
          <w:sz w:val="28"/>
          <w:szCs w:val="28"/>
        </w:rPr>
        <w:t>2.Красные водоросли (багрянки) обитают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40BB7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льшой глубине. Несмотря на это, в их клетках происходит фотосинтез.</w:t>
      </w:r>
      <w:r w:rsidRPr="00A40B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Объясните, за счет чего происходит фотосинтез, если толща воды фотосинтез поглощает лучи красно-оранжевой части спектра.</w:t>
      </w:r>
    </w:p>
    <w:p w:rsidR="00B00241" w:rsidRDefault="00B00241" w:rsidP="0051688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B00241" w:rsidRPr="00516888" w:rsidRDefault="00516888" w:rsidP="0051688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16888">
        <w:rPr>
          <w:rFonts w:ascii="Times New Roman" w:hAnsi="Times New Roman" w:cs="Times New Roman"/>
          <w:sz w:val="28"/>
          <w:szCs w:val="28"/>
        </w:rPr>
        <w:t xml:space="preserve">1) </w:t>
      </w:r>
      <w:r w:rsidR="00B00241" w:rsidRPr="00516888">
        <w:rPr>
          <w:rFonts w:ascii="Times New Roman" w:hAnsi="Times New Roman" w:cs="Times New Roman"/>
          <w:sz w:val="28"/>
          <w:szCs w:val="28"/>
        </w:rPr>
        <w:t>для фотосинтеза необходимы лучи не только красной, но и синей части спектра;</w:t>
      </w:r>
    </w:p>
    <w:p w:rsidR="00B00241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00241">
        <w:rPr>
          <w:rFonts w:ascii="Times New Roman" w:hAnsi="Times New Roman" w:cs="Times New Roman"/>
          <w:sz w:val="28"/>
          <w:szCs w:val="28"/>
        </w:rPr>
        <w:t>в клетках багрянок содержится красны пигмент, который поглощает лучи синей части спектра, их энергия используется в процессе фотосинтеза.</w:t>
      </w:r>
    </w:p>
    <w:p w:rsidR="00B00241" w:rsidRDefault="00B0024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00241" w:rsidRDefault="00B0024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3.Какое значение для формирования научного мировоззрения имело создание клеточной теории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Шлейденом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00241" w:rsidRDefault="00B0024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обобщены знания о клетке как единице строения всех организмов;</w:t>
      </w:r>
    </w:p>
    <w:p w:rsidR="00B00241" w:rsidRDefault="00B0024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было обосновано родство живых организмов;</w:t>
      </w:r>
    </w:p>
    <w:p w:rsidR="00B00241" w:rsidRDefault="00B0024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была обоснована общность происхождения орган</w:t>
      </w:r>
      <w:r w:rsidR="00EF01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змов.</w:t>
      </w:r>
    </w:p>
    <w:p w:rsidR="00EF0158" w:rsidRDefault="00EF015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F0158" w:rsidRDefault="00EF015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6328">
        <w:rPr>
          <w:rFonts w:ascii="Times New Roman" w:hAnsi="Times New Roman" w:cs="Times New Roman"/>
          <w:sz w:val="28"/>
          <w:szCs w:val="28"/>
        </w:rPr>
        <w:t>Какие из перечисленных видов топлива- природный газ, каменный уголь, атомная энергия- способствуют созданию парникового эффекта.</w:t>
      </w:r>
    </w:p>
    <w:p w:rsidR="00F3746A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626328" w:rsidRDefault="0062632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 парникового эффекта способствуют природный газ и каменный уголь;</w:t>
      </w:r>
    </w:p>
    <w:p w:rsidR="00F224FB" w:rsidRDefault="0062632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их сжигании образуется углекислый газ, который создает парниковый эффект.</w:t>
      </w:r>
    </w:p>
    <w:p w:rsidR="008566BC" w:rsidRDefault="008566BC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3746A" w:rsidRDefault="008566BC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виды </w:t>
      </w:r>
      <w:r w:rsidR="00F3746A">
        <w:rPr>
          <w:rFonts w:ascii="Times New Roman" w:hAnsi="Times New Roman" w:cs="Times New Roman"/>
          <w:sz w:val="28"/>
          <w:szCs w:val="28"/>
        </w:rPr>
        <w:t xml:space="preserve">экологических факторов </w:t>
      </w:r>
      <w:r>
        <w:rPr>
          <w:rFonts w:ascii="Times New Roman" w:hAnsi="Times New Roman" w:cs="Times New Roman"/>
          <w:sz w:val="28"/>
          <w:szCs w:val="28"/>
        </w:rPr>
        <w:t>способствуют регуляции численности волков в экосистеме? Ответ поясните.</w:t>
      </w:r>
    </w:p>
    <w:p w:rsidR="00F3746A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F3746A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антропогенные</w:t>
      </w:r>
      <w:r w:rsidRPr="00F3746A">
        <w:rPr>
          <w:rFonts w:ascii="Times New Roman" w:hAnsi="Times New Roman" w:cs="Times New Roman"/>
          <w:sz w:val="28"/>
          <w:szCs w:val="28"/>
        </w:rPr>
        <w:t xml:space="preserve">: сокращения площади лесов, </w:t>
      </w:r>
      <w:r>
        <w:rPr>
          <w:rFonts w:ascii="Times New Roman" w:hAnsi="Times New Roman" w:cs="Times New Roman"/>
          <w:sz w:val="28"/>
          <w:szCs w:val="28"/>
        </w:rPr>
        <w:t>чрезмерный отстрел;</w:t>
      </w:r>
    </w:p>
    <w:p w:rsidR="004130A3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888">
        <w:rPr>
          <w:rFonts w:ascii="Times New Roman" w:hAnsi="Times New Roman" w:cs="Times New Roman"/>
          <w:sz w:val="28"/>
          <w:szCs w:val="28"/>
        </w:rPr>
        <w:t xml:space="preserve"> </w:t>
      </w:r>
      <w:r w:rsidRPr="00F3746A">
        <w:rPr>
          <w:rFonts w:ascii="Times New Roman" w:hAnsi="Times New Roman" w:cs="Times New Roman"/>
          <w:sz w:val="28"/>
          <w:szCs w:val="28"/>
        </w:rPr>
        <w:t>биотические: недостаток корма, конкуренция, распространение заболеваний.</w:t>
      </w:r>
    </w:p>
    <w:p w:rsidR="004130A3" w:rsidRDefault="004130A3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64D84" w:rsidRDefault="00F3746A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30A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64D84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4130A3">
        <w:rPr>
          <w:rFonts w:ascii="Times New Roman" w:hAnsi="Times New Roman" w:cs="Times New Roman"/>
          <w:sz w:val="28"/>
          <w:szCs w:val="28"/>
        </w:rPr>
        <w:t>кровоснабжения мозга на 6- 10 мин. Может привести к необр</w:t>
      </w:r>
      <w:r w:rsidR="00F64D84">
        <w:rPr>
          <w:rFonts w:ascii="Times New Roman" w:hAnsi="Times New Roman" w:cs="Times New Roman"/>
          <w:sz w:val="28"/>
          <w:szCs w:val="28"/>
        </w:rPr>
        <w:t xml:space="preserve">атимым изменениям </w:t>
      </w:r>
      <w:r w:rsidR="004130A3">
        <w:rPr>
          <w:rFonts w:ascii="Times New Roman" w:hAnsi="Times New Roman" w:cs="Times New Roman"/>
          <w:sz w:val="28"/>
          <w:szCs w:val="28"/>
        </w:rPr>
        <w:t>в нем или смерти?</w:t>
      </w:r>
    </w:p>
    <w:p w:rsidR="00F64D84" w:rsidRDefault="00F64D84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F64D84" w:rsidRDefault="00F64D84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130A3" w:rsidRDefault="004130A3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</w:t>
      </w:r>
      <w:r w:rsidR="00F64D84">
        <w:rPr>
          <w:rFonts w:ascii="Times New Roman" w:hAnsi="Times New Roman" w:cs="Times New Roman"/>
          <w:sz w:val="28"/>
          <w:szCs w:val="28"/>
        </w:rPr>
        <w:t xml:space="preserve">есте с кровью в мозг поступают питательные </w:t>
      </w:r>
      <w:r>
        <w:rPr>
          <w:rFonts w:ascii="Times New Roman" w:hAnsi="Times New Roman" w:cs="Times New Roman"/>
          <w:sz w:val="28"/>
          <w:szCs w:val="28"/>
        </w:rPr>
        <w:t>вещества и кислород;</w:t>
      </w:r>
    </w:p>
    <w:p w:rsidR="004130A3" w:rsidRDefault="004130A3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недостаток кислорода, необходимо для дыхания клеток мозга, </w:t>
      </w:r>
    </w:p>
    <w:p w:rsidR="004130A3" w:rsidRDefault="00F64D84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0A3">
        <w:rPr>
          <w:rFonts w:ascii="Times New Roman" w:hAnsi="Times New Roman" w:cs="Times New Roman"/>
          <w:sz w:val="28"/>
          <w:szCs w:val="28"/>
        </w:rPr>
        <w:t xml:space="preserve"> глюкозы</w:t>
      </w:r>
      <w:r>
        <w:rPr>
          <w:rFonts w:ascii="Times New Roman" w:hAnsi="Times New Roman" w:cs="Times New Roman"/>
          <w:sz w:val="28"/>
          <w:szCs w:val="28"/>
        </w:rPr>
        <w:t xml:space="preserve">, как источника, приводит к гибели мозга. </w:t>
      </w: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A231C6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A673F">
        <w:rPr>
          <w:rFonts w:ascii="Times New Roman" w:hAnsi="Times New Roman" w:cs="Times New Roman"/>
          <w:sz w:val="28"/>
          <w:szCs w:val="28"/>
        </w:rPr>
        <w:t>Почему лечение человека антибиотиками может привести к нарушению функций кишечника? У кажите две причины.</w:t>
      </w:r>
    </w:p>
    <w:p w:rsidR="001A673F" w:rsidRDefault="001A673F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ответа:</w:t>
      </w:r>
    </w:p>
    <w:p w:rsidR="001A673F" w:rsidRDefault="001A673F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антибиотики убивают полезные бактерии, обитающие в кишечнике человека;</w:t>
      </w:r>
    </w:p>
    <w:p w:rsidR="001A673F" w:rsidRDefault="001A673F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разрушается расщепление клетчатки, всасывание воды и др. процессы.</w:t>
      </w:r>
    </w:p>
    <w:p w:rsidR="00A231C6" w:rsidRDefault="00A231C6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231C6" w:rsidRDefault="00A231C6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8.Объясните почему семена мака, моркови высевают на глубину 1-2 см., а семена кукурузы и бобов – на глубину</w:t>
      </w:r>
      <w:r w:rsidR="0040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6-7 см.</w:t>
      </w: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231C6" w:rsidRDefault="00A231C6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ответа:</w:t>
      </w:r>
    </w:p>
    <w:p w:rsidR="00A231C6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A231C6">
        <w:rPr>
          <w:rFonts w:ascii="Times New Roman" w:hAnsi="Times New Roman" w:cs="Times New Roman"/>
          <w:sz w:val="28"/>
          <w:szCs w:val="28"/>
        </w:rPr>
        <w:t>семена мака и моркови мелкие, и в них с</w:t>
      </w:r>
      <w:r w:rsidR="004005D5">
        <w:rPr>
          <w:rFonts w:ascii="Times New Roman" w:hAnsi="Times New Roman" w:cs="Times New Roman"/>
          <w:sz w:val="28"/>
          <w:szCs w:val="28"/>
        </w:rPr>
        <w:t xml:space="preserve">одержится небольшое количество </w:t>
      </w:r>
      <w:r w:rsidR="00A231C6">
        <w:rPr>
          <w:rFonts w:ascii="Times New Roman" w:hAnsi="Times New Roman" w:cs="Times New Roman"/>
          <w:sz w:val="28"/>
          <w:szCs w:val="28"/>
        </w:rPr>
        <w:t>запасных питательных веществ.</w:t>
      </w:r>
      <w:r w:rsidR="004005D5">
        <w:rPr>
          <w:rFonts w:ascii="Times New Roman" w:hAnsi="Times New Roman" w:cs="Times New Roman"/>
          <w:sz w:val="28"/>
          <w:szCs w:val="28"/>
        </w:rPr>
        <w:t xml:space="preserve"> Если их посеять глубоко, то </w:t>
      </w:r>
      <w:proofErr w:type="spellStart"/>
      <w:r w:rsidR="004005D5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шееся</w:t>
      </w:r>
      <w:proofErr w:type="spellEnd"/>
      <w:r w:rsidR="0040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005D5">
        <w:rPr>
          <w:rFonts w:ascii="Times New Roman" w:hAnsi="Times New Roman" w:cs="Times New Roman"/>
          <w:sz w:val="28"/>
          <w:szCs w:val="28"/>
        </w:rPr>
        <w:t>них растения не смогут пробиться к свету из-за недостатка питания.</w:t>
      </w:r>
    </w:p>
    <w:p w:rsidR="004005D5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="004005D5">
        <w:rPr>
          <w:rFonts w:ascii="Times New Roman" w:hAnsi="Times New Roman" w:cs="Times New Roman"/>
          <w:sz w:val="28"/>
          <w:szCs w:val="28"/>
        </w:rPr>
        <w:t>олее крупные семена кукурузы и бобов можно высевать на глубину 6-7 см., так как в них содержится достаточное для прорастания запас питательных веществ.</w:t>
      </w: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4D130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Дайте краткий ответ на вопрос: чем проявляется симбиоз гриба и водоросли в лишайнике?</w:t>
      </w:r>
    </w:p>
    <w:p w:rsidR="004D130B" w:rsidRDefault="004D130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ответов:</w:t>
      </w:r>
    </w:p>
    <w:p w:rsidR="004D130B" w:rsidRDefault="004D130B" w:rsidP="004D130B">
      <w:pPr>
        <w:pStyle w:val="a3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Гифы гриба поглощают воду и минеральные вещества;</w:t>
      </w:r>
    </w:p>
    <w:p w:rsidR="004D130B" w:rsidRDefault="004D130B" w:rsidP="004D130B">
      <w:pPr>
        <w:pStyle w:val="a3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Водоросли фото синтезирует, образуя органические вещества.</w:t>
      </w:r>
    </w:p>
    <w:p w:rsidR="001A673F" w:rsidRDefault="001A673F" w:rsidP="001A673F">
      <w:pPr>
        <w:pStyle w:val="a3"/>
        <w:tabs>
          <w:tab w:val="left" w:pos="3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D130B" w:rsidRDefault="004D130B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10.Почему эритроциты разрушаются, если их поместить в дистиллированную воду? Ответ обоснуйте.</w:t>
      </w:r>
    </w:p>
    <w:p w:rsidR="004D130B" w:rsidRDefault="004D130B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концентрация веществ в эритроцитах выше, чем в воде</w:t>
      </w:r>
    </w:p>
    <w:p w:rsidR="004D130B" w:rsidRDefault="004D130B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из-за разности концентраций вода поступает в эритроциты, объем эритроцитов увеличивается, вследствие чего они разрушаются.</w:t>
      </w:r>
    </w:p>
    <w:p w:rsidR="001A673F" w:rsidRDefault="001A673F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F74827" w:rsidRDefault="00F74827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11.Для чего проводят межлинейную гибридизацию в селекции растений?</w:t>
      </w:r>
    </w:p>
    <w:p w:rsidR="00F74827" w:rsidRDefault="00F74827" w:rsidP="004D130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ответов:</w:t>
      </w:r>
    </w:p>
    <w:p w:rsidR="00F74827" w:rsidRDefault="00F74827" w:rsidP="001A673F">
      <w:pPr>
        <w:pStyle w:val="a3"/>
        <w:numPr>
          <w:ilvl w:val="0"/>
          <w:numId w:val="8"/>
        </w:numPr>
        <w:tabs>
          <w:tab w:val="left" w:pos="36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потомства;</w:t>
      </w:r>
    </w:p>
    <w:p w:rsidR="00F74827" w:rsidRDefault="00F74827" w:rsidP="001A673F">
      <w:pPr>
        <w:pStyle w:val="a3"/>
        <w:numPr>
          <w:ilvl w:val="0"/>
          <w:numId w:val="8"/>
        </w:numPr>
        <w:tabs>
          <w:tab w:val="left" w:pos="36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приводит к эффекту гетерозиса.</w:t>
      </w:r>
    </w:p>
    <w:p w:rsidR="001A673F" w:rsidRDefault="001A673F" w:rsidP="001A673F">
      <w:pPr>
        <w:pStyle w:val="a3"/>
        <w:tabs>
          <w:tab w:val="left" w:pos="36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74827" w:rsidRDefault="00F74827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12.Можно ли заниматься физическими нагрузками, сразу после приема пищи? К каким последствиям это может привести?</w:t>
      </w:r>
    </w:p>
    <w:p w:rsidR="001A673F" w:rsidRDefault="001A673F" w:rsidP="001A673F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ответов:</w:t>
      </w:r>
    </w:p>
    <w:p w:rsidR="00F74827" w:rsidRDefault="00F74827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нет, необходимо подождать некоторое время (30-60 минут мини</w:t>
      </w:r>
      <w:r w:rsidR="001A67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ум);</w:t>
      </w:r>
    </w:p>
    <w:p w:rsidR="00F74827" w:rsidRDefault="001A673F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боли в области желу</w:t>
      </w:r>
      <w:r w:rsidR="00F74827">
        <w:rPr>
          <w:rFonts w:ascii="Times New Roman" w:hAnsi="Times New Roman" w:cs="Times New Roman"/>
          <w:sz w:val="28"/>
          <w:szCs w:val="28"/>
        </w:rPr>
        <w:t>дка/ кишечника.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27">
        <w:rPr>
          <w:rFonts w:ascii="Times New Roman" w:hAnsi="Times New Roman" w:cs="Times New Roman"/>
          <w:sz w:val="28"/>
          <w:szCs w:val="28"/>
        </w:rPr>
        <w:t>При регулярном повторении</w:t>
      </w:r>
    </w:p>
    <w:p w:rsidR="00F74827" w:rsidRPr="00F74827" w:rsidRDefault="001A673F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4827">
        <w:rPr>
          <w:rFonts w:ascii="Times New Roman" w:hAnsi="Times New Roman" w:cs="Times New Roman"/>
          <w:sz w:val="28"/>
          <w:szCs w:val="28"/>
        </w:rPr>
        <w:t xml:space="preserve"> дистрофии и гнилос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4827">
        <w:rPr>
          <w:rFonts w:ascii="Times New Roman" w:hAnsi="Times New Roman" w:cs="Times New Roman"/>
          <w:sz w:val="28"/>
          <w:szCs w:val="28"/>
        </w:rPr>
        <w:t xml:space="preserve">ным процессам в ЖКТ. </w:t>
      </w:r>
    </w:p>
    <w:p w:rsidR="004D130B" w:rsidRDefault="004D130B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516888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516888" w:rsidP="001A673F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516888" w:rsidP="001A673F">
      <w:pPr>
        <w:pStyle w:val="a3"/>
        <w:tabs>
          <w:tab w:val="left" w:pos="36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516888" w:rsidRDefault="00516888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F0158" w:rsidRPr="00516888" w:rsidRDefault="00F224F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224FB" w:rsidRDefault="00F224F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6888" w:rsidRDefault="00F224F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1.Биология.Решение заданий повышенного и высокого уровня.</w:t>
      </w:r>
      <w:r w:rsidR="00516888" w:rsidRPr="00516888">
        <w:rPr>
          <w:rFonts w:ascii="Times New Roman" w:hAnsi="Times New Roman" w:cs="Times New Roman"/>
          <w:sz w:val="28"/>
          <w:szCs w:val="28"/>
        </w:rPr>
        <w:t xml:space="preserve"> </w:t>
      </w:r>
      <w:r w:rsidR="00516888" w:rsidRPr="00F224FB">
        <w:rPr>
          <w:rFonts w:ascii="Times New Roman" w:hAnsi="Times New Roman" w:cs="Times New Roman"/>
          <w:sz w:val="28"/>
          <w:szCs w:val="28"/>
        </w:rPr>
        <w:t>Как получить м</w:t>
      </w:r>
      <w:r w:rsidR="00516888">
        <w:rPr>
          <w:rFonts w:ascii="Times New Roman" w:hAnsi="Times New Roman" w:cs="Times New Roman"/>
          <w:sz w:val="28"/>
          <w:szCs w:val="28"/>
        </w:rPr>
        <w:t>аксимальный</w:t>
      </w:r>
      <w:r w:rsidR="00516888" w:rsidRPr="00516888">
        <w:rPr>
          <w:rFonts w:ascii="Times New Roman" w:hAnsi="Times New Roman" w:cs="Times New Roman"/>
          <w:sz w:val="28"/>
          <w:szCs w:val="28"/>
        </w:rPr>
        <w:t xml:space="preserve"> </w:t>
      </w:r>
      <w:r w:rsidR="00516888">
        <w:rPr>
          <w:rFonts w:ascii="Times New Roman" w:hAnsi="Times New Roman" w:cs="Times New Roman"/>
          <w:sz w:val="28"/>
          <w:szCs w:val="28"/>
        </w:rPr>
        <w:t xml:space="preserve">балл на ЕГЭ. Учебное пособие. / Калинова Г.С., Никишова Е.А., Петросова Р.А.- Москва: -Центр «, </w:t>
      </w:r>
      <w:proofErr w:type="gramStart"/>
      <w:r w:rsidR="00516888">
        <w:rPr>
          <w:rFonts w:ascii="Times New Roman" w:hAnsi="Times New Roman" w:cs="Times New Roman"/>
          <w:sz w:val="28"/>
          <w:szCs w:val="28"/>
        </w:rPr>
        <w:t>2016.-</w:t>
      </w:r>
      <w:proofErr w:type="gramEnd"/>
      <w:r w:rsidR="00516888">
        <w:rPr>
          <w:rFonts w:ascii="Times New Roman" w:hAnsi="Times New Roman" w:cs="Times New Roman"/>
          <w:sz w:val="28"/>
          <w:szCs w:val="28"/>
        </w:rPr>
        <w:t>128 с.</w:t>
      </w:r>
    </w:p>
    <w:p w:rsidR="00F224FB" w:rsidRDefault="00F224F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224FB" w:rsidRDefault="00F224FB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191">
        <w:rPr>
          <w:rFonts w:ascii="Times New Roman" w:hAnsi="Times New Roman" w:cs="Times New Roman"/>
          <w:sz w:val="28"/>
          <w:szCs w:val="28"/>
        </w:rPr>
        <w:t xml:space="preserve"> ЕГЭ 2017 </w:t>
      </w:r>
      <w:r>
        <w:rPr>
          <w:rFonts w:ascii="Times New Roman" w:hAnsi="Times New Roman" w:cs="Times New Roman"/>
          <w:sz w:val="28"/>
          <w:szCs w:val="28"/>
        </w:rPr>
        <w:t>год.</w:t>
      </w:r>
      <w:r w:rsidR="00A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Биология.</w:t>
      </w:r>
      <w:r w:rsidR="00A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заданий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566BC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304 с.</w:t>
      </w:r>
    </w:p>
    <w:p w:rsidR="00A70191" w:rsidRDefault="00A7019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70191" w:rsidRPr="00B00241" w:rsidRDefault="00A70191" w:rsidP="00516888">
      <w:pPr>
        <w:pStyle w:val="a3"/>
        <w:tabs>
          <w:tab w:val="left" w:pos="3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3.ЕГЭ.Биология.Выполнение заданий части 3(С): учебно- методическое пособие</w:t>
      </w:r>
      <w:r w:rsidR="008566BC">
        <w:rPr>
          <w:rFonts w:ascii="Times New Roman" w:hAnsi="Times New Roman" w:cs="Times New Roman"/>
          <w:sz w:val="28"/>
          <w:szCs w:val="28"/>
        </w:rPr>
        <w:t xml:space="preserve"> / Н.И. Дергачева, А.Г. Соловьев. – 3-е изд., </w:t>
      </w:r>
      <w:proofErr w:type="spellStart"/>
      <w:r w:rsidR="008566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856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6BC">
        <w:rPr>
          <w:rFonts w:ascii="Times New Roman" w:hAnsi="Times New Roman" w:cs="Times New Roman"/>
          <w:sz w:val="28"/>
          <w:szCs w:val="28"/>
        </w:rPr>
        <w:t xml:space="preserve"> и доп. – М.: Издательство «Экзамен», 2010. -  350 с.</w:t>
      </w:r>
    </w:p>
    <w:sectPr w:rsidR="00A70191" w:rsidRPr="00B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FB9"/>
    <w:multiLevelType w:val="hybridMultilevel"/>
    <w:tmpl w:val="55B0A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75A9"/>
    <w:multiLevelType w:val="hybridMultilevel"/>
    <w:tmpl w:val="4790B6BE"/>
    <w:lvl w:ilvl="0" w:tplc="C3CAA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B0F34"/>
    <w:multiLevelType w:val="hybridMultilevel"/>
    <w:tmpl w:val="00C852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6E03"/>
    <w:multiLevelType w:val="hybridMultilevel"/>
    <w:tmpl w:val="44721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4FC6"/>
    <w:multiLevelType w:val="hybridMultilevel"/>
    <w:tmpl w:val="D6983766"/>
    <w:lvl w:ilvl="0" w:tplc="677A5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01F6E"/>
    <w:multiLevelType w:val="hybridMultilevel"/>
    <w:tmpl w:val="A3441A1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4F86716"/>
    <w:multiLevelType w:val="hybridMultilevel"/>
    <w:tmpl w:val="D020F580"/>
    <w:lvl w:ilvl="0" w:tplc="0950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64AB6"/>
    <w:multiLevelType w:val="hybridMultilevel"/>
    <w:tmpl w:val="52E81262"/>
    <w:lvl w:ilvl="0" w:tplc="D9041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E3"/>
    <w:rsid w:val="001A673F"/>
    <w:rsid w:val="002632E1"/>
    <w:rsid w:val="00282B9B"/>
    <w:rsid w:val="00290663"/>
    <w:rsid w:val="002E3815"/>
    <w:rsid w:val="004005D5"/>
    <w:rsid w:val="004130A3"/>
    <w:rsid w:val="004D130B"/>
    <w:rsid w:val="00516888"/>
    <w:rsid w:val="00626328"/>
    <w:rsid w:val="00744B89"/>
    <w:rsid w:val="007D7AE3"/>
    <w:rsid w:val="008566BC"/>
    <w:rsid w:val="00A231C6"/>
    <w:rsid w:val="00A40BB7"/>
    <w:rsid w:val="00A70191"/>
    <w:rsid w:val="00AD5027"/>
    <w:rsid w:val="00B00241"/>
    <w:rsid w:val="00C57543"/>
    <w:rsid w:val="00D7365D"/>
    <w:rsid w:val="00EF0158"/>
    <w:rsid w:val="00F224FB"/>
    <w:rsid w:val="00F3746A"/>
    <w:rsid w:val="00F64D84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E77"/>
  <w15:chartTrackingRefBased/>
  <w15:docId w15:val="{2A4A9C8A-41D9-4154-A742-8464B5B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4680-B518-4C01-A32E-623DF35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18</cp:revision>
  <dcterms:created xsi:type="dcterms:W3CDTF">2017-09-03T16:01:00Z</dcterms:created>
  <dcterms:modified xsi:type="dcterms:W3CDTF">2018-04-09T11:05:00Z</dcterms:modified>
</cp:coreProperties>
</file>