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4C0" w:rsidRPr="000404C0" w:rsidRDefault="000404C0" w:rsidP="000404C0">
      <w:pPr>
        <w:spacing w:before="100" w:beforeAutospacing="1" w:after="202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 класс</w:t>
      </w:r>
    </w:p>
    <w:p w:rsidR="000404C0" w:rsidRPr="000404C0" w:rsidRDefault="000404C0" w:rsidP="000404C0">
      <w:pPr>
        <w:spacing w:before="100" w:beforeAutospacing="1" w:after="202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Тур 1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1. На рисунке показано положение Земли относительно направления солнечных лучей. Буквами</w:t>
      </w:r>
      <w:proofErr w:type="gram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</w:t>
      </w:r>
      <w:proofErr w:type="gram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, Б, С обозначены точки на земной поверхности. Какой из графиков правильно показывает соотношение между интенсивностью инсоляции и положением точек на поверхности Земли?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5"/>
        <w:gridCol w:w="7485"/>
      </w:tblGrid>
      <w:tr w:rsidR="000404C0" w:rsidRPr="000404C0" w:rsidTr="000404C0">
        <w:trPr>
          <w:tblCellSpacing w:w="15" w:type="dxa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А. 1</w:t>
            </w:r>
          </w:p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Б. 2</w:t>
            </w:r>
          </w:p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В. 3</w:t>
            </w:r>
          </w:p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 4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04C0" w:rsidRPr="000404C0" w:rsidRDefault="000404C0" w:rsidP="000404C0">
            <w:pPr>
              <w:spacing w:before="100" w:beforeAutospacing="1" w:after="100" w:afterAutospacing="1" w:line="240" w:lineRule="auto"/>
              <w:ind w:left="-4075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581525" cy="2771775"/>
                  <wp:effectExtent l="19050" t="0" r="9525" b="0"/>
                  <wp:docPr id="1" name="Рисунок 1" descr="https://gigabaza.ru/images/77/153382/fe336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gabaza.ru/images/77/153382/fe336d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2. Определите, какая территория омывается водами Атлантического океана: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Великая китайская равнина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Плоскогорье Декан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Амазонская низменность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 Пустыня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Атакама</w:t>
      </w:r>
      <w:proofErr w:type="spell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3. В растительном мире арктических пустынь можно наблюдать: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изогнутость и скрученность деревьев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стланики, образующие заросли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мозаичную распространенность лишайников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чередование луговых и пастбищных угодий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4. Укажите вариант, в котором реки будут встречаться в правильном порядке, если вы будете двигаться с запада на восток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Висла – Рейн – Днепр – Обь – Ангара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Рейн – Висла – Днепр – Обь – Ангара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Висла – Рейн – Ангара – Обь - Амур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Рейн – Висла - Ангара – Обь – Амур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5. В 1642-1642 годах голландский мореплаватель открыл Новую Зеландию, Фиджи, часть побережья Северной и Западной Австралии, определил, что Австралия является единым массивом суши и назвал её Новой Голландией. Назовите имя первооткрывателя.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Виллем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Янсзон</w:t>
      </w:r>
      <w:proofErr w:type="spell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Абел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Тасман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В. Луис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Торрес</w:t>
      </w:r>
      <w:proofErr w:type="spell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Джон Дейвис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6. Укажите, на каком из графиков правильно показан годовой ход температуры на 0</w:t>
      </w: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B0"/>
      </w: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широты?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0"/>
        <w:gridCol w:w="5945"/>
      </w:tblGrid>
      <w:tr w:rsidR="000404C0" w:rsidRPr="000404C0" w:rsidTr="000404C0">
        <w:trPr>
          <w:tblCellSpacing w:w="15" w:type="dxa"/>
        </w:trPr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А. 1</w:t>
            </w:r>
          </w:p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Б. 2</w:t>
            </w:r>
          </w:p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В. 3</w:t>
            </w:r>
          </w:p>
          <w:p w:rsidR="000404C0" w:rsidRPr="000404C0" w:rsidRDefault="000404C0" w:rsidP="000404C0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 4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04C0" w:rsidRPr="000404C0" w:rsidRDefault="000404C0" w:rsidP="000404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552825" cy="3962400"/>
                  <wp:effectExtent l="19050" t="0" r="9525" b="0"/>
                  <wp:docPr id="2" name="Рисунок 2" descr="https://gigabaza.ru/images/77/153382/3351eb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igabaza.ru/images/77/153382/3351eb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7. В каком из следующих мест изменения, интересующие геолога, произойдут в последнюю очередь: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внутри крупного гранитного массива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на поверхности галечника в русле водного потока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на береговой линии океана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Д. на конце ледника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8. Назовите тип почв наиболее характерный для территории Новгородской области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тундрово-глеевые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дерново-подзолистые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серые лесные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чернозёмы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9. Укажите правильную пару река – бассейн: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Волхов – Онежское озеро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Б. Мста – озеро Ильмень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Шелонь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Ладожское озеро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Молога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Чудское озеро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10. Рельеф Новгородской области формировался в зоне четвертичного оледенения, одна из форм рельефа получила название по населённому пункту, расположенному в Новгородской области. Укажите её.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зандры</w:t>
      </w:r>
      <w:proofErr w:type="spell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звонцы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озы</w:t>
      </w:r>
      <w:proofErr w:type="spell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камы</w:t>
      </w:r>
      <w:proofErr w:type="spell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11. Непременной чертой ландшафта этих природных зон материков являются постройки термитов – термитники. Это глиняные постройки конической формы. Высота термитников часто значительно выше человеческого роста. Глина термитников тверда как кирпич, чтобы наблюдать за термитами пришлось бы пробивать стенку термитника топором. В какой природной зоне можно встретить такие постройки?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саванн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пустынь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степей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экваториальных лесов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12. Определите, какой равнине принадлежит следующее описание: «Эта равнина располагается на древней платформе. Складчатый фундамент платформы выходит на поверхность в виде щитов. По многочисленным трещинам произошло излияние магматических пород – траппов»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А.Среднесибирское плоскогорье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Западно-Сибирская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равнина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В. Восточно-Европейская равнина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Прикаспийская низменность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13. Над Восточной Сибирью на климатической карте изотермы января протягиваются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кольцеобразно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почти по меридианам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почти по широтам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с северо-запада на северо-восток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14. Крайняя северная точка материка Южная Америка расположена: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южнее экватора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южнее северного тропика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в южном полушарии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в восточном полушарии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15. Пампасы – характерная особенность территории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США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Аргентины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Египта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Нигерии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16. Выберите </w:t>
      </w:r>
      <w:proofErr w:type="gram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вариант</w:t>
      </w:r>
      <w:proofErr w:type="gram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котором правильно указана последовательность городов в соответствии с увеличением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континентальности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климата: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Архангельск – Томск – Владивосток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Санкт-Петербург – Нижний Новгород – Новосибирск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Сочи – Волгоград – Москва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Г. Смоленск – Тверь – Петрозаводск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17. Где на Земном шаре можно видеть Солнце в полдень на севере?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18. В южной части Восточно-Европейской и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Западно-Сибирской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равнин часты засухи. Укажите правильные причины явления.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недостаточное увлажнение территории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Б. продолжительность действия континентального тропического воздуха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географическое положение территории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большое количество суммарной солнечной радиации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Д. устойчивый и продолжительный период антициклональной погоды летом на большой территории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Е. большое количество поглощённой солнечной радиации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19. Эти моря, омывающие берега России, принадлежат одному океану. Площади их практически одинаковые – около 400 т. км², но первое достигает такой глубины, что в него до самых вершин могли бы погрузиться Карпатские горы, а другое лишь замочило бы их подошву. История этих морей при всём различии имеет и сходство – на протяжении тысячелетий берега обоих морей испытывали колебания, связь с солёным океаном то прерывалась, то восстанавливалась, моря превращались в озёра, озёра в моря. Оба моря далеко вдаются в сушу. Назовите их.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20. Определите природную зону по её описанию: «Эта зона расположена на юге России. Для неё характерна короткая зима и жаркое лето. Коэффициент увлажнения низкий. На бурых и серозёмных почвах произрастает разреженная растительность». Запишите ответ.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21. Найдите ошибки в соответствии: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Таёжные районы - Древесные породы: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Восточной Сибири - ель с примесью пихты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Западной Сибири - лиственница и сосна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В. Восточно-Европейской равнины - ель с примесью сосны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22. Карта территории Нидерландов показывает: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А. что большая часть земель расположена ниже уровня моря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Б. всю речную сеть Нидерландов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все нидерландские польдеры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Г. две главные конурбации (городские агломерации)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57650" cy="4524375"/>
            <wp:effectExtent l="19050" t="0" r="0" b="0"/>
            <wp:docPr id="3" name="Рисунок 3" descr="https://gigabaza.ru/images/77/153382/1de8d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gabaza.ru/images/77/153382/1de8db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23. В приведённом тексте вычеркните лишнее: «Граница между Европой и Азией имеет протяжённость около 5,1 тыс. км. </w:t>
      </w:r>
      <w:proofErr w:type="gram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Эта граница – условная линия – проходит от (Карского, Баренцева) моря, по (восточному, западному) склону Уральских гор, на юге – вдоль рек (Урал, Эмба) до Каспийского моря до устья реки Кумы, а затем вдоль этой реки и (северной границы Кавказа,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Кумо-Манычской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впадины) до (Азовского, Чёрного) морей.</w:t>
      </w:r>
      <w:proofErr w:type="gramEnd"/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24. В пустыне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Намиб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июне заблудившийся путешественник видит отбрасываемую им тень впереди себя. В каком направлении ему </w:t>
      </w: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нужно двигаться, чтобы прийти к ближайшему океаническому побережью? Назовите океан.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25. Пароход, отплывший из Сан-Франциско (США) в четверг 18 августа, прибыл в Токио (Япония) ровно через 15 суток. Какого числа, в какой месяц и день недели он прибыл в Токио?</w:t>
      </w:r>
    </w:p>
    <w:p w:rsidR="000404C0" w:rsidRPr="000404C0" w:rsidRDefault="000404C0" w:rsidP="000404C0">
      <w:pPr>
        <w:spacing w:before="100" w:beforeAutospacing="1" w:after="202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Тур 2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1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предложенным вариантам высоты горных вершин: 4810 м, 4509 м, 5642 м., 2061 м, 1895 м, укажите:</w:t>
      </w:r>
    </w:p>
    <w:p w:rsidR="000404C0" w:rsidRPr="000404C0" w:rsidRDefault="000404C0" w:rsidP="000404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Их название</w:t>
      </w:r>
    </w:p>
    <w:p w:rsidR="000404C0" w:rsidRPr="000404C0" w:rsidRDefault="000404C0" w:rsidP="000404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Название горной системы, в которой лежит горная вершина</w:t>
      </w:r>
    </w:p>
    <w:p w:rsidR="000404C0" w:rsidRPr="000404C0" w:rsidRDefault="000404C0" w:rsidP="000404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Геологический возраст (эру) горной системы и название складчатости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2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Назовите территорию, которой присуще показанное на рисунке сочетание типов сельскохозяйственного использования земель.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1. леса с подсечно-огневым земледелием и плантации многолетних технических культур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2. выращивание корнеплодов и кукурузы, отгонно-пастбищное животноводство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3. пастбищное животноводство, выращивание зерновых и бобовых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кочевое и полукочевое животноводство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5. выращивание технических культур и риса на орошаемых землях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6. оазисное земледелие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7. неиспользуемые земли.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Какими географическими факторами определяется расположение выделенных ареалов?</w:t>
      </w:r>
    </w:p>
    <w:p w:rsidR="000404C0" w:rsidRPr="000404C0" w:rsidRDefault="000404C0" w:rsidP="000404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05575" cy="3638550"/>
            <wp:effectExtent l="19050" t="0" r="9525" b="0"/>
            <wp:docPr id="4" name="Рисунок 4" descr="https://gigabaza.ru/images/77/153382/50d08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gabaza.ru/images/77/153382/50d08a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3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Установите, к каким рекам – Днепр,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Иравади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Темза, Висла, 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Маттер-Висп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(Альпы) соответствуют приведённые на рисунке диаграммы среднемесячного объёма стока.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0"/>
        <w:gridCol w:w="4785"/>
      </w:tblGrid>
      <w:tr w:rsidR="000404C0" w:rsidRPr="000404C0" w:rsidTr="000404C0">
        <w:trPr>
          <w:tblCellSpacing w:w="15" w:type="dxa"/>
        </w:trPr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404C0" w:rsidRPr="000404C0" w:rsidRDefault="000404C0" w:rsidP="000404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09875" cy="3971925"/>
                  <wp:effectExtent l="19050" t="0" r="9525" b="0"/>
                  <wp:docPr id="5" name="Рисунок 5" descr="https://gigabaza.ru/images/77/153382/7b04d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igabaza.ru/images/77/153382/7b04d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04C0" w:rsidRPr="000404C0" w:rsidRDefault="000404C0" w:rsidP="000404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04C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19375" cy="2447925"/>
                  <wp:effectExtent l="19050" t="0" r="9525" b="0"/>
                  <wp:docPr id="6" name="Рисунок 6" descr="https://gigabaza.ru/images/77/153382/8ad174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igabaza.ru/images/77/153382/8ad174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Задание 4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Самолёт вылетел из огромного города на западе нашей страны и взял курс на восток. Под крылом расстилалась всхолмлённая </w:t>
      </w:r>
      <w:proofErr w:type="gram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моренными</w:t>
      </w:r>
      <w:proofErr w:type="gram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отложениями равнина, сменившаяся зелёными полями и лесами, прорезанными многочисленными лентами рек. Вдоль одной такой мощной, с желтоватыми водами реки, самолёт летел довольно долго.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Постепенно ландшафт стал меняться, равнина пошла как бы волнами и вскоре под стальными крыльями проплыли сглаженные, округлые горные вершины, покрытые лесом. Дымились многочисленные заводские трубы.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Вдруг резким скачком, картина вновь изменилась: потянулась бесконечная ровная поверхность, затемнённая пятнами леса, поблёскивая зеркалами озёр, мутнеющая топью болот.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вскоре глазам лётчика предстала другая картина. Густой лес покрывал тёмной скатертью склоны возвышенностей, идущих амфитеатром; на юге белыми облачками вырисовывались вершины горных кряжей.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Потом под лучами солнца внизу заблестело обширное озеро, покоящееся в крутых берегах, а затем вновь потянулись леса. Здесь раскинулось множество горных хребтов, то совсем низких, то высоких, то целиком одетых лесом, то с голыми и округлыми вершинами.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Вот под самолётом зашумели холодные морские волны, прорезанные группой скалистых островов, а потом снова море на тысячу километров!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Наконец, на горизонте показалась тёмная полоса довольно низкого берега, и через час-другой самолёт уже нёсся над сушей, постепенно вновь набирая высоту. Миновав высокие конусы курящихся вулканов, самолёт круто повернул на юг и вскоре спустился в городе, расположенном на морском берегу. Перелёт протяжением в несколько тысяч километров был завершён.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На какой широте летел самолёт?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Какие географические объекты были видны под крылом самолёта?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5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Назовите страны, сведения о которых приведены ниже.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А. </w:t>
      </w: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Природа этой страны необычна и удивительна.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Она является членом содружества наций, возглавляемого Великобританией.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Административное деление – штаты.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 стране любят спорт. Играют в крикет, теннис или регби. На уроках  физкультуры ученики занимаются сёрфингом или парусным спортом.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Коренные жители (аборигены) составляют чуть более 1 % населения.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Северо-восточное побережье страны имеет самый длинный в мире коралловый риф.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Б.</w:t>
      </w:r>
      <w:r w:rsidRPr="000404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Это с</w:t>
      </w: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амое большое государство на материке.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Административное устройство – штаты.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Государственный язык – португальский.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Любимый напиток жителей страны – кофе.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Основная черта географии страны – бассейн самой полноводной реки мира.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самая «веселая» страна мира, потому что там ежегодно проходит </w:t>
      </w:r>
      <w:proofErr w:type="gram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знаменитый</w:t>
      </w:r>
      <w:proofErr w:type="gram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весь мир карнавал.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В. Страна занимает большую часть полуострова, который раньше назывался Иберийским.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Население исповедует две религии: ислам и христианство. Национальный танец – фламенко. Женщины танцуют этот танец в красных платьях с оборками, а мужчины одеваются во все черное. В стране очень много праздников – фиест. Один из них заканчивается корридой.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Большой популярностью у жителей пользуется блюдо, которое называется «</w:t>
      </w:r>
      <w:proofErr w:type="spellStart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паэлья</w:t>
      </w:r>
      <w:proofErr w:type="spellEnd"/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». Это – рис с горошком, устрицами, креветками и кусочками курицы.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Г. </w:t>
      </w: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Страна занимает большой полуостров. От остальной части региона страну отделяют высочайшие горы мира.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Большая часть населения страны  - последователи индуизма. В этой религии преклоняются таким богам как Брахма, Шива, Вишну (и одно из его воплощений – Кришна).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Страна переселенческого типа. Официальные языки хинди и английский.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ind w:firstLine="70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Территория страны пересекается северным тропиком.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Д. На территории этой страны северное сияние можно видеть даже на широте 45° с. </w:t>
      </w:r>
      <w:proofErr w:type="spellStart"/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ш</w:t>
      </w:r>
      <w:proofErr w:type="spellEnd"/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.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Дерево, лист которого красуется на государственном флаге, растет только в её </w:t>
      </w:r>
      <w:proofErr w:type="spellStart"/>
      <w:proofErr w:type="gramStart"/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юго</w:t>
      </w:r>
      <w:proofErr w:type="spellEnd"/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- восточной</w:t>
      </w:r>
      <w:proofErr w:type="gramEnd"/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части (всего 5% территории страны, правда, проживает там 2/3 всех её жителей).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85 % населения этой, традиционно считающейся северной, страны живет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южнее широты Киева.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Свою страну они называют «неамериканской Америкой» и считают себя более </w:t>
      </w:r>
    </w:p>
    <w:p w:rsidR="000404C0" w:rsidRPr="000404C0" w:rsidRDefault="000404C0" w:rsidP="0004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04C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европейцами, чем американцами.</w:t>
      </w:r>
    </w:p>
    <w:p w:rsidR="00065A9F" w:rsidRPr="000404C0" w:rsidRDefault="00065A9F">
      <w:pPr>
        <w:rPr>
          <w:rFonts w:ascii="Times New Roman" w:hAnsi="Times New Roman" w:cs="Times New Roman"/>
          <w:sz w:val="32"/>
          <w:szCs w:val="32"/>
        </w:rPr>
      </w:pPr>
    </w:p>
    <w:sectPr w:rsidR="00065A9F" w:rsidRPr="000404C0" w:rsidSect="00F061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3460"/>
    <w:multiLevelType w:val="multilevel"/>
    <w:tmpl w:val="53A2E6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4C0"/>
    <w:rsid w:val="000404C0"/>
    <w:rsid w:val="00065A9F"/>
    <w:rsid w:val="00F061D9"/>
    <w:rsid w:val="00FD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404C0"/>
    <w:rPr>
      <w:i/>
      <w:iCs/>
    </w:rPr>
  </w:style>
  <w:style w:type="character" w:styleId="a5">
    <w:name w:val="Strong"/>
    <w:basedOn w:val="a0"/>
    <w:uiPriority w:val="22"/>
    <w:qFormat/>
    <w:rsid w:val="000404C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9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1642</Words>
  <Characters>9361</Characters>
  <Application>Microsoft Office Word</Application>
  <DocSecurity>0</DocSecurity>
  <Lines>78</Lines>
  <Paragraphs>21</Paragraphs>
  <ScaleCrop>false</ScaleCrop>
  <Company/>
  <LinksUpToDate>false</LinksUpToDate>
  <CharactersWithSpaces>10982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</dc:creator>
  <cp:keywords/>
  <dc:description/>
  <cp:lastModifiedBy>Haus</cp:lastModifiedBy>
  <cp:revision>3</cp:revision>
  <dcterms:created xsi:type="dcterms:W3CDTF">2018-10-24T15:53:00Z</dcterms:created>
  <dcterms:modified xsi:type="dcterms:W3CDTF">2019-11-06T14:17:00Z</dcterms:modified>
</cp:coreProperties>
</file>