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02" w:rsidRPr="00415D02" w:rsidRDefault="00415D02" w:rsidP="00415D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 </w:t>
      </w:r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   …</w:t>
      </w:r>
    </w:p>
    <w:p w:rsidR="00415D02" w:rsidRPr="00415D02" w:rsidRDefault="00415D02" w:rsidP="00415D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bookmarkStart w:id="0" w:name="_GoBack"/>
      <w:r w:rsidRPr="00160A73">
        <w:rPr>
          <w:rFonts w:ascii="Verdana" w:eastAsia="Times New Roman" w:hAnsi="Verdana" w:cs="Times New Roman"/>
          <w:b/>
          <w:color w:val="44484B"/>
          <w:sz w:val="20"/>
          <w:szCs w:val="20"/>
          <w:lang w:eastAsia="ru-RU"/>
        </w:rPr>
        <w:t>Закаливание</w:t>
      </w:r>
      <w:bookmarkEnd w:id="0"/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 xml:space="preserve"> – это система профилактических мероприятий, направленных на сопротивляемость </w:t>
      </w:r>
      <w:proofErr w:type="gramStart"/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организма  неблагоприятным</w:t>
      </w:r>
      <w:proofErr w:type="gramEnd"/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 xml:space="preserve"> факторам окружающей среды.  Оздоровительное закаливание помогает организму повысить адаптацию к условиям внешней среды. То есть закаленный организм даже при значительных колебаниях температуры окружающей среды поддерживает температуру внутренних органов в достаточно узких границах. </w:t>
      </w:r>
      <w:proofErr w:type="gramStart"/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Например</w:t>
      </w:r>
      <w:proofErr w:type="gramEnd"/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: при резком снижении или повышении температуры внешней среды закаленный организм резко отреагирует сужением или расширением сосудов на угрозу возможного сильного охлаждения либо перегрева, и ограничит или повысит теплоотдачу. Тогда как незакаленный организм не сможет так быстро отреагировать, и получит переохлаждение или перегрев.</w:t>
      </w:r>
    </w:p>
    <w:p w:rsidR="00415D02" w:rsidRPr="00415D02" w:rsidRDefault="00415D02" w:rsidP="00415D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Кроме этого закаливание человека повышает выносливость организма, укрепляет нервную систему, повышает иммунитет и сопротивляемос</w:t>
      </w:r>
      <w:r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 xml:space="preserve">ть болезням. 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br/>
        <w:t>Закаливание организма можно разделить на несколько видов в зависимости от проводимых процедур:</w:t>
      </w:r>
    </w:p>
    <w:p w:rsidR="00415D02" w:rsidRPr="00415D02" w:rsidRDefault="00415D02" w:rsidP="00415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415D02">
        <w:rPr>
          <w:rFonts w:ascii="Verdana" w:eastAsia="Times New Roman" w:hAnsi="Verdana" w:cs="Times New Roman"/>
          <w:b/>
          <w:bCs/>
          <w:color w:val="006600"/>
          <w:sz w:val="20"/>
          <w:szCs w:val="20"/>
          <w:lang w:eastAsia="ru-RU"/>
        </w:rPr>
        <w:t>Аэротерапия – закаливание воздухом.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 Данный вид закаливания включает в себя воздушные ванны и долгие прогулки на свежем воздухе. Свежий воздух закаляет организм путем охлаждения кожных рецепторов и нер</w:t>
      </w:r>
      <w:r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вных окончаний слизистой и тем 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самым совершенствует терморегуляцию организма. Закаливание воздухом полезно для психоэмоционального состояния человека, повышения иммунитета, насыщения организма кислородом и тем самым способствует нормализации работы большинства органов и систем организма.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br/>
      </w:r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.   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br/>
        <w:t>Закаливание воздухом является самым простым и доступным методом закаливания. Необходимо больше времени проводить на свежем воздухе вне зависимости от погоды и времени года. Нужно стараться больше времени гулять в парках, лесу, возле водоемов, так как летом воздух в таких местах насыщен полезными активными веществами, которые выделяются растениями. Зимой тоже очень важны прогулки в лесах и парках, так как зимний воздух практически не содержит микробов, более насыщен кислородом и оказывает целебное действие на весь организм.</w:t>
      </w:r>
    </w:p>
    <w:p w:rsidR="00415D02" w:rsidRPr="00415D02" w:rsidRDefault="00415D02" w:rsidP="00415D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415D02">
        <w:rPr>
          <w:rFonts w:ascii="Verdana" w:eastAsia="Times New Roman" w:hAnsi="Verdana" w:cs="Times New Roman"/>
          <w:b/>
          <w:bCs/>
          <w:color w:val="006600"/>
          <w:sz w:val="20"/>
          <w:szCs w:val="20"/>
          <w:lang w:eastAsia="ru-RU"/>
        </w:rPr>
        <w:t>Гелиотерапия – закаливание солнцем, воздействие на организм солнечным светом и теплом.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 Закаливание солнцем повышает устойчивость нервной системы, ускоряет обменные процессы организма, повышает сопротивляемость организма, улучшает кровообращение, улучшает работу мышечной системы, имеет тонизирующее воздействие почти на все функции организма.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br/>
        <w:t>Закаливание солнцем может не только принести пользу, но и оказать очень большой вред, поэтому к этому виду закаливания нужно относиться очень ответственно и соблюдать все правила закаливания солнцем. Ни в коем случае нельзя допускать ожогов, перегрева и тепловых ударов. Неправильное закаливание солнцем может привести к тяжелым заболеваниям. Закаливание солнцем должно происходить постепенно и учитывать возраст, состояние здоровья человека, климатические условия и другие факторы.</w:t>
      </w:r>
    </w:p>
    <w:p w:rsidR="00415D02" w:rsidRPr="00415D02" w:rsidRDefault="00415D02" w:rsidP="00415D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415D02">
        <w:rPr>
          <w:rFonts w:ascii="Verdana" w:eastAsia="Times New Roman" w:hAnsi="Verdana" w:cs="Times New Roman"/>
          <w:b/>
          <w:bCs/>
          <w:color w:val="006600"/>
          <w:sz w:val="20"/>
          <w:szCs w:val="20"/>
          <w:lang w:eastAsia="ru-RU"/>
        </w:rPr>
        <w:t>Хождение босиком.</w:t>
      </w:r>
      <w:r w:rsidRPr="00415D02">
        <w:rPr>
          <w:rFonts w:ascii="Verdana" w:eastAsia="Times New Roman" w:hAnsi="Verdana" w:cs="Times New Roman"/>
          <w:color w:val="006600"/>
          <w:sz w:val="20"/>
          <w:szCs w:val="20"/>
          <w:lang w:eastAsia="ru-RU"/>
        </w:rPr>
        <w:t> 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 xml:space="preserve">Этот вид закаливания полезен и </w:t>
      </w:r>
      <w:proofErr w:type="gramStart"/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детям</w:t>
      </w:r>
      <w:proofErr w:type="gramEnd"/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 xml:space="preserve"> и взрослым. На стопах человека находится большое количество биологически активных точек, которые при хождении босиком стимулируются и помогают нормализовать работу многих органов и систем организма. Хождение босиком повышает сопротивляемость организма к простудным заболеваниям, повышает иммунитет. Этот вид закаливания является хорошей профилактикой очень многих заболеваний.</w:t>
      </w:r>
    </w:p>
    <w:p w:rsidR="00415D02" w:rsidRPr="00415D02" w:rsidRDefault="00415D02" w:rsidP="00415D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415D02">
        <w:rPr>
          <w:rFonts w:ascii="Verdana" w:eastAsia="Times New Roman" w:hAnsi="Verdana" w:cs="Times New Roman"/>
          <w:b/>
          <w:bCs/>
          <w:color w:val="006600"/>
          <w:sz w:val="20"/>
          <w:szCs w:val="20"/>
          <w:lang w:eastAsia="ru-RU"/>
        </w:rPr>
        <w:t>Закаливание водой.</w:t>
      </w:r>
      <w:r w:rsidRPr="00415D02">
        <w:rPr>
          <w:rFonts w:ascii="Verdana" w:eastAsia="Times New Roman" w:hAnsi="Verdana" w:cs="Times New Roman"/>
          <w:color w:val="006600"/>
          <w:sz w:val="20"/>
          <w:szCs w:val="20"/>
          <w:lang w:eastAsia="ru-RU"/>
        </w:rPr>
        <w:t> 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 xml:space="preserve">Закаливание водой – это очень полезная для организма человека процедура. При водном закаливании циркуляция крови в организме 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lastRenderedPageBreak/>
        <w:t xml:space="preserve">происходит интенсивней, принося органам и системам организма дополнительный кислород и питательные </w:t>
      </w:r>
      <w:r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вещества.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br/>
      </w:r>
      <w:r w:rsidRPr="00415D02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>   </w:t>
      </w:r>
      <w:r w:rsidRPr="00415D02">
        <w:rPr>
          <w:rFonts w:ascii="Verdana" w:eastAsia="Times New Roman" w:hAnsi="Verdana" w:cs="Times New Roman"/>
          <w:b/>
          <w:bCs/>
          <w:color w:val="44484B"/>
          <w:sz w:val="20"/>
          <w:szCs w:val="20"/>
          <w:lang w:eastAsia="ru-RU"/>
        </w:rPr>
        <w:t>Обтирание.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 Обтирание является самой нежной и щадящей из всех закаливающих процедур водой. Обтирание можно применять с самого раннего детского возраста. Обтирание можно проводить губкой, рукой или полотенцем, смоченными в воде. Сначала обтирают верхнюю часть тела, затем растирают ее сухим полотенцем, а потом обтирают нижнюю часть тела и тоже растирают сухим полотенцем.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br/>
      </w:r>
      <w:r w:rsidRPr="00415D02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>  .</w:t>
      </w:r>
      <w:r w:rsidRPr="00415D02">
        <w:rPr>
          <w:rFonts w:ascii="Verdana" w:eastAsia="Times New Roman" w:hAnsi="Verdana" w:cs="Times New Roman"/>
          <w:b/>
          <w:bCs/>
          <w:color w:val="44484B"/>
          <w:sz w:val="20"/>
          <w:szCs w:val="20"/>
          <w:lang w:eastAsia="ru-RU"/>
        </w:rPr>
        <w:br/>
        <w:t>Обливание.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 Обливание более эффективная по оказывающему влиянию процедура, чем обтирание. Обливание может быть общим, то есть всего тела и местным – обливание ног. После процедуры обливания необходимо растереть тело сухим полотенцем.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br/>
      </w:r>
      <w:r w:rsidRPr="00415D02">
        <w:rPr>
          <w:rFonts w:ascii="Verdana" w:eastAsia="Times New Roman" w:hAnsi="Verdana" w:cs="Times New Roman"/>
          <w:b/>
          <w:bCs/>
          <w:color w:val="44484B"/>
          <w:sz w:val="20"/>
          <w:szCs w:val="20"/>
          <w:lang w:eastAsia="ru-RU"/>
        </w:rPr>
        <w:t>Душ.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 Закаливание душем еще более эффективная процедура закаливания, чем обтирание и обливание. Вариантов закаливания душем</w:t>
      </w:r>
      <w:r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 xml:space="preserve"> два, это прохладный (холодный)душ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и </w:t>
      </w:r>
      <w:proofErr w:type="spellStart"/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fldChar w:fldCharType="begin"/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instrText xml:space="preserve"> HYPERLINK "http://chudesalegko.ru/kontrastnyj-dush-polza-vred-pravila/" \o "КОНТРАСТНЫЙ ДУШ: польза, вред, правила." </w:instrTex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fldChar w:fldCharType="separate"/>
      </w:r>
      <w:r>
        <w:rPr>
          <w:rFonts w:ascii="Verdana" w:eastAsia="Times New Roman" w:hAnsi="Verdana" w:cs="Times New Roman"/>
          <w:color w:val="23292C"/>
          <w:sz w:val="20"/>
          <w:szCs w:val="20"/>
          <w:u w:val="single"/>
          <w:lang w:eastAsia="ru-RU"/>
        </w:rPr>
        <w:t>контрастный</w:t>
      </w:r>
      <w:r w:rsidRPr="00415D02">
        <w:rPr>
          <w:rFonts w:ascii="Verdana" w:eastAsia="Times New Roman" w:hAnsi="Verdana" w:cs="Times New Roman"/>
          <w:color w:val="23292C"/>
          <w:sz w:val="20"/>
          <w:szCs w:val="20"/>
          <w:u w:val="single"/>
          <w:lang w:eastAsia="ru-RU"/>
        </w:rPr>
        <w:t>душ</w:t>
      </w:r>
      <w:proofErr w:type="spellEnd"/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fldChar w:fldCharType="end"/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br/>
      </w:r>
      <w:r w:rsidRPr="00415D02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> </w:t>
      </w:r>
      <w:r w:rsidRPr="00415D02">
        <w:rPr>
          <w:rFonts w:ascii="Verdana" w:eastAsia="Times New Roman" w:hAnsi="Verdana" w:cs="Times New Roman"/>
          <w:b/>
          <w:bCs/>
          <w:color w:val="44484B"/>
          <w:sz w:val="20"/>
          <w:szCs w:val="20"/>
          <w:lang w:eastAsia="ru-RU"/>
        </w:rPr>
        <w:t>Лечебное купание и моржевание.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 Этот вид закаливания водой с каждым годом становиться все более популярным. Лечебное купание и моржевание прекрасно влияет на все органы и системы организма человека, улучшается работа сердца, легких, совершенствуется система терморегуляции.  Этот вид закаливания предполагает строжайшее соблюдение всех правил для данного вида. Начинать моржевание необходимо после консультации с врачом.</w:t>
      </w:r>
    </w:p>
    <w:p w:rsidR="00415D02" w:rsidRPr="00415D02" w:rsidRDefault="00415D02" w:rsidP="00415D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 </w:t>
      </w:r>
    </w:p>
    <w:p w:rsidR="00415D02" w:rsidRPr="00415D02" w:rsidRDefault="00415D02" w:rsidP="00415D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415D0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Правила закаливания</w:t>
      </w:r>
    </w:p>
    <w:p w:rsidR="00415D02" w:rsidRPr="00415D02" w:rsidRDefault="00415D02" w:rsidP="00415D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 xml:space="preserve">Начинать закаливающие процедуры </w:t>
      </w:r>
      <w:proofErr w:type="gramStart"/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необходимо</w:t>
      </w:r>
      <w:proofErr w:type="gramEnd"/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 xml:space="preserve"> когда человек полностью здоров. Детям и людям, страдающим различными заболеваниями можно начинать закаливание с щадящих процедур и только после консультации с врачом.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br/>
      </w:r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</w:t>
      </w:r>
      <w:proofErr w:type="gramStart"/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 xml:space="preserve">  .</w:t>
      </w:r>
      <w:proofErr w:type="gramEnd"/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</w:t>
      </w:r>
    </w:p>
    <w:p w:rsidR="00415D02" w:rsidRPr="00415D02" w:rsidRDefault="00415D02" w:rsidP="00415D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Необходимо соблюдать принцип постепенности. Это касается как температурного режима, так и временных рамок закаливающих процедур. При закаливании водой нужно начинать процедуры с воды комнатной температуры, постепенно понижая ее на 1-2 градуса. При закаливании солнцем также необходимо соблюдать принцип постепенности и начинать пребывание на солнце с нескольких минут, постепенно увеличивая время нахождения на солнце.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br/>
      </w:r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</w:t>
      </w:r>
      <w:proofErr w:type="gramStart"/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 xml:space="preserve">  .</w:t>
      </w:r>
      <w:proofErr w:type="gramEnd"/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</w:t>
      </w:r>
    </w:p>
    <w:p w:rsidR="00415D02" w:rsidRPr="00415D02" w:rsidRDefault="00415D02" w:rsidP="00415D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Так же очень важно проводить закаливающие процедуры регулярно, без больших промежутков, в любую погоду и время года. Если все-таки так получилось, что Вы на длительное время прерывали закаливание, то возобновлять его необходимо с более щадящих процедур.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br/>
      </w:r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</w:t>
      </w:r>
      <w:proofErr w:type="gramStart"/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 xml:space="preserve">  .</w:t>
      </w:r>
      <w:proofErr w:type="gramEnd"/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</w:t>
      </w:r>
    </w:p>
    <w:p w:rsidR="00415D02" w:rsidRPr="00415D02" w:rsidRDefault="00415D02" w:rsidP="00415D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Сочетайте закаливания с </w:t>
      </w:r>
      <w:hyperlink r:id="rId5" w:tooltip="Физические нагрузки, движение и спорт" w:history="1">
        <w:r w:rsidRPr="00415D02">
          <w:rPr>
            <w:rFonts w:ascii="Verdana" w:eastAsia="Times New Roman" w:hAnsi="Verdana" w:cs="Times New Roman"/>
            <w:color w:val="23292C"/>
            <w:sz w:val="20"/>
            <w:szCs w:val="20"/>
            <w:u w:val="single"/>
            <w:lang w:eastAsia="ru-RU"/>
          </w:rPr>
          <w:t>физическими упражнениями</w:t>
        </w:r>
      </w:hyperlink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. Это гораздо повысит эффективность закаливающих процедур и благотворно повлияет на весь организм.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br/>
      </w:r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 xml:space="preserve">  </w:t>
      </w:r>
      <w:proofErr w:type="gramStart"/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 .</w:t>
      </w:r>
      <w:proofErr w:type="gramEnd"/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</w:t>
      </w:r>
    </w:p>
    <w:p w:rsidR="00415D02" w:rsidRPr="00415D02" w:rsidRDefault="00415D02" w:rsidP="00415D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Закаливание должно приносить бодрость и радость. Если вы чувствуете недомогание после закаливающих процедур, то необходимо прекратить закаливание и обратиться к врачу.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br/>
      </w:r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</w:t>
      </w:r>
      <w:proofErr w:type="gramStart"/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 xml:space="preserve">  .</w:t>
      </w:r>
      <w:proofErr w:type="gramEnd"/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</w:t>
      </w:r>
    </w:p>
    <w:p w:rsidR="00415D02" w:rsidRPr="00415D02" w:rsidRDefault="00415D02" w:rsidP="00415D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При закаливании необходимо учитывать индивидуальные особенности человека, состояние здоровья, время года, природно-климатические условия и так далее.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br/>
      </w:r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  </w:t>
      </w:r>
      <w:proofErr w:type="gramStart"/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 xml:space="preserve">  .</w:t>
      </w:r>
      <w:proofErr w:type="gramEnd"/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</w:t>
      </w:r>
    </w:p>
    <w:p w:rsidR="00415D02" w:rsidRPr="00415D02" w:rsidRDefault="00415D02" w:rsidP="00415D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Выполняя закаливающие процедуры необходимо проводить самоконтроль. Оценивайте общее самочувствие, пульс, кровяное давление, аппетит и другие показатели в зависимости от индивидуальных особенностей организма.</w:t>
      </w:r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br/>
      </w:r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 xml:space="preserve">  </w:t>
      </w:r>
      <w:proofErr w:type="gramStart"/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 .</w:t>
      </w:r>
      <w:proofErr w:type="gramEnd"/>
      <w:r w:rsidRPr="00415D02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</w:t>
      </w:r>
    </w:p>
    <w:p w:rsidR="00415D02" w:rsidRPr="00415D02" w:rsidRDefault="00415D02" w:rsidP="00415D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proofErr w:type="gramStart"/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lastRenderedPageBreak/>
        <w:t>Помните</w:t>
      </w:r>
      <w:proofErr w:type="gramEnd"/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 xml:space="preserve"> что закаливание это одна из составляющих здорового образа жизни. Не забывайте уделять внимание </w:t>
      </w:r>
      <w:hyperlink r:id="rId6" w:tooltip="Правильное питание" w:history="1">
        <w:r w:rsidRPr="00415D02">
          <w:rPr>
            <w:rFonts w:ascii="Verdana" w:eastAsia="Times New Roman" w:hAnsi="Verdana" w:cs="Times New Roman"/>
            <w:color w:val="23292C"/>
            <w:sz w:val="20"/>
            <w:szCs w:val="20"/>
            <w:u w:val="single"/>
            <w:lang w:eastAsia="ru-RU"/>
          </w:rPr>
          <w:t>своему питанию</w:t>
        </w:r>
      </w:hyperlink>
      <w:r w:rsidRPr="00415D02"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  <w:t> и другим аспектам своей жизни.</w:t>
      </w:r>
    </w:p>
    <w:p w:rsidR="006B49C3" w:rsidRDefault="006B49C3"/>
    <w:sectPr w:rsidR="006B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4E3"/>
    <w:multiLevelType w:val="multilevel"/>
    <w:tmpl w:val="75B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33C8E"/>
    <w:multiLevelType w:val="multilevel"/>
    <w:tmpl w:val="8DA2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92CC6"/>
    <w:multiLevelType w:val="multilevel"/>
    <w:tmpl w:val="A836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05914"/>
    <w:multiLevelType w:val="multilevel"/>
    <w:tmpl w:val="2332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838FD"/>
    <w:multiLevelType w:val="multilevel"/>
    <w:tmpl w:val="2756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F5B9C"/>
    <w:multiLevelType w:val="multilevel"/>
    <w:tmpl w:val="89D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03ADA"/>
    <w:multiLevelType w:val="multilevel"/>
    <w:tmpl w:val="DA9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11212"/>
    <w:multiLevelType w:val="multilevel"/>
    <w:tmpl w:val="FF8C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31"/>
    <w:rsid w:val="00160A73"/>
    <w:rsid w:val="00376D31"/>
    <w:rsid w:val="00415D02"/>
    <w:rsid w:val="006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94B6"/>
  <w15:chartTrackingRefBased/>
  <w15:docId w15:val="{EBDADC4D-B50C-42AA-8881-E7D76121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1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60842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esalegko.ru/pitanie/" TargetMode="External"/><Relationship Id="rId5" Type="http://schemas.openxmlformats.org/officeDocument/2006/relationships/hyperlink" Target="http://chudesalegko.ru/dvi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Львов</dc:creator>
  <cp:keywords/>
  <dc:description/>
  <cp:lastModifiedBy>Михаил Львов</cp:lastModifiedBy>
  <cp:revision>2</cp:revision>
  <dcterms:created xsi:type="dcterms:W3CDTF">2017-09-16T13:12:00Z</dcterms:created>
  <dcterms:modified xsi:type="dcterms:W3CDTF">2017-09-16T13:12:00Z</dcterms:modified>
</cp:coreProperties>
</file>