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5B" w:rsidRPr="00C2574B" w:rsidRDefault="005D135B" w:rsidP="005D13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574B">
        <w:rPr>
          <w:sz w:val="26"/>
          <w:szCs w:val="26"/>
        </w:rPr>
        <w:t xml:space="preserve">Слушали </w:t>
      </w:r>
      <w:r w:rsidRPr="00C2574B">
        <w:rPr>
          <w:bCs/>
          <w:sz w:val="26"/>
          <w:szCs w:val="26"/>
        </w:rPr>
        <w:t>учителя математики</w:t>
      </w:r>
      <w:r w:rsidRPr="00C257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Алкарёвой</w:t>
      </w:r>
      <w:proofErr w:type="spellEnd"/>
      <w:r>
        <w:rPr>
          <w:sz w:val="26"/>
          <w:szCs w:val="26"/>
        </w:rPr>
        <w:t xml:space="preserve"> С.П. </w:t>
      </w:r>
      <w:r w:rsidRPr="00C2574B">
        <w:rPr>
          <w:sz w:val="26"/>
          <w:szCs w:val="26"/>
        </w:rPr>
        <w:t>по теме «Приемы подготовки к ГИА». Учитель отметила, что п</w:t>
      </w:r>
      <w:r w:rsidRPr="00C2574B">
        <w:rPr>
          <w:rStyle w:val="c1"/>
          <w:bCs/>
          <w:color w:val="000000"/>
          <w:sz w:val="26"/>
          <w:szCs w:val="26"/>
        </w:rPr>
        <w:t>одготовка к ОГЭ</w:t>
      </w:r>
      <w:r w:rsidRPr="00C2574B">
        <w:rPr>
          <w:rStyle w:val="c1"/>
          <w:color w:val="000000"/>
          <w:sz w:val="26"/>
          <w:szCs w:val="26"/>
        </w:rPr>
        <w:t> требует индивидуального, личностно ориентированного подхода. Учителем определены часы индивидуальных и групповых консультаций по математике для выпускников 9</w:t>
      </w:r>
      <w:r>
        <w:rPr>
          <w:rStyle w:val="c1"/>
          <w:color w:val="000000"/>
          <w:sz w:val="26"/>
          <w:szCs w:val="26"/>
        </w:rPr>
        <w:t xml:space="preserve"> и 11 классов</w:t>
      </w:r>
      <w:r w:rsidRPr="00C2574B">
        <w:rPr>
          <w:rStyle w:val="c1"/>
          <w:color w:val="000000"/>
          <w:sz w:val="26"/>
          <w:szCs w:val="26"/>
        </w:rPr>
        <w:t>.  Одним из немаловажных факторов качественной подготовки к ОГЭ является </w:t>
      </w:r>
      <w:r w:rsidRPr="00C2574B">
        <w:rPr>
          <w:rStyle w:val="c4"/>
          <w:color w:val="000000"/>
          <w:sz w:val="26"/>
          <w:szCs w:val="26"/>
        </w:rPr>
        <w:t>работа кабинета математики</w:t>
      </w:r>
      <w:r w:rsidRPr="00C2574B">
        <w:rPr>
          <w:rStyle w:val="c1"/>
          <w:color w:val="000000"/>
          <w:sz w:val="26"/>
          <w:szCs w:val="26"/>
        </w:rPr>
        <w:t>, где оформлен информационный стенд</w:t>
      </w:r>
      <w:r w:rsidRPr="00C2574B">
        <w:rPr>
          <w:rStyle w:val="c0"/>
          <w:color w:val="000000"/>
          <w:sz w:val="26"/>
          <w:szCs w:val="26"/>
        </w:rPr>
        <w:t>, отражающий общую информацию, связанную с ОГЭ</w:t>
      </w:r>
      <w:r>
        <w:rPr>
          <w:rStyle w:val="c0"/>
          <w:color w:val="000000"/>
          <w:sz w:val="26"/>
          <w:szCs w:val="26"/>
        </w:rPr>
        <w:t xml:space="preserve"> и ЕГЭ, а также материалы ГИА</w:t>
      </w:r>
      <w:r w:rsidRPr="00C2574B">
        <w:rPr>
          <w:rStyle w:val="c0"/>
          <w:color w:val="000000"/>
          <w:sz w:val="26"/>
          <w:szCs w:val="26"/>
        </w:rPr>
        <w:t xml:space="preserve"> по математике: демонстрационный вариант КИМ, инструкцию по выполнению работы, инструкцию по заполнению бланков, спецификацию экзаменационной работы по математике единого государственного экзамена.</w:t>
      </w:r>
    </w:p>
    <w:p w:rsidR="005D135B" w:rsidRPr="00C2574B" w:rsidRDefault="005D135B" w:rsidP="005D135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574B">
        <w:rPr>
          <w:rStyle w:val="c4"/>
          <w:color w:val="000000"/>
          <w:sz w:val="26"/>
          <w:szCs w:val="26"/>
        </w:rPr>
        <w:t>Учителем систематически осуществляется отслеживание показателей результативности ВШТ (листы успешности)</w:t>
      </w:r>
      <w:r w:rsidRPr="00C2574B">
        <w:rPr>
          <w:rStyle w:val="c1"/>
          <w:color w:val="000000"/>
          <w:sz w:val="26"/>
          <w:szCs w:val="26"/>
        </w:rPr>
        <w:t xml:space="preserve">. Определив типологию пробелов </w:t>
      </w:r>
      <w:proofErr w:type="gramStart"/>
      <w:r w:rsidRPr="00C2574B">
        <w:rPr>
          <w:rStyle w:val="c1"/>
          <w:color w:val="000000"/>
          <w:sz w:val="26"/>
          <w:szCs w:val="26"/>
        </w:rPr>
        <w:t>в знаниях</w:t>
      </w:r>
      <w:proofErr w:type="gramEnd"/>
      <w:r w:rsidRPr="00C2574B">
        <w:rPr>
          <w:rStyle w:val="c1"/>
          <w:color w:val="000000"/>
          <w:sz w:val="26"/>
          <w:szCs w:val="26"/>
        </w:rPr>
        <w:t xml:space="preserve"> обучающихся по итогам очередной тестовой диагностической работы, вносится корректировка в проведение консультаций. Сейчас издано огромное количество сборников тестов для по</w:t>
      </w:r>
      <w:r>
        <w:rPr>
          <w:rStyle w:val="c1"/>
          <w:color w:val="000000"/>
          <w:sz w:val="26"/>
          <w:szCs w:val="26"/>
        </w:rPr>
        <w:t>дготовки к ОГЭ и ЕГЭ</w:t>
      </w:r>
      <w:r w:rsidRPr="00C2574B">
        <w:rPr>
          <w:rStyle w:val="c1"/>
          <w:color w:val="000000"/>
          <w:sz w:val="26"/>
          <w:szCs w:val="26"/>
        </w:rPr>
        <w:t>. </w:t>
      </w:r>
      <w:r w:rsidRPr="00C2574B">
        <w:rPr>
          <w:rStyle w:val="c4"/>
          <w:color w:val="000000"/>
          <w:sz w:val="26"/>
          <w:szCs w:val="26"/>
        </w:rPr>
        <w:t xml:space="preserve">По таким сборникам Лена </w:t>
      </w:r>
      <w:proofErr w:type="spellStart"/>
      <w:r w:rsidRPr="00C2574B">
        <w:rPr>
          <w:rStyle w:val="c4"/>
          <w:color w:val="000000"/>
          <w:sz w:val="26"/>
          <w:szCs w:val="26"/>
        </w:rPr>
        <w:t>Рубеновна</w:t>
      </w:r>
      <w:proofErr w:type="spellEnd"/>
      <w:r w:rsidRPr="00C2574B">
        <w:rPr>
          <w:rStyle w:val="c4"/>
          <w:color w:val="000000"/>
          <w:sz w:val="26"/>
          <w:szCs w:val="26"/>
        </w:rPr>
        <w:t xml:space="preserve"> работает и использует </w:t>
      </w:r>
      <w:proofErr w:type="spellStart"/>
      <w:r w:rsidRPr="00C2574B">
        <w:rPr>
          <w:rStyle w:val="c4"/>
          <w:color w:val="000000"/>
          <w:sz w:val="26"/>
          <w:szCs w:val="26"/>
        </w:rPr>
        <w:t>интернет-ресурсы</w:t>
      </w:r>
      <w:proofErr w:type="spellEnd"/>
      <w:r w:rsidRPr="00C2574B">
        <w:rPr>
          <w:rStyle w:val="c4"/>
          <w:color w:val="000000"/>
          <w:sz w:val="26"/>
          <w:szCs w:val="26"/>
        </w:rPr>
        <w:t>, также всем обучающимся пособия по подготовке предоставляет в электронном виде</w:t>
      </w:r>
      <w:r w:rsidRPr="00C2574B">
        <w:rPr>
          <w:rStyle w:val="c0"/>
          <w:color w:val="000000"/>
          <w:sz w:val="26"/>
          <w:szCs w:val="26"/>
        </w:rPr>
        <w:t>.</w:t>
      </w:r>
    </w:p>
    <w:p w:rsidR="005D135B" w:rsidRPr="00C2574B" w:rsidRDefault="005D135B" w:rsidP="005D135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574B">
        <w:rPr>
          <w:rStyle w:val="c0"/>
          <w:color w:val="000000"/>
          <w:sz w:val="26"/>
          <w:szCs w:val="26"/>
        </w:rPr>
        <w:t xml:space="preserve">Хорошим подспорьем в разработке таких уроков является необходимая методическая литература, прежде всего - это книги издательств Национальное образование, Экзамен, МЦНМО, «Обобщающее повторение курса алгебры и начал анализа» под редакцией И.В. Ященко, а также различные </w:t>
      </w:r>
      <w:proofErr w:type="spellStart"/>
      <w:r w:rsidRPr="00C2574B">
        <w:rPr>
          <w:rStyle w:val="c0"/>
          <w:color w:val="000000"/>
          <w:sz w:val="26"/>
          <w:szCs w:val="26"/>
        </w:rPr>
        <w:t>КИМы</w:t>
      </w:r>
      <w:proofErr w:type="spellEnd"/>
      <w:r w:rsidRPr="00C2574B">
        <w:rPr>
          <w:rStyle w:val="c0"/>
          <w:color w:val="000000"/>
          <w:sz w:val="26"/>
          <w:szCs w:val="26"/>
        </w:rPr>
        <w:t xml:space="preserve"> и тренировочные тематические задания, разработанные ФИПИ, информационные ресурсы Интернета.</w:t>
      </w:r>
    </w:p>
    <w:p w:rsidR="005D135B" w:rsidRPr="00C2574B" w:rsidRDefault="005D135B" w:rsidP="005D135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574B">
        <w:rPr>
          <w:rStyle w:val="c1"/>
          <w:color w:val="000000"/>
          <w:sz w:val="26"/>
          <w:szCs w:val="26"/>
        </w:rPr>
        <w:t>Одним из принципов построен</w:t>
      </w:r>
      <w:r>
        <w:rPr>
          <w:rStyle w:val="c1"/>
          <w:color w:val="000000"/>
          <w:sz w:val="26"/>
          <w:szCs w:val="26"/>
        </w:rPr>
        <w:t>ия методической подготовки к ГИА</w:t>
      </w:r>
      <w:r w:rsidRPr="00C2574B">
        <w:rPr>
          <w:rStyle w:val="c1"/>
          <w:color w:val="000000"/>
          <w:sz w:val="26"/>
          <w:szCs w:val="26"/>
        </w:rPr>
        <w:t xml:space="preserve"> считается принцип жесткого ограничения времени при выполнении тестов. Учитель считает, что здесь тоже нужен </w:t>
      </w:r>
      <w:r w:rsidRPr="00C2574B">
        <w:rPr>
          <w:rStyle w:val="c4"/>
          <w:color w:val="000000"/>
          <w:sz w:val="26"/>
          <w:szCs w:val="26"/>
        </w:rPr>
        <w:t>индивидуальный подход</w:t>
      </w:r>
      <w:r w:rsidRPr="00C2574B">
        <w:rPr>
          <w:rStyle w:val="c0"/>
          <w:color w:val="000000"/>
          <w:sz w:val="26"/>
          <w:szCs w:val="26"/>
        </w:rPr>
        <w:t> в зависимости от того, какой «актуальный потолок» выбрал для себя каждый ученик, с учётом опережающей цели. Ограничив для себя объём заданий, которые он наверняка должен решить, школьник будет иметь возможность посвятить подготовке к ним больше времени, что повышает шансы на успех. Если ученик мотивирован только на базовый уровень, то не стоит нагнетать напряжение, работать в скоростном режиме, а лучше спокойно и внимательно решать задания и осуществлять самоконтроль и самопроверку. Отведённого времени также вполне хватает и на решение заданий повышенного уровня.</w:t>
      </w:r>
    </w:p>
    <w:p w:rsidR="005D135B" w:rsidRPr="00C2574B" w:rsidRDefault="005D135B" w:rsidP="005D135B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574B">
        <w:rPr>
          <w:rStyle w:val="c1"/>
          <w:color w:val="000000"/>
          <w:sz w:val="26"/>
          <w:szCs w:val="26"/>
        </w:rPr>
        <w:t>Неотъем</w:t>
      </w:r>
      <w:r>
        <w:rPr>
          <w:rStyle w:val="c1"/>
          <w:color w:val="000000"/>
          <w:sz w:val="26"/>
          <w:szCs w:val="26"/>
        </w:rPr>
        <w:t>лемым элементом подготовки к ГИА</w:t>
      </w:r>
      <w:r w:rsidRPr="00C2574B">
        <w:rPr>
          <w:rStyle w:val="c1"/>
          <w:color w:val="000000"/>
          <w:sz w:val="26"/>
          <w:szCs w:val="26"/>
        </w:rPr>
        <w:t xml:space="preserve"> является обучение </w:t>
      </w:r>
      <w:r w:rsidRPr="00C2574B">
        <w:rPr>
          <w:rStyle w:val="c4"/>
          <w:color w:val="000000"/>
          <w:sz w:val="26"/>
          <w:szCs w:val="26"/>
        </w:rPr>
        <w:t>заполнению бланков, поэтому ВШТ проводятся на бланках ОГЭ</w:t>
      </w:r>
      <w:r>
        <w:rPr>
          <w:rStyle w:val="c4"/>
          <w:color w:val="000000"/>
          <w:sz w:val="26"/>
          <w:szCs w:val="26"/>
        </w:rPr>
        <w:t xml:space="preserve"> и ЕГЭ</w:t>
      </w:r>
      <w:r w:rsidRPr="00C2574B">
        <w:rPr>
          <w:rStyle w:val="c1"/>
          <w:color w:val="000000"/>
          <w:sz w:val="26"/>
          <w:szCs w:val="26"/>
        </w:rPr>
        <w:t xml:space="preserve">. На консультационных занятиях проводится </w:t>
      </w:r>
      <w:r w:rsidRPr="00C2574B">
        <w:rPr>
          <w:rStyle w:val="c4"/>
          <w:color w:val="000000"/>
          <w:sz w:val="26"/>
          <w:szCs w:val="26"/>
        </w:rPr>
        <w:t>работа по устранению пробелов в знаниях и умениях. </w:t>
      </w:r>
      <w:r w:rsidRPr="00C2574B">
        <w:rPr>
          <w:rStyle w:val="c0"/>
          <w:color w:val="000000"/>
          <w:sz w:val="26"/>
          <w:szCs w:val="26"/>
        </w:rPr>
        <w:t>При индивидуальной работе с обучающимися я использую не только тесты сборников, но и готовые электронные продукты, составленные самостоятельно тестовые задания, ресурсы сети Интернет.</w:t>
      </w:r>
    </w:p>
    <w:p w:rsidR="005D135B" w:rsidRPr="00C2574B" w:rsidRDefault="005D135B" w:rsidP="005D135B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574B">
        <w:rPr>
          <w:rStyle w:val="c11"/>
          <w:bCs/>
          <w:color w:val="000000"/>
          <w:sz w:val="26"/>
          <w:szCs w:val="26"/>
        </w:rPr>
        <w:t>Учитель представила план повышения качества обучения по математике, ликвидации пробелов, устранения неудовлетворительных результатов, л</w:t>
      </w:r>
      <w:r w:rsidRPr="00C2574B">
        <w:rPr>
          <w:color w:val="000000"/>
          <w:sz w:val="26"/>
          <w:szCs w:val="26"/>
          <w:shd w:val="clear" w:color="auto" w:fill="FFFFFF"/>
        </w:rPr>
        <w:t>ист индивидуа</w:t>
      </w:r>
      <w:r>
        <w:rPr>
          <w:color w:val="000000"/>
          <w:sz w:val="26"/>
          <w:szCs w:val="26"/>
          <w:shd w:val="clear" w:color="auto" w:fill="FFFFFF"/>
        </w:rPr>
        <w:t>льного маршрута подготовки к ГИА</w:t>
      </w:r>
      <w:r w:rsidRPr="00C2574B">
        <w:rPr>
          <w:color w:val="000000"/>
          <w:sz w:val="26"/>
          <w:szCs w:val="26"/>
          <w:shd w:val="clear" w:color="auto" w:fill="FFFFFF"/>
        </w:rPr>
        <w:t>, материал для проведения ежедневных «ПЯТИМИНУТОК ОГЭ</w:t>
      </w:r>
      <w:r>
        <w:rPr>
          <w:color w:val="000000"/>
          <w:sz w:val="26"/>
          <w:szCs w:val="26"/>
          <w:shd w:val="clear" w:color="auto" w:fill="FFFFFF"/>
        </w:rPr>
        <w:t xml:space="preserve"> и ЕГЭ</w:t>
      </w:r>
      <w:r w:rsidRPr="00C2574B">
        <w:rPr>
          <w:color w:val="000000"/>
          <w:sz w:val="26"/>
          <w:szCs w:val="26"/>
          <w:shd w:val="clear" w:color="auto" w:fill="FFFFFF"/>
        </w:rPr>
        <w:t xml:space="preserve">»). Особое внимание учитель уделила подготовке к ЕГЭ по математике и представила программу </w:t>
      </w:r>
      <w:r w:rsidRPr="00C2574B">
        <w:rPr>
          <w:rStyle w:val="c2"/>
          <w:color w:val="000000"/>
          <w:sz w:val="26"/>
          <w:szCs w:val="26"/>
        </w:rPr>
        <w:t>«Подготовка к ЕГЭ по математике»</w:t>
      </w:r>
      <w:r w:rsidRPr="00C2574B">
        <w:rPr>
          <w:color w:val="000000"/>
          <w:sz w:val="26"/>
          <w:szCs w:val="26"/>
          <w:shd w:val="clear" w:color="auto" w:fill="FFFFFF"/>
        </w:rPr>
        <w:t xml:space="preserve">, </w:t>
      </w:r>
      <w:r w:rsidRPr="00C2574B">
        <w:rPr>
          <w:rStyle w:val="c2"/>
          <w:sz w:val="26"/>
          <w:szCs w:val="26"/>
        </w:rPr>
        <w:t>рассчитанную</w:t>
      </w:r>
      <w:r w:rsidRPr="00C2574B">
        <w:rPr>
          <w:rStyle w:val="c2"/>
          <w:color w:val="000000"/>
          <w:sz w:val="26"/>
          <w:szCs w:val="26"/>
        </w:rPr>
        <w:t xml:space="preserve"> на всех обучающихся 11 класса,</w:t>
      </w:r>
      <w:r w:rsidRPr="00C2574B">
        <w:rPr>
          <w:rStyle w:val="c2"/>
          <w:sz w:val="26"/>
          <w:szCs w:val="26"/>
        </w:rPr>
        <w:t xml:space="preserve"> при этом</w:t>
      </w:r>
      <w:r w:rsidRPr="00C2574B">
        <w:rPr>
          <w:rStyle w:val="c2"/>
          <w:color w:val="000000"/>
          <w:sz w:val="26"/>
          <w:szCs w:val="26"/>
        </w:rPr>
        <w:t xml:space="preserve"> консультации проводятся дифференцированно по группам: понедельник (для тех, кто не сдает экзамены по выбору); вторник (1 группа – высокомотивированные обучающиеся); </w:t>
      </w:r>
      <w:r w:rsidRPr="00C2574B">
        <w:rPr>
          <w:rStyle w:val="c2"/>
          <w:color w:val="000000"/>
          <w:sz w:val="26"/>
          <w:szCs w:val="26"/>
        </w:rPr>
        <w:lastRenderedPageBreak/>
        <w:t>среда (с учащимися мотивированными на сдачу части С); четверг (2 группа); ежедневно разбор вопросов, отдельных заданий ЕГЭ индивидуально.</w:t>
      </w:r>
    </w:p>
    <w:p w:rsidR="005D135B" w:rsidRPr="00C2574B" w:rsidRDefault="005D135B" w:rsidP="005D135B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574B">
        <w:rPr>
          <w:rStyle w:val="c2"/>
          <w:color w:val="000000"/>
          <w:sz w:val="26"/>
          <w:szCs w:val="26"/>
        </w:rPr>
        <w:t>  </w:t>
      </w:r>
      <w:r w:rsidRPr="00C2574B">
        <w:rPr>
          <w:rStyle w:val="c2"/>
          <w:sz w:val="26"/>
          <w:szCs w:val="26"/>
        </w:rPr>
        <w:t xml:space="preserve"> Консультации по программе </w:t>
      </w:r>
      <w:r w:rsidRPr="00C2574B">
        <w:rPr>
          <w:rStyle w:val="c2"/>
          <w:color w:val="000000"/>
          <w:sz w:val="26"/>
          <w:szCs w:val="26"/>
        </w:rPr>
        <w:t>«</w:t>
      </w:r>
      <w:r w:rsidRPr="00C2574B">
        <w:rPr>
          <w:rStyle w:val="c2"/>
          <w:sz w:val="26"/>
          <w:szCs w:val="26"/>
        </w:rPr>
        <w:t xml:space="preserve">Подготовка к ЕГЭ по математике» построены на </w:t>
      </w:r>
      <w:r w:rsidRPr="00C2574B">
        <w:rPr>
          <w:rStyle w:val="c2"/>
          <w:color w:val="000000"/>
          <w:sz w:val="26"/>
          <w:szCs w:val="26"/>
        </w:rPr>
        <w:t>деятельности обучающихся, а именно на совместной учебно-познавательной, деятельности, имеющая общую цель, согласованные методы, способы деятельности, направленная на достижение</w:t>
      </w:r>
      <w:r w:rsidRPr="00C2574B">
        <w:rPr>
          <w:rStyle w:val="c2"/>
          <w:sz w:val="26"/>
          <w:szCs w:val="26"/>
        </w:rPr>
        <w:t xml:space="preserve"> общего результата деятельности.</w:t>
      </w:r>
      <w:r w:rsidRPr="00C2574B">
        <w:rPr>
          <w:rStyle w:val="c2"/>
          <w:color w:val="000000"/>
          <w:sz w:val="26"/>
          <w:szCs w:val="26"/>
        </w:rPr>
        <w:t>  При разработке программы «Подгото</w:t>
      </w:r>
      <w:r w:rsidRPr="00C2574B">
        <w:rPr>
          <w:rStyle w:val="c2"/>
          <w:sz w:val="26"/>
          <w:szCs w:val="26"/>
        </w:rPr>
        <w:t xml:space="preserve">вка к ЕГЭ по математике» </w:t>
      </w:r>
      <w:r w:rsidRPr="00C2574B">
        <w:rPr>
          <w:rStyle w:val="c2"/>
          <w:color w:val="000000"/>
          <w:sz w:val="26"/>
          <w:szCs w:val="26"/>
        </w:rPr>
        <w:t>использо</w:t>
      </w:r>
      <w:r w:rsidRPr="00C2574B">
        <w:rPr>
          <w:rStyle w:val="c2"/>
          <w:sz w:val="26"/>
          <w:szCs w:val="26"/>
        </w:rPr>
        <w:t>ваны материалы, предлагаемые в изданиях, одобренных Министерством просвещения.</w:t>
      </w:r>
    </w:p>
    <w:p w:rsidR="005D135B" w:rsidRPr="00C2574B" w:rsidRDefault="005D135B" w:rsidP="005D135B">
      <w:pPr>
        <w:pStyle w:val="c19"/>
        <w:shd w:val="clear" w:color="auto" w:fill="FFFFFF"/>
        <w:spacing w:before="0" w:beforeAutospacing="0" w:after="0" w:afterAutospacing="0"/>
        <w:ind w:left="4" w:right="10" w:firstLine="567"/>
        <w:jc w:val="both"/>
        <w:rPr>
          <w:color w:val="000000"/>
          <w:sz w:val="26"/>
          <w:szCs w:val="26"/>
        </w:rPr>
      </w:pPr>
      <w:r w:rsidRPr="00C2574B">
        <w:rPr>
          <w:rStyle w:val="c2"/>
          <w:color w:val="000000"/>
          <w:sz w:val="26"/>
          <w:szCs w:val="26"/>
        </w:rPr>
        <w:t>В предлагаемой программе разработана серия заданий для подготовки старшеклассников к ЕГЭ по всем заданиям. Основное содержание курса соответствует современным тенденциям развития школьного курса математики, идеям дифференциации, углубления и расширения знаний учащихся.  Данный курс дает учащимся возможность познакомиться с нестандартными способами решения математических задач, способствует формированию и развитию таких качеств, как интеллектуальная восприимчивость и способность к усвоению новой информации, гибкость и независимость логического мышления. Поможет учащимся в подготовке к ЕГЭ по математике, а также при выборе ими будущей профессии, связанной с математикой.</w:t>
      </w:r>
    </w:p>
    <w:p w:rsidR="005D135B" w:rsidRPr="00C2574B" w:rsidRDefault="005D135B" w:rsidP="005D135B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574B">
        <w:rPr>
          <w:rStyle w:val="c2"/>
          <w:sz w:val="26"/>
          <w:szCs w:val="26"/>
        </w:rPr>
        <w:t> В программе особой место выделяется темам, выходящим</w:t>
      </w:r>
      <w:r w:rsidRPr="00C2574B">
        <w:rPr>
          <w:rStyle w:val="c2"/>
          <w:color w:val="000000"/>
          <w:sz w:val="26"/>
          <w:szCs w:val="26"/>
        </w:rPr>
        <w:t xml:space="preserve"> за пределы базовых общеобразовательных пр</w:t>
      </w:r>
      <w:r w:rsidRPr="00C2574B">
        <w:rPr>
          <w:rStyle w:val="c2"/>
          <w:sz w:val="26"/>
          <w:szCs w:val="26"/>
        </w:rPr>
        <w:t xml:space="preserve">ограмм или требующих углубления, таких как задач по стереометрии. </w:t>
      </w:r>
      <w:r w:rsidRPr="00C2574B">
        <w:rPr>
          <w:rStyle w:val="c2"/>
          <w:color w:val="000000"/>
          <w:sz w:val="26"/>
          <w:szCs w:val="26"/>
        </w:rPr>
        <w:t>Учащиеся</w:t>
      </w:r>
      <w:r w:rsidRPr="00C2574B">
        <w:rPr>
          <w:rStyle w:val="c2"/>
          <w:sz w:val="26"/>
          <w:szCs w:val="26"/>
        </w:rPr>
        <w:t>, например,</w:t>
      </w:r>
      <w:r w:rsidRPr="00C2574B">
        <w:rPr>
          <w:rStyle w:val="c2"/>
          <w:color w:val="000000"/>
          <w:sz w:val="26"/>
          <w:szCs w:val="26"/>
        </w:rPr>
        <w:t xml:space="preserve"> испытывают большие затруднения особенно при вычислении расстояния между скре</w:t>
      </w:r>
      <w:r w:rsidRPr="00C2574B">
        <w:rPr>
          <w:rStyle w:val="c2"/>
          <w:sz w:val="26"/>
          <w:szCs w:val="26"/>
        </w:rPr>
        <w:t xml:space="preserve">щивающимися прямыми. Поэтому в данный курс входят дополнения к учебнику Л.С </w:t>
      </w:r>
      <w:proofErr w:type="spellStart"/>
      <w:r w:rsidRPr="00C2574B">
        <w:rPr>
          <w:rStyle w:val="c2"/>
          <w:sz w:val="26"/>
          <w:szCs w:val="26"/>
        </w:rPr>
        <w:t>Атанасяна</w:t>
      </w:r>
      <w:proofErr w:type="spellEnd"/>
      <w:r w:rsidRPr="00C2574B">
        <w:rPr>
          <w:rStyle w:val="c2"/>
          <w:sz w:val="26"/>
          <w:szCs w:val="26"/>
        </w:rPr>
        <w:t xml:space="preserve"> </w:t>
      </w:r>
      <w:r w:rsidRPr="00C2574B">
        <w:rPr>
          <w:rStyle w:val="c2"/>
          <w:color w:val="000000"/>
          <w:sz w:val="26"/>
          <w:szCs w:val="26"/>
        </w:rPr>
        <w:t>«Геометрия 10-11» углубляя и расширяя его. Зна</w:t>
      </w:r>
      <w:r w:rsidRPr="00C2574B">
        <w:rPr>
          <w:rStyle w:val="c2"/>
          <w:sz w:val="26"/>
          <w:szCs w:val="26"/>
        </w:rPr>
        <w:t xml:space="preserve">я определения расстояния между </w:t>
      </w:r>
      <w:r w:rsidRPr="00C2574B">
        <w:rPr>
          <w:rStyle w:val="c2"/>
          <w:color w:val="000000"/>
          <w:sz w:val="26"/>
          <w:szCs w:val="26"/>
        </w:rPr>
        <w:t>любыми эле</w:t>
      </w:r>
      <w:r w:rsidRPr="00C2574B">
        <w:rPr>
          <w:rStyle w:val="c2"/>
          <w:sz w:val="26"/>
          <w:szCs w:val="26"/>
        </w:rPr>
        <w:t xml:space="preserve">ментами геометрии, легко можно </w:t>
      </w:r>
      <w:r w:rsidRPr="00C2574B">
        <w:rPr>
          <w:rStyle w:val="c2"/>
          <w:color w:val="000000"/>
          <w:sz w:val="26"/>
          <w:szCs w:val="26"/>
        </w:rPr>
        <w:t>справиться с комбинированными задачами на вычисления объемов, площадей и зада</w:t>
      </w:r>
      <w:r w:rsidRPr="00C2574B">
        <w:rPr>
          <w:rStyle w:val="c2"/>
          <w:sz w:val="26"/>
          <w:szCs w:val="26"/>
        </w:rPr>
        <w:t xml:space="preserve">чами, связанными с нахождением </w:t>
      </w:r>
      <w:r w:rsidRPr="00C2574B">
        <w:rPr>
          <w:rStyle w:val="c2"/>
          <w:color w:val="000000"/>
          <w:sz w:val="26"/>
          <w:szCs w:val="26"/>
        </w:rPr>
        <w:t>экстремальных значений.</w:t>
      </w:r>
    </w:p>
    <w:p w:rsidR="005D135B" w:rsidRPr="00C2574B" w:rsidRDefault="005D135B" w:rsidP="005D135B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574B">
        <w:rPr>
          <w:rStyle w:val="c2"/>
          <w:color w:val="000000"/>
          <w:sz w:val="26"/>
          <w:szCs w:val="26"/>
        </w:rPr>
        <w:t>  Основу данного курса составляют решения разных по степени важности и трудности зада</w:t>
      </w:r>
      <w:r w:rsidRPr="00C2574B">
        <w:rPr>
          <w:rStyle w:val="c2"/>
          <w:sz w:val="26"/>
          <w:szCs w:val="26"/>
        </w:rPr>
        <w:t xml:space="preserve">ч, поэтому занятия элективного курса </w:t>
      </w:r>
      <w:r w:rsidRPr="00C2574B">
        <w:rPr>
          <w:rStyle w:val="c2"/>
          <w:color w:val="000000"/>
          <w:sz w:val="26"/>
          <w:szCs w:val="26"/>
        </w:rPr>
        <w:t>способны повысить познавательный интерес учащихся к математике.</w:t>
      </w:r>
    </w:p>
    <w:p w:rsidR="005D135B" w:rsidRPr="00C2574B" w:rsidRDefault="005D135B" w:rsidP="005D135B">
      <w:pPr>
        <w:pStyle w:val="Default"/>
        <w:ind w:firstLine="709"/>
        <w:jc w:val="both"/>
        <w:rPr>
          <w:sz w:val="26"/>
          <w:szCs w:val="26"/>
        </w:rPr>
      </w:pPr>
      <w:r w:rsidRPr="00C2574B">
        <w:rPr>
          <w:sz w:val="26"/>
          <w:szCs w:val="26"/>
        </w:rPr>
        <w:t>Выступление сопровождалось мультимедийной презентацией, в которой были представлены примеры из практики работы учителя.</w:t>
      </w:r>
    </w:p>
    <w:p w:rsidR="002257CE" w:rsidRDefault="002257CE">
      <w:bookmarkStart w:id="0" w:name="_GoBack"/>
      <w:bookmarkEnd w:id="0"/>
    </w:p>
    <w:sectPr w:rsidR="0022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5B"/>
    <w:rsid w:val="002257CE"/>
    <w:rsid w:val="005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FE3F-2088-48E3-A0D5-29818802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1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5D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135B"/>
  </w:style>
  <w:style w:type="character" w:customStyle="1" w:styleId="c4">
    <w:name w:val="c4"/>
    <w:basedOn w:val="a0"/>
    <w:rsid w:val="005D135B"/>
  </w:style>
  <w:style w:type="character" w:customStyle="1" w:styleId="c0">
    <w:name w:val="c0"/>
    <w:basedOn w:val="a0"/>
    <w:rsid w:val="005D135B"/>
  </w:style>
  <w:style w:type="paragraph" w:customStyle="1" w:styleId="c12">
    <w:name w:val="c12"/>
    <w:basedOn w:val="a"/>
    <w:rsid w:val="005D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D135B"/>
  </w:style>
  <w:style w:type="paragraph" w:customStyle="1" w:styleId="c19">
    <w:name w:val="c19"/>
    <w:basedOn w:val="a"/>
    <w:rsid w:val="005D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2022-11-20T20:18:00Z</dcterms:created>
  <dcterms:modified xsi:type="dcterms:W3CDTF">2022-11-20T20:18:00Z</dcterms:modified>
</cp:coreProperties>
</file>