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DB" w:rsidRPr="009159F0" w:rsidRDefault="00B209DB" w:rsidP="0004606F">
      <w:pPr>
        <w:pStyle w:val="c6c12"/>
        <w:shd w:val="clear" w:color="auto" w:fill="FFFFFF"/>
        <w:spacing w:line="276" w:lineRule="auto"/>
        <w:rPr>
          <w:i/>
          <w:color w:val="0070C0"/>
          <w:sz w:val="28"/>
          <w:szCs w:val="28"/>
        </w:rPr>
      </w:pPr>
      <w:r w:rsidRPr="009159F0">
        <w:rPr>
          <w:rStyle w:val="c5"/>
          <w:i/>
          <w:color w:val="0070C0"/>
          <w:sz w:val="28"/>
          <w:szCs w:val="28"/>
        </w:rPr>
        <w:t xml:space="preserve">МБОУ СОШ </w:t>
      </w:r>
      <w:r w:rsidR="00E2296F" w:rsidRPr="009159F0">
        <w:rPr>
          <w:rStyle w:val="c5"/>
          <w:i/>
          <w:color w:val="0070C0"/>
          <w:sz w:val="28"/>
          <w:szCs w:val="28"/>
        </w:rPr>
        <w:t>с</w:t>
      </w:r>
      <w:proofErr w:type="gramStart"/>
      <w:r w:rsidR="00E2296F" w:rsidRPr="009159F0">
        <w:rPr>
          <w:rStyle w:val="c5"/>
          <w:i/>
          <w:color w:val="0070C0"/>
          <w:sz w:val="28"/>
          <w:szCs w:val="28"/>
        </w:rPr>
        <w:t>.Н</w:t>
      </w:r>
      <w:proofErr w:type="gramEnd"/>
      <w:r w:rsidR="00E2296F" w:rsidRPr="009159F0">
        <w:rPr>
          <w:rStyle w:val="c5"/>
          <w:i/>
          <w:color w:val="0070C0"/>
          <w:sz w:val="28"/>
          <w:szCs w:val="28"/>
        </w:rPr>
        <w:t xml:space="preserve">ижнее </w:t>
      </w:r>
      <w:proofErr w:type="spellStart"/>
      <w:r w:rsidR="00E2296F" w:rsidRPr="009159F0">
        <w:rPr>
          <w:rStyle w:val="c5"/>
          <w:i/>
          <w:color w:val="0070C0"/>
          <w:sz w:val="28"/>
          <w:szCs w:val="28"/>
        </w:rPr>
        <w:t>Про</w:t>
      </w:r>
      <w:r w:rsidRPr="009159F0">
        <w:rPr>
          <w:rStyle w:val="c5"/>
          <w:i/>
          <w:color w:val="0070C0"/>
          <w:sz w:val="28"/>
          <w:szCs w:val="28"/>
        </w:rPr>
        <w:t>нге</w:t>
      </w:r>
      <w:proofErr w:type="spellEnd"/>
      <w:r w:rsidRPr="009159F0">
        <w:rPr>
          <w:rStyle w:val="c5"/>
          <w:i/>
          <w:color w:val="0070C0"/>
          <w:sz w:val="28"/>
          <w:szCs w:val="28"/>
        </w:rPr>
        <w:t xml:space="preserve"> учитель математики</w:t>
      </w:r>
      <w:r w:rsidR="00E2296F" w:rsidRPr="009159F0">
        <w:rPr>
          <w:rStyle w:val="c5"/>
          <w:i/>
          <w:color w:val="0070C0"/>
          <w:sz w:val="28"/>
          <w:szCs w:val="28"/>
        </w:rPr>
        <w:t xml:space="preserve"> </w:t>
      </w:r>
      <w:r w:rsidRPr="009159F0">
        <w:rPr>
          <w:rStyle w:val="c5"/>
          <w:i/>
          <w:color w:val="0070C0"/>
          <w:sz w:val="28"/>
          <w:szCs w:val="28"/>
        </w:rPr>
        <w:t xml:space="preserve">2015-2016 </w:t>
      </w:r>
      <w:proofErr w:type="spellStart"/>
      <w:r w:rsidRPr="009159F0">
        <w:rPr>
          <w:rStyle w:val="c5"/>
          <w:i/>
          <w:color w:val="0070C0"/>
          <w:sz w:val="28"/>
          <w:szCs w:val="28"/>
        </w:rPr>
        <w:t>уч</w:t>
      </w:r>
      <w:proofErr w:type="spellEnd"/>
      <w:r w:rsidRPr="009159F0">
        <w:rPr>
          <w:rStyle w:val="c5"/>
          <w:i/>
          <w:color w:val="0070C0"/>
          <w:sz w:val="28"/>
          <w:szCs w:val="28"/>
        </w:rPr>
        <w:t>. год</w:t>
      </w:r>
    </w:p>
    <w:p w:rsidR="00B209DB" w:rsidRPr="009159F0" w:rsidRDefault="00B209DB" w:rsidP="0004606F">
      <w:pPr>
        <w:pStyle w:val="c6c12"/>
        <w:shd w:val="clear" w:color="auto" w:fill="FFFFFF"/>
        <w:spacing w:line="276" w:lineRule="auto"/>
        <w:rPr>
          <w:i/>
          <w:color w:val="0070C0"/>
          <w:sz w:val="28"/>
          <w:szCs w:val="28"/>
        </w:rPr>
      </w:pPr>
      <w:r w:rsidRPr="009159F0">
        <w:rPr>
          <w:i/>
          <w:color w:val="0070C0"/>
          <w:sz w:val="28"/>
          <w:szCs w:val="28"/>
        </w:rPr>
        <w:t xml:space="preserve">Учитель математики </w:t>
      </w:r>
      <w:proofErr w:type="spellStart"/>
      <w:r w:rsidRPr="009159F0">
        <w:rPr>
          <w:i/>
          <w:color w:val="0070C0"/>
          <w:sz w:val="28"/>
          <w:szCs w:val="28"/>
        </w:rPr>
        <w:t>Жалсанова</w:t>
      </w:r>
      <w:proofErr w:type="spellEnd"/>
      <w:r w:rsidRPr="009159F0">
        <w:rPr>
          <w:i/>
          <w:color w:val="0070C0"/>
          <w:sz w:val="28"/>
          <w:szCs w:val="28"/>
        </w:rPr>
        <w:t xml:space="preserve"> Лариса </w:t>
      </w:r>
      <w:proofErr w:type="spellStart"/>
      <w:r w:rsidRPr="009159F0">
        <w:rPr>
          <w:i/>
          <w:color w:val="0070C0"/>
          <w:sz w:val="28"/>
          <w:szCs w:val="28"/>
        </w:rPr>
        <w:t>Батуевна</w:t>
      </w:r>
      <w:proofErr w:type="spellEnd"/>
    </w:p>
    <w:p w:rsidR="00B209DB" w:rsidRPr="009159F0" w:rsidRDefault="00B209DB" w:rsidP="0004606F">
      <w:pPr>
        <w:pStyle w:val="c6c12"/>
        <w:shd w:val="clear" w:color="auto" w:fill="FFFFFF"/>
        <w:spacing w:line="276" w:lineRule="auto"/>
        <w:jc w:val="center"/>
        <w:rPr>
          <w:rStyle w:val="c5c8"/>
          <w:b/>
          <w:color w:val="00B050"/>
          <w:sz w:val="28"/>
          <w:szCs w:val="28"/>
        </w:rPr>
      </w:pPr>
      <w:r w:rsidRPr="009159F0">
        <w:rPr>
          <w:rStyle w:val="c5c8"/>
          <w:b/>
          <w:color w:val="00B050"/>
          <w:sz w:val="28"/>
          <w:szCs w:val="28"/>
        </w:rPr>
        <w:t>Опытно – экспериментальная работа</w:t>
      </w:r>
    </w:p>
    <w:p w:rsidR="00B209DB" w:rsidRPr="009159F0" w:rsidRDefault="00B209DB" w:rsidP="0004606F">
      <w:pPr>
        <w:pStyle w:val="c6c12"/>
        <w:shd w:val="clear" w:color="auto" w:fill="FFFFFF"/>
        <w:spacing w:line="276" w:lineRule="auto"/>
        <w:jc w:val="center"/>
        <w:rPr>
          <w:rStyle w:val="c5c8"/>
          <w:b/>
          <w:i/>
          <w:color w:val="FF0000"/>
          <w:sz w:val="28"/>
          <w:szCs w:val="28"/>
        </w:rPr>
      </w:pPr>
      <w:r w:rsidRPr="009159F0">
        <w:rPr>
          <w:rStyle w:val="c5c8"/>
          <w:b/>
          <w:i/>
          <w:color w:val="FF0000"/>
          <w:sz w:val="28"/>
          <w:szCs w:val="28"/>
        </w:rPr>
        <w:t>«</w:t>
      </w:r>
      <w:r w:rsidRPr="009159F0">
        <w:rPr>
          <w:rStyle w:val="c5"/>
          <w:b/>
          <w:i/>
          <w:color w:val="FF0000"/>
          <w:sz w:val="28"/>
          <w:szCs w:val="28"/>
        </w:rPr>
        <w:t>Применение технологии дифференцированного обучения на уроках математики</w:t>
      </w:r>
      <w:r w:rsidRPr="009159F0">
        <w:rPr>
          <w:rStyle w:val="c5c8"/>
          <w:b/>
          <w:i/>
          <w:color w:val="FF0000"/>
          <w:sz w:val="28"/>
          <w:szCs w:val="28"/>
        </w:rPr>
        <w:t>»</w:t>
      </w:r>
    </w:p>
    <w:p w:rsidR="0013770B" w:rsidRPr="009159F0" w:rsidRDefault="0013770B" w:rsidP="0004606F">
      <w:pPr>
        <w:pStyle w:val="c13"/>
        <w:shd w:val="clear" w:color="auto" w:fill="FFFFFF"/>
        <w:spacing w:line="276" w:lineRule="auto"/>
        <w:rPr>
          <w:rStyle w:val="c5c8"/>
          <w:color w:val="C0504D" w:themeColor="accent2"/>
          <w:sz w:val="28"/>
          <w:szCs w:val="28"/>
        </w:rPr>
      </w:pPr>
      <w:r w:rsidRPr="009159F0">
        <w:rPr>
          <w:rStyle w:val="c3"/>
          <w:i/>
          <w:color w:val="C0504D" w:themeColor="accent2"/>
          <w:sz w:val="28"/>
          <w:szCs w:val="28"/>
        </w:rPr>
        <w:t>Цель работы самообразования</w:t>
      </w:r>
      <w:r w:rsidRPr="009159F0">
        <w:rPr>
          <w:rStyle w:val="c3"/>
          <w:color w:val="C0504D" w:themeColor="accent2"/>
          <w:sz w:val="28"/>
          <w:szCs w:val="28"/>
        </w:rPr>
        <w:t>:</w:t>
      </w:r>
      <w:r w:rsidRPr="009159F0">
        <w:rPr>
          <w:rStyle w:val="c5c8"/>
          <w:color w:val="C0504D" w:themeColor="accent2"/>
          <w:sz w:val="28"/>
          <w:szCs w:val="28"/>
        </w:rPr>
        <w:t> </w:t>
      </w:r>
    </w:p>
    <w:p w:rsidR="0013770B" w:rsidRPr="009159F0" w:rsidRDefault="0013770B" w:rsidP="0004606F">
      <w:pPr>
        <w:pStyle w:val="c13"/>
        <w:shd w:val="clear" w:color="auto" w:fill="FFFFFF"/>
        <w:spacing w:line="276" w:lineRule="auto"/>
        <w:ind w:left="142" w:firstLine="566"/>
        <w:rPr>
          <w:color w:val="0070C0"/>
          <w:sz w:val="28"/>
          <w:szCs w:val="28"/>
        </w:rPr>
      </w:pPr>
      <w:r w:rsidRPr="009159F0">
        <w:rPr>
          <w:rStyle w:val="c5"/>
          <w:color w:val="0070C0"/>
          <w:sz w:val="28"/>
          <w:szCs w:val="28"/>
        </w:rPr>
        <w:t>изучить методы и формы обучения, способы организации учебной деятельности, используемые в дифференцированном подходе, их влияние на развитие способностей обучающихся.</w:t>
      </w:r>
      <w:r w:rsidRPr="009159F0">
        <w:rPr>
          <w:color w:val="0070C0"/>
          <w:sz w:val="28"/>
          <w:szCs w:val="28"/>
        </w:rPr>
        <w:br/>
      </w:r>
      <w:r w:rsidRPr="009159F0">
        <w:rPr>
          <w:i/>
          <w:color w:val="C0504D" w:themeColor="accent2"/>
          <w:sz w:val="28"/>
          <w:szCs w:val="28"/>
        </w:rPr>
        <w:br/>
      </w:r>
      <w:r w:rsidRPr="009159F0">
        <w:rPr>
          <w:rStyle w:val="c3"/>
          <w:i/>
          <w:color w:val="C0504D" w:themeColor="accent2"/>
          <w:sz w:val="28"/>
          <w:szCs w:val="28"/>
        </w:rPr>
        <w:t>Задачи:</w:t>
      </w:r>
      <w:r w:rsidRPr="009159F0">
        <w:rPr>
          <w:rStyle w:val="c3"/>
          <w:color w:val="0070C0"/>
          <w:sz w:val="28"/>
          <w:szCs w:val="28"/>
        </w:rPr>
        <w:t xml:space="preserve"> </w:t>
      </w:r>
    </w:p>
    <w:p w:rsidR="0013770B" w:rsidRPr="009159F0" w:rsidRDefault="0013770B" w:rsidP="0004606F">
      <w:pPr>
        <w:pStyle w:val="c13"/>
        <w:numPr>
          <w:ilvl w:val="0"/>
          <w:numId w:val="1"/>
        </w:numPr>
        <w:shd w:val="clear" w:color="auto" w:fill="FFFFFF"/>
        <w:spacing w:line="276" w:lineRule="auto"/>
        <w:rPr>
          <w:color w:val="0070C0"/>
          <w:sz w:val="28"/>
          <w:szCs w:val="28"/>
        </w:rPr>
      </w:pPr>
      <w:r w:rsidRPr="009159F0">
        <w:rPr>
          <w:rStyle w:val="c5"/>
          <w:color w:val="0070C0"/>
          <w:sz w:val="28"/>
          <w:szCs w:val="28"/>
        </w:rPr>
        <w:t xml:space="preserve"> изучить теоретический материал по данной проблеме;</w:t>
      </w:r>
    </w:p>
    <w:p w:rsidR="0013770B" w:rsidRPr="009159F0" w:rsidRDefault="0013770B" w:rsidP="0004606F">
      <w:pPr>
        <w:pStyle w:val="c13"/>
        <w:numPr>
          <w:ilvl w:val="0"/>
          <w:numId w:val="1"/>
        </w:numPr>
        <w:shd w:val="clear" w:color="auto" w:fill="FFFFFF"/>
        <w:spacing w:line="276" w:lineRule="auto"/>
        <w:rPr>
          <w:rStyle w:val="c5"/>
          <w:color w:val="0070C0"/>
          <w:sz w:val="28"/>
          <w:szCs w:val="28"/>
        </w:rPr>
      </w:pPr>
      <w:r w:rsidRPr="009159F0">
        <w:rPr>
          <w:rStyle w:val="c5"/>
          <w:color w:val="0070C0"/>
          <w:sz w:val="28"/>
          <w:szCs w:val="28"/>
        </w:rPr>
        <w:t xml:space="preserve"> использовать на уроках математики описанные методы и формы дифференцированного обучения, способы организации учебной деятельности обучающихся;</w:t>
      </w:r>
    </w:p>
    <w:p w:rsidR="0013770B" w:rsidRPr="009159F0" w:rsidRDefault="0013770B" w:rsidP="0004606F">
      <w:pPr>
        <w:pStyle w:val="c13"/>
        <w:numPr>
          <w:ilvl w:val="0"/>
          <w:numId w:val="1"/>
        </w:numPr>
        <w:shd w:val="clear" w:color="auto" w:fill="FFFFFF"/>
        <w:spacing w:line="276" w:lineRule="auto"/>
        <w:rPr>
          <w:color w:val="0070C0"/>
          <w:sz w:val="28"/>
          <w:szCs w:val="28"/>
        </w:rPr>
      </w:pPr>
      <w:r w:rsidRPr="009159F0">
        <w:rPr>
          <w:rStyle w:val="c5"/>
          <w:color w:val="0070C0"/>
          <w:sz w:val="28"/>
          <w:szCs w:val="28"/>
        </w:rPr>
        <w:t>показать практическую значимость данного педагогического опыта для развития способностей школьников</w:t>
      </w:r>
    </w:p>
    <w:p w:rsidR="00B209DB" w:rsidRPr="009159F0" w:rsidRDefault="00B209DB" w:rsidP="0004606F">
      <w:pPr>
        <w:pStyle w:val="c13c17"/>
        <w:shd w:val="clear" w:color="auto" w:fill="FFFFFF"/>
        <w:spacing w:line="276" w:lineRule="auto"/>
        <w:rPr>
          <w:color w:val="0070C0"/>
          <w:sz w:val="28"/>
          <w:szCs w:val="28"/>
        </w:rPr>
      </w:pPr>
      <w:r w:rsidRPr="009159F0">
        <w:rPr>
          <w:rStyle w:val="c5"/>
          <w:color w:val="0070C0"/>
          <w:sz w:val="28"/>
          <w:szCs w:val="28"/>
        </w:rPr>
        <w:t xml:space="preserve">    Данная тема представляется мне актуальной на сегодняшний день, так как она способствует решению задач, поставленных перед современной школой: повышению уровня </w:t>
      </w:r>
      <w:proofErr w:type="spellStart"/>
      <w:r w:rsidRPr="009159F0">
        <w:rPr>
          <w:rStyle w:val="c5"/>
          <w:color w:val="0070C0"/>
          <w:sz w:val="28"/>
          <w:szCs w:val="28"/>
        </w:rPr>
        <w:t>обученности</w:t>
      </w:r>
      <w:proofErr w:type="spellEnd"/>
      <w:r w:rsidRPr="009159F0">
        <w:rPr>
          <w:rStyle w:val="c5"/>
          <w:color w:val="0070C0"/>
          <w:sz w:val="28"/>
          <w:szCs w:val="28"/>
        </w:rPr>
        <w:t xml:space="preserve"> и воспитанности, развитию индивидуальных способностей, формированию личности, способной к творческому самоопределению в обществе. Построение процесса обучения специально ориентированного на развитие индивидуальных качеств личности, принципиально изменяет позицию ученика – существенное место начинают занимать роли исследователя, творца, организатора своей деятельности. Ученик не бездумно принимает готовый образец или инструкцию учителя, сам в равной мере с ним отвечает за свои промахи, успехи, достижения. Он активно участвует в каждом шаге обучения – принимает учебную задачу, анализирует способы её решения, определяет ошибки и т.д. Чувство свободы выбора делает обучение сознательным, продуктивным и более результативным. Данный опыт позволил повысить интерес детей к предмету, активизировать их познавательную деятельность, помог сделать учение социально значимым. Изучение данной темы позволило мне повысить результаты своей работы, помочь учащимся проявить свои способности.</w:t>
      </w:r>
    </w:p>
    <w:p w:rsidR="00B209DB" w:rsidRPr="009159F0" w:rsidRDefault="00B209DB" w:rsidP="0004606F">
      <w:pPr>
        <w:pStyle w:val="c13c17"/>
        <w:shd w:val="clear" w:color="auto" w:fill="FFFFFF"/>
        <w:spacing w:line="276" w:lineRule="auto"/>
        <w:rPr>
          <w:color w:val="0070C0"/>
          <w:sz w:val="28"/>
          <w:szCs w:val="28"/>
        </w:rPr>
      </w:pPr>
      <w:r w:rsidRPr="009159F0">
        <w:rPr>
          <w:rStyle w:val="c5"/>
          <w:color w:val="0070C0"/>
          <w:sz w:val="28"/>
          <w:szCs w:val="28"/>
        </w:rPr>
        <w:lastRenderedPageBreak/>
        <w:t xml:space="preserve">Необходимо отметить работы в этом направлении педагогов: </w:t>
      </w:r>
      <w:proofErr w:type="spellStart"/>
      <w:r w:rsidRPr="009159F0">
        <w:rPr>
          <w:rStyle w:val="c5"/>
          <w:color w:val="0070C0"/>
          <w:sz w:val="28"/>
          <w:szCs w:val="28"/>
        </w:rPr>
        <w:t>Бабанского</w:t>
      </w:r>
      <w:proofErr w:type="spellEnd"/>
      <w:r w:rsidRPr="009159F0">
        <w:rPr>
          <w:rStyle w:val="c5"/>
          <w:color w:val="0070C0"/>
          <w:sz w:val="28"/>
          <w:szCs w:val="28"/>
        </w:rPr>
        <w:t xml:space="preserve"> Ю.К., Кирсанова А.А., Выгодского С.Л., Гальперина П.Я., Давыдова В.В., и других. </w:t>
      </w:r>
    </w:p>
    <w:p w:rsidR="00B209DB" w:rsidRPr="009159F0" w:rsidRDefault="00B209DB" w:rsidP="0004606F">
      <w:pPr>
        <w:pStyle w:val="c6"/>
        <w:shd w:val="clear" w:color="auto" w:fill="FFFFFF"/>
        <w:spacing w:line="276" w:lineRule="auto"/>
        <w:ind w:firstLine="708"/>
        <w:rPr>
          <w:color w:val="0070C0"/>
          <w:sz w:val="28"/>
          <w:szCs w:val="28"/>
        </w:rPr>
      </w:pPr>
      <w:r w:rsidRPr="009159F0">
        <w:rPr>
          <w:rStyle w:val="c5"/>
          <w:color w:val="0070C0"/>
          <w:sz w:val="28"/>
          <w:szCs w:val="28"/>
        </w:rPr>
        <w:t xml:space="preserve">Математика объективно является наиболее сложным школьным предметом, требующим более интенсивной мыслительной работы, более высокого уровня обобщений и абстрагирующей деятельности. Поэтому невозможно добиться усвоения математического материала всеми учащимися на одинаково высоком уровне. </w:t>
      </w:r>
      <w:r w:rsidRPr="009159F0">
        <w:rPr>
          <w:color w:val="0070C0"/>
          <w:sz w:val="28"/>
          <w:szCs w:val="28"/>
        </w:rPr>
        <w:t xml:space="preserve"> </w:t>
      </w:r>
      <w:r w:rsidRPr="009159F0">
        <w:rPr>
          <w:rStyle w:val="c5"/>
          <w:color w:val="0070C0"/>
          <w:sz w:val="28"/>
          <w:szCs w:val="28"/>
        </w:rPr>
        <w:t>Признание математики в качестве обязательного компонента общего среднего образования в большей мере обуславливает необходимость</w:t>
      </w:r>
      <w:r w:rsidRPr="009159F0">
        <w:rPr>
          <w:color w:val="0070C0"/>
          <w:sz w:val="28"/>
          <w:szCs w:val="28"/>
        </w:rPr>
        <w:t xml:space="preserve"> </w:t>
      </w:r>
      <w:r w:rsidRPr="009159F0">
        <w:rPr>
          <w:rStyle w:val="c5"/>
          <w:color w:val="0070C0"/>
          <w:sz w:val="28"/>
          <w:szCs w:val="28"/>
        </w:rPr>
        <w:t xml:space="preserve">осуществления дифференцированного подхода к учащимся - как к определенным их группам (сильным, средним, слабым), так и к отдельным ученикам. </w:t>
      </w:r>
      <w:r w:rsidRPr="009159F0">
        <w:rPr>
          <w:rStyle w:val="c5"/>
          <w:i/>
          <w:color w:val="0070C0"/>
          <w:sz w:val="28"/>
          <w:szCs w:val="28"/>
        </w:rPr>
        <w:t>Дифференцированный</w:t>
      </w:r>
      <w:r w:rsidRPr="009159F0">
        <w:rPr>
          <w:rStyle w:val="c5"/>
          <w:color w:val="0070C0"/>
          <w:sz w:val="28"/>
          <w:szCs w:val="28"/>
        </w:rPr>
        <w:t xml:space="preserve"> подход</w:t>
      </w:r>
      <w:r w:rsidR="00760157" w:rsidRPr="009159F0">
        <w:rPr>
          <w:color w:val="0070C0"/>
          <w:sz w:val="28"/>
          <w:szCs w:val="28"/>
        </w:rPr>
        <w:t xml:space="preserve"> </w:t>
      </w:r>
      <w:r w:rsidRPr="009159F0">
        <w:rPr>
          <w:rStyle w:val="c5"/>
          <w:color w:val="0070C0"/>
          <w:sz w:val="28"/>
          <w:szCs w:val="28"/>
        </w:rPr>
        <w:t xml:space="preserve">становится необходим не только для поднятия успеваемости слабых учеников, но и для развития сильных учеников. </w:t>
      </w:r>
    </w:p>
    <w:p w:rsidR="00B209DB" w:rsidRPr="009159F0" w:rsidRDefault="00B209DB" w:rsidP="0004606F">
      <w:pPr>
        <w:pStyle w:val="c0c7"/>
        <w:shd w:val="clear" w:color="auto" w:fill="FFFFFF"/>
        <w:spacing w:line="276" w:lineRule="auto"/>
        <w:ind w:firstLine="708"/>
        <w:rPr>
          <w:color w:val="0070C0"/>
          <w:sz w:val="28"/>
          <w:szCs w:val="28"/>
        </w:rPr>
      </w:pPr>
      <w:r w:rsidRPr="009159F0">
        <w:rPr>
          <w:rStyle w:val="c5"/>
          <w:i/>
          <w:color w:val="0070C0"/>
          <w:sz w:val="28"/>
          <w:szCs w:val="28"/>
        </w:rPr>
        <w:t>Дифференцированный подход</w:t>
      </w:r>
      <w:r w:rsidRPr="009159F0">
        <w:rPr>
          <w:rStyle w:val="c5"/>
          <w:color w:val="0070C0"/>
          <w:sz w:val="28"/>
          <w:szCs w:val="28"/>
        </w:rPr>
        <w:t xml:space="preserve"> к учащимся – это целенаправленное отношение учителя к учащимся с учетом их типологических особенностей, т.е. отношение к типологическим группам учащихся, проявляющееся в </w:t>
      </w:r>
      <w:r w:rsidRPr="009159F0">
        <w:rPr>
          <w:rStyle w:val="c5"/>
          <w:i/>
          <w:color w:val="0070C0"/>
          <w:sz w:val="28"/>
          <w:szCs w:val="28"/>
        </w:rPr>
        <w:t>дифференциации</w:t>
      </w:r>
      <w:r w:rsidRPr="009159F0">
        <w:rPr>
          <w:rStyle w:val="c5"/>
          <w:color w:val="0070C0"/>
          <w:sz w:val="28"/>
          <w:szCs w:val="28"/>
        </w:rPr>
        <w:t xml:space="preserve"> заданий на различных этапах урока, при организации домашней и внеклассной работы по математике.</w:t>
      </w:r>
    </w:p>
    <w:p w:rsidR="00715F33" w:rsidRPr="00715F33" w:rsidRDefault="00715F33" w:rsidP="00715F33">
      <w:pPr>
        <w:pStyle w:val="c0c7"/>
        <w:shd w:val="clear" w:color="auto" w:fill="FFFFFF"/>
        <w:spacing w:line="276" w:lineRule="auto"/>
        <w:ind w:firstLine="708"/>
        <w:rPr>
          <w:rStyle w:val="c5"/>
          <w:color w:val="0070C0"/>
          <w:sz w:val="28"/>
          <w:szCs w:val="28"/>
        </w:rPr>
      </w:pPr>
      <w:r w:rsidRPr="00715F33">
        <w:rPr>
          <w:rStyle w:val="c5c14"/>
          <w:color w:val="0070C0"/>
          <w:sz w:val="28"/>
          <w:szCs w:val="28"/>
        </w:rPr>
        <w:t>Необходимость внедрения дифференцированного подхода на современном этапе подтверждается практикой: дети учатся самоорганизации, умению проводить самооценку. Происходит переосмысление их внутренней мотивации к обучению. Ученик становится активным участником педагогического процесса. Индивидуальное развитие ученика, его личная самооценка на каждом этапе урока формирует у подрастающего поколения стремление учиться по своему внутреннему убеждению.</w:t>
      </w:r>
      <w:r>
        <w:rPr>
          <w:rStyle w:val="c5c14"/>
          <w:color w:val="0070C0"/>
          <w:sz w:val="28"/>
          <w:szCs w:val="28"/>
        </w:rPr>
        <w:t xml:space="preserve"> </w:t>
      </w:r>
      <w:r w:rsidRPr="00715F33">
        <w:rPr>
          <w:rStyle w:val="c5c14"/>
          <w:color w:val="0070C0"/>
          <w:sz w:val="28"/>
          <w:szCs w:val="28"/>
        </w:rPr>
        <w:t>Технология дифференцированного обучения способствует кардинальному изменению не только сознания ученика, но и сознания учителя.</w:t>
      </w:r>
    </w:p>
    <w:p w:rsidR="00B209DB" w:rsidRPr="009159F0" w:rsidRDefault="00B209DB" w:rsidP="00715F33">
      <w:pPr>
        <w:pStyle w:val="c6"/>
        <w:shd w:val="clear" w:color="auto" w:fill="FFFFFF"/>
        <w:spacing w:line="276" w:lineRule="auto"/>
        <w:ind w:firstLine="708"/>
        <w:rPr>
          <w:color w:val="0070C0"/>
          <w:sz w:val="28"/>
          <w:szCs w:val="28"/>
        </w:rPr>
      </w:pPr>
      <w:r w:rsidRPr="009159F0">
        <w:rPr>
          <w:rStyle w:val="c5"/>
          <w:color w:val="0070C0"/>
          <w:sz w:val="28"/>
          <w:szCs w:val="28"/>
        </w:rPr>
        <w:t>В своей практике я использую элементы следующих технологий:</w:t>
      </w:r>
    </w:p>
    <w:p w:rsidR="00B209DB" w:rsidRPr="009159F0" w:rsidRDefault="00B209DB" w:rsidP="0004606F">
      <w:pPr>
        <w:pStyle w:val="c6"/>
        <w:shd w:val="clear" w:color="auto" w:fill="FFFFFF"/>
        <w:spacing w:line="276" w:lineRule="auto"/>
        <w:rPr>
          <w:color w:val="0070C0"/>
          <w:sz w:val="28"/>
          <w:szCs w:val="28"/>
        </w:rPr>
      </w:pPr>
      <w:r w:rsidRPr="009159F0">
        <w:rPr>
          <w:rStyle w:val="c5"/>
          <w:color w:val="0070C0"/>
          <w:sz w:val="28"/>
          <w:szCs w:val="28"/>
        </w:rPr>
        <w:t>уровневой дифференциации, проблемного обучения, развивающего обучения, личностно ориентированного обучения</w:t>
      </w:r>
      <w:r w:rsidR="0013770B" w:rsidRPr="009159F0">
        <w:rPr>
          <w:rStyle w:val="c5"/>
          <w:color w:val="0070C0"/>
          <w:sz w:val="28"/>
          <w:szCs w:val="28"/>
        </w:rPr>
        <w:t>, ИКТ</w:t>
      </w:r>
      <w:r w:rsidRPr="009159F0">
        <w:rPr>
          <w:rStyle w:val="c5"/>
          <w:color w:val="0070C0"/>
          <w:sz w:val="28"/>
          <w:szCs w:val="28"/>
        </w:rPr>
        <w:t>.</w:t>
      </w:r>
    </w:p>
    <w:p w:rsidR="00B209DB" w:rsidRPr="009159F0" w:rsidRDefault="00B209DB" w:rsidP="0004606F">
      <w:pPr>
        <w:pStyle w:val="c13"/>
        <w:shd w:val="clear" w:color="auto" w:fill="FFFFFF"/>
        <w:spacing w:line="276" w:lineRule="auto"/>
        <w:ind w:left="720"/>
        <w:rPr>
          <w:color w:val="0070C0"/>
          <w:sz w:val="28"/>
          <w:szCs w:val="28"/>
        </w:rPr>
      </w:pPr>
    </w:p>
    <w:p w:rsidR="00035083" w:rsidRPr="009159F0" w:rsidRDefault="00035083" w:rsidP="0004606F">
      <w:pPr>
        <w:rPr>
          <w:color w:val="0070C0"/>
        </w:rPr>
      </w:pPr>
    </w:p>
    <w:sectPr w:rsidR="00035083" w:rsidRPr="009159F0" w:rsidSect="00760157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C7AF3"/>
    <w:multiLevelType w:val="hybridMultilevel"/>
    <w:tmpl w:val="1624D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9DB"/>
    <w:rsid w:val="00035083"/>
    <w:rsid w:val="0004606F"/>
    <w:rsid w:val="0013770B"/>
    <w:rsid w:val="006470A9"/>
    <w:rsid w:val="00715F33"/>
    <w:rsid w:val="00760157"/>
    <w:rsid w:val="009159F0"/>
    <w:rsid w:val="00A3302D"/>
    <w:rsid w:val="00B209DB"/>
    <w:rsid w:val="00E2296F"/>
    <w:rsid w:val="00FB0F87"/>
    <w:rsid w:val="00FE2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c12">
    <w:name w:val="c6 c12"/>
    <w:basedOn w:val="a"/>
    <w:rsid w:val="00B209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8">
    <w:name w:val="c5 c8"/>
    <w:basedOn w:val="a0"/>
    <w:rsid w:val="00B209DB"/>
  </w:style>
  <w:style w:type="character" w:customStyle="1" w:styleId="c5">
    <w:name w:val="c5"/>
    <w:basedOn w:val="a0"/>
    <w:rsid w:val="00B209DB"/>
  </w:style>
  <w:style w:type="paragraph" w:customStyle="1" w:styleId="c0c7">
    <w:name w:val="c0 c7"/>
    <w:basedOn w:val="a"/>
    <w:rsid w:val="00B209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209DB"/>
  </w:style>
  <w:style w:type="paragraph" w:customStyle="1" w:styleId="c13c17">
    <w:name w:val="c13 c17"/>
    <w:basedOn w:val="a"/>
    <w:rsid w:val="00B209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209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B209D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14">
    <w:name w:val="c5 c14"/>
    <w:basedOn w:val="a0"/>
    <w:rsid w:val="00715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2016-02-10T08:40:00Z</dcterms:created>
  <dcterms:modified xsi:type="dcterms:W3CDTF">2016-05-13T05:45:00Z</dcterms:modified>
</cp:coreProperties>
</file>