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51" w:rsidRDefault="005410B8" w:rsidP="00541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10B8">
        <w:rPr>
          <w:rFonts w:ascii="Times New Roman" w:hAnsi="Times New Roman" w:cs="Times New Roman"/>
          <w:sz w:val="28"/>
          <w:szCs w:val="28"/>
        </w:rPr>
        <w:t>Применение инновационных педагогических технологий на уроках сольфеджио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>Внедрение инновационных технологий является важным в педагогической деятельности современного учителя.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>Занимаясь проблемами индивидуализации обучения, необходимо ставить своей целью сочетание традиционных, и инновационных образовательных технологий.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в практике обучения считаю обязательным условием интеллектуального и нравственного развития учащихся школы. </w:t>
      </w:r>
    </w:p>
    <w:p w:rsid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410B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5410B8">
        <w:rPr>
          <w:rFonts w:ascii="Times New Roman" w:hAnsi="Times New Roman" w:cs="Times New Roman"/>
          <w:sz w:val="28"/>
          <w:szCs w:val="28"/>
        </w:rPr>
        <w:t xml:space="preserve"> презентаций, информационных и коммуникационных технологий на уроках сольфеджио способствует совершенствованию учебного процесса, положительно влияет на особенности познавательной деятельности учащихся.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>Одним из эффективных занятий  является нетрадиционная форма урока. Это несколько оживляет урок, привлекает учащихся к активной работе, разнообразию форм объяснения нового материала. На таких занятиях возрастает интерес, работоспособность повышается, результативность занятий возрастает. Но в выборе таких занятий нужна мера. Иначе учащиеся привыкают, интерес падает, успеваемость понижается. Местом нетрадиционных занятий определяется самим педагогом в конкретной ситуации. Применение нестандартных форм обучения способствует формированию таких качеств, как самостоятельность, коллективизм. Умение планировать свою работу, повышению интереса обучения.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Основной формой учебного процесса, я считаю, остается, </w:t>
      </w:r>
      <w:proofErr w:type="gramStart"/>
      <w:r w:rsidRPr="005410B8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5410B8">
        <w:rPr>
          <w:rFonts w:ascii="Times New Roman" w:hAnsi="Times New Roman" w:cs="Times New Roman"/>
          <w:sz w:val="28"/>
          <w:szCs w:val="28"/>
        </w:rPr>
        <w:t xml:space="preserve"> традиционное занятие, но в который обязательно вносятся элементы современных технологий развития познавательной сферы учащихся. </w:t>
      </w:r>
      <w:proofErr w:type="gramStart"/>
      <w:r w:rsidRPr="005410B8">
        <w:rPr>
          <w:rFonts w:ascii="Times New Roman" w:hAnsi="Times New Roman" w:cs="Times New Roman"/>
          <w:sz w:val="28"/>
          <w:szCs w:val="28"/>
        </w:rPr>
        <w:t>Это шестиуровневое развитие познавательных способностей: знание, понимание, применение, анализ, синтез, самооценка.</w:t>
      </w:r>
      <w:proofErr w:type="gramEnd"/>
      <w:r w:rsidRPr="005410B8">
        <w:rPr>
          <w:rFonts w:ascii="Times New Roman" w:hAnsi="Times New Roman" w:cs="Times New Roman"/>
          <w:sz w:val="28"/>
          <w:szCs w:val="28"/>
        </w:rPr>
        <w:t xml:space="preserve"> Исходя из этого, более тщательно отбирается материал к занятию. На занятии используются разные виды </w:t>
      </w:r>
      <w:r w:rsidRPr="005410B8">
        <w:rPr>
          <w:rFonts w:ascii="Times New Roman" w:hAnsi="Times New Roman" w:cs="Times New Roman"/>
          <w:sz w:val="28"/>
          <w:szCs w:val="28"/>
        </w:rPr>
        <w:lastRenderedPageBreak/>
        <w:t>деятельности: дискуссии, рассказы, составление и решение кроссвордов</w:t>
      </w:r>
      <w:proofErr w:type="gramStart"/>
      <w:r w:rsidRPr="005410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10B8">
        <w:rPr>
          <w:rFonts w:ascii="Times New Roman" w:hAnsi="Times New Roman" w:cs="Times New Roman"/>
          <w:sz w:val="28"/>
          <w:szCs w:val="28"/>
        </w:rPr>
        <w:t xml:space="preserve">игр, круглые столы. Основные виды интерактивных общений – кооперация и конкуренция. Акцент делается на межличностные коммуникации, в основе которых берется  способность ребенка встать на позицию другого человека или группы людей, и только с этой позиции оценить свои собственные действия – самооценка. </w:t>
      </w:r>
      <w:proofErr w:type="gramStart"/>
      <w:r w:rsidRPr="005410B8">
        <w:rPr>
          <w:rFonts w:ascii="Times New Roman" w:hAnsi="Times New Roman" w:cs="Times New Roman"/>
          <w:sz w:val="28"/>
          <w:szCs w:val="28"/>
        </w:rPr>
        <w:t xml:space="preserve">Все чаще преподаватели используют  интегрированные уроки, основанные на </w:t>
      </w:r>
      <w:proofErr w:type="spellStart"/>
      <w:r w:rsidRPr="005410B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410B8">
        <w:rPr>
          <w:rFonts w:ascii="Times New Roman" w:hAnsi="Times New Roman" w:cs="Times New Roman"/>
          <w:sz w:val="28"/>
          <w:szCs w:val="28"/>
        </w:rPr>
        <w:t xml:space="preserve"> связях; уроки в форме соревнований и игр: конкурс, турнир, эстафета, дуэль, деловая или ролевая игра, кроссворд, викторина;</w:t>
      </w:r>
      <w:proofErr w:type="gramEnd"/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B8">
        <w:rPr>
          <w:rFonts w:ascii="Times New Roman" w:hAnsi="Times New Roman" w:cs="Times New Roman"/>
          <w:sz w:val="28"/>
          <w:szCs w:val="28"/>
        </w:rPr>
        <w:t>-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интервью, репортаж, рецензия; - уроки на основе нетрадиционной организации учебного материала: урок мудрости, урок любви, откровение (исповедь), урок-презентация, "дублер начинает действовать";</w:t>
      </w:r>
      <w:proofErr w:type="gramEnd"/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B8">
        <w:rPr>
          <w:rFonts w:ascii="Times New Roman" w:hAnsi="Times New Roman" w:cs="Times New Roman"/>
          <w:sz w:val="28"/>
          <w:szCs w:val="28"/>
        </w:rPr>
        <w:t>- уроки с имитацией публичных форм общения: пресс-конференция, аукцион, бенефис, митинг, регламентированная дискуссия, панорама, телепередача, телемост, рапорт, "живая газета", устный журнал;</w:t>
      </w:r>
      <w:proofErr w:type="gramEnd"/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B8">
        <w:rPr>
          <w:rFonts w:ascii="Times New Roman" w:hAnsi="Times New Roman" w:cs="Times New Roman"/>
          <w:sz w:val="28"/>
          <w:szCs w:val="28"/>
        </w:rPr>
        <w:t>- уроки с использованием фантазии: урок-сказка, урок-сюрприз, урок-подарок от волшебника, урок на тему инопланетян; - уроки, основанные на имитации деятельности учреждений и организаций: суд, следствие, дебаты в парламенте, цирк, патентное бюро, ученый совет;</w:t>
      </w:r>
      <w:proofErr w:type="gramEnd"/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B8">
        <w:rPr>
          <w:rFonts w:ascii="Times New Roman" w:hAnsi="Times New Roman" w:cs="Times New Roman"/>
          <w:sz w:val="28"/>
          <w:szCs w:val="28"/>
        </w:rPr>
        <w:t>- уроки, имитирующие общественно-культурные мероприятия: заочная экскурсия в прошлое, путешествие, литературная прогулка, гостиная, интервью, репортаж;</w:t>
      </w:r>
      <w:proofErr w:type="gramEnd"/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- перенесение в рамки урока традиционных форм внеклассной работы: КВН, "Следствие ведут знатоки", "Что? Где? </w:t>
      </w:r>
      <w:proofErr w:type="gramStart"/>
      <w:r w:rsidRPr="005410B8">
        <w:rPr>
          <w:rFonts w:ascii="Times New Roman" w:hAnsi="Times New Roman" w:cs="Times New Roman"/>
          <w:sz w:val="28"/>
          <w:szCs w:val="28"/>
        </w:rPr>
        <w:t>Когда?", "</w:t>
      </w:r>
      <w:proofErr w:type="spellStart"/>
      <w:r w:rsidRPr="005410B8">
        <w:rPr>
          <w:rFonts w:ascii="Times New Roman" w:hAnsi="Times New Roman" w:cs="Times New Roman"/>
          <w:sz w:val="28"/>
          <w:szCs w:val="28"/>
        </w:rPr>
        <w:t>Эрудицион</w:t>
      </w:r>
      <w:proofErr w:type="spellEnd"/>
      <w:r w:rsidRPr="005410B8">
        <w:rPr>
          <w:rFonts w:ascii="Times New Roman" w:hAnsi="Times New Roman" w:cs="Times New Roman"/>
          <w:sz w:val="28"/>
          <w:szCs w:val="28"/>
        </w:rPr>
        <w:t>", утренник, спектакль, концерт, инсценировка, "посиделки", "клуб знатоков" и др.</w:t>
      </w:r>
      <w:proofErr w:type="gramEnd"/>
    </w:p>
    <w:p w:rsid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lastRenderedPageBreak/>
        <w:t>Практически все названные виды уроков могут быть использованы в ДМШ.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Сольфеджио как учебный предмет, вносит весомый вклад в воспитание музыканта, формирование у учащихся музыкального вкуса, всестороннее развитие слуха. Чтобы научное знание, усвоенное учащимися, стало элементом мировоззрения, оно должно </w:t>
      </w:r>
      <w:proofErr w:type="gramStart"/>
      <w:r w:rsidRPr="005410B8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5410B8">
        <w:rPr>
          <w:rFonts w:ascii="Times New Roman" w:hAnsi="Times New Roman" w:cs="Times New Roman"/>
          <w:sz w:val="28"/>
          <w:szCs w:val="28"/>
        </w:rPr>
        <w:t xml:space="preserve"> ориентира для каждой личности в ее отношениях с окружающей действительностью, в упорядочении и организации этих отношений, в понимании их смысла.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>Не секрет, что основным средством обучения, по-прежнему, остаются учебник и нотные материалы. Однако эффективное обучение предполагает использование целого ряда и других средств обучения (программы, методические рекомендации, рабочие тетради для учащихся), так называемый учебно-методический комплекс. Но кроме УМК, используются и другие средства обучения: аудиовизуальные и экранно-звуковые, а также разнообразные интерактивные средства обучения (</w:t>
      </w:r>
      <w:proofErr w:type="spellStart"/>
      <w:r w:rsidRPr="005410B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410B8">
        <w:rPr>
          <w:rFonts w:ascii="Times New Roman" w:hAnsi="Times New Roman" w:cs="Times New Roman"/>
          <w:sz w:val="28"/>
          <w:szCs w:val="28"/>
        </w:rPr>
        <w:t xml:space="preserve"> энциклопедии и путеводители, адаптированные программно-методические комплексы и близкие к ним электронные учебники, программы тестирования).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Сольфеджио - учебный курс, находящийся на стыке теории и практики, помогающий составить целостное предоставление о музыкальном произведении, правильно его интерпретировать, донести свое прочтение до слушателя. Предмет сольфеджио учит, как интегрировать информацию, полученную из множества источников, пользоваться специфическим универсальным международным языком общения - музыкальным. Музыкальное образование дает осознанное понимание современного мира и человечества в его многообразии и единстве. И чтобы учащиеся могли правильно понять духовые и культурные ценности, окружающие их, и смысл существования человека в пространстве, необходимо накопление больших художественных познаний. Для этого учащимся необходимы современные образовательные технологии и правильный выбор методов обучения. Само </w:t>
      </w:r>
      <w:r w:rsidRPr="005410B8">
        <w:rPr>
          <w:rFonts w:ascii="Times New Roman" w:hAnsi="Times New Roman" w:cs="Times New Roman"/>
          <w:sz w:val="28"/>
          <w:szCs w:val="28"/>
        </w:rPr>
        <w:lastRenderedPageBreak/>
        <w:t>определение метода упорядоченного способа взаимосвязанной деятельности учителя, направленного на достижение целей образования, делает все более актуальной проблему сотрудничества преподавателя и учащегося в процессе обучения, которая предполагает укрепление доверия к ученику. Его надо хорошо знать, чтобы правильно выбрать метод обучения. Некоторые учителя обеспокоены тем, что интерес учащихся к изучению предмета сольфеджио падает из-за "сухости" изложения материала в учебниках, его большого объема и недостаточной доступности для разных групп учеников.</w:t>
      </w:r>
    </w:p>
    <w:p w:rsid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Организуя урок, надо стремиться </w:t>
      </w:r>
      <w:proofErr w:type="gramStart"/>
      <w:r w:rsidRPr="005410B8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5410B8">
        <w:rPr>
          <w:rFonts w:ascii="Times New Roman" w:hAnsi="Times New Roman" w:cs="Times New Roman"/>
          <w:sz w:val="28"/>
          <w:szCs w:val="28"/>
        </w:rPr>
        <w:t xml:space="preserve"> управлять деятельностью учащихся, чтобы каждый (обязательно каждый) почувствовал окрыляющую силу успеха. Успех - первостепенное условие становления личности. Это внутренний комфорт, радостный настрой, когда дело спорится. Для детской школы искусств это особенно важно. Ученик, если его усилия не увенчаются успехом, начинает терять веру в себя.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>Примеров нетрадиционных уроков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>- Урок – соревнование.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 Это обычный урок, но все формы работы на уроке выполняются двумя командами. Каждая команда выбирает командира, который назначает или предлагает участника предложенных заданий.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 Задания соревнования – теоретические, практические, интонационные, слуховые, в том числе музыкальный диктант, </w:t>
      </w:r>
      <w:proofErr w:type="spellStart"/>
      <w:r w:rsidRPr="005410B8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5410B8">
        <w:rPr>
          <w:rFonts w:ascii="Times New Roman" w:hAnsi="Times New Roman" w:cs="Times New Roman"/>
          <w:sz w:val="28"/>
          <w:szCs w:val="28"/>
        </w:rPr>
        <w:t xml:space="preserve"> по нотам и наизусть.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 На таком уроке учащиеся очень активны, эмоциональны, стараются показать больше положительных ответов, заработать высокие баллы. Каждая форма работы – как новая эстафета, оценивается в 5 баллов и вместо цифр на доске вешаются разноцветные магниты: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 Красный – 5 баллов,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0B8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5410B8">
        <w:rPr>
          <w:rFonts w:ascii="Times New Roman" w:hAnsi="Times New Roman" w:cs="Times New Roman"/>
          <w:sz w:val="28"/>
          <w:szCs w:val="28"/>
        </w:rPr>
        <w:t xml:space="preserve"> – 4 балла,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 Зеленый – 3 балла.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lastRenderedPageBreak/>
        <w:t xml:space="preserve"> Такие уроки желательно проводить 1-2 раза в четверти. Выбираются 1-2 главные темы четверти и отрабатываются в таком соревновании.-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>- Урок – викторина.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 Урок – викторина проводится в конце четверти как способ проверки теоретических знаний и слуховых навыков.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>- Урок – игра «Умники и умницы».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>Игра должна проводиться в конце учебного года на итоговом уроке.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>Для учащихся 1, 2 классов игра проводится в упрощенной форме с предварительной жеребьевкой. Каждый ученик вытягивает карточку с номером своего выступления, а затем определяются команды по 3 человека, учащиеся сами выбирают свои дорожки, в количестве шагов – они одинаковые – 3 шага.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В 1-ом классе учащиеся закрепляют теоретические знания и слуховые навыки по сольфеджио и слушанию музыки. После участия всех игроков выбираются из каждой команды выигравшие, победители соревнуются в финале, затем главный финалист играет в </w:t>
      </w:r>
      <w:proofErr w:type="spellStart"/>
      <w:proofErr w:type="gramStart"/>
      <w:r w:rsidRPr="005410B8">
        <w:rPr>
          <w:rFonts w:ascii="Times New Roman" w:hAnsi="Times New Roman" w:cs="Times New Roman"/>
          <w:sz w:val="28"/>
          <w:szCs w:val="28"/>
        </w:rPr>
        <w:t>блиц-игре</w:t>
      </w:r>
      <w:proofErr w:type="spellEnd"/>
      <w:proofErr w:type="gramEnd"/>
      <w:r w:rsidRPr="005410B8">
        <w:rPr>
          <w:rFonts w:ascii="Times New Roman" w:hAnsi="Times New Roman" w:cs="Times New Roman"/>
          <w:sz w:val="28"/>
          <w:szCs w:val="28"/>
        </w:rPr>
        <w:t>.</w:t>
      </w: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0B8" w:rsidRPr="005410B8" w:rsidRDefault="005410B8" w:rsidP="0054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8">
        <w:rPr>
          <w:rFonts w:ascii="Times New Roman" w:hAnsi="Times New Roman" w:cs="Times New Roman"/>
          <w:sz w:val="28"/>
          <w:szCs w:val="28"/>
        </w:rPr>
        <w:t xml:space="preserve"> Сегодня образование должно формировать людей с новым типом мышления, инициативных творческих личностей, смелых в принятии решений. Применение инновационных форм занятий – это мощный стимул в обучение и сильная мотивация. В педагогических научных исследованиях  об игре даже появился термин «Эмоциональный ускоритель обучения». В настоящее время встает задача создания </w:t>
      </w:r>
      <w:proofErr w:type="spellStart"/>
      <w:r w:rsidRPr="005410B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410B8">
        <w:rPr>
          <w:rFonts w:ascii="Times New Roman" w:hAnsi="Times New Roman" w:cs="Times New Roman"/>
          <w:sz w:val="28"/>
          <w:szCs w:val="28"/>
        </w:rPr>
        <w:t xml:space="preserve"> программ обучения на основе обновления таких традиционных для ДМШ предметов музыкально-теоретического цикла (кстати, фигурирующих ныне в числе </w:t>
      </w:r>
      <w:proofErr w:type="spellStart"/>
      <w:r w:rsidRPr="005410B8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5410B8">
        <w:rPr>
          <w:rFonts w:ascii="Times New Roman" w:hAnsi="Times New Roman" w:cs="Times New Roman"/>
          <w:sz w:val="28"/>
          <w:szCs w:val="28"/>
        </w:rPr>
        <w:t xml:space="preserve">), как «Сольфеджио», «Элементарная теория музыки», «Музыкальная литература», «Слушание музыки». Всё более острой становится необходимость </w:t>
      </w:r>
      <w:proofErr w:type="spellStart"/>
      <w:r w:rsidRPr="005410B8">
        <w:rPr>
          <w:rFonts w:ascii="Times New Roman" w:hAnsi="Times New Roman" w:cs="Times New Roman"/>
          <w:sz w:val="28"/>
          <w:szCs w:val="28"/>
        </w:rPr>
        <w:t>осовременивания</w:t>
      </w:r>
      <w:proofErr w:type="spellEnd"/>
      <w:r w:rsidRPr="005410B8">
        <w:rPr>
          <w:rFonts w:ascii="Times New Roman" w:hAnsi="Times New Roman" w:cs="Times New Roman"/>
          <w:sz w:val="28"/>
          <w:szCs w:val="28"/>
        </w:rPr>
        <w:t xml:space="preserve"> методик и сре</w:t>
      </w:r>
      <w:proofErr w:type="gramStart"/>
      <w:r w:rsidRPr="005410B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410B8">
        <w:rPr>
          <w:rFonts w:ascii="Times New Roman" w:hAnsi="Times New Roman" w:cs="Times New Roman"/>
          <w:sz w:val="28"/>
          <w:szCs w:val="28"/>
        </w:rPr>
        <w:t xml:space="preserve">еподавания, приближения их к особенностям восприятия новых поколений детей и молодёжи. Не секрет, что нередко музыкально-теоретические </w:t>
      </w:r>
      <w:r w:rsidRPr="005410B8">
        <w:rPr>
          <w:rFonts w:ascii="Times New Roman" w:hAnsi="Times New Roman" w:cs="Times New Roman"/>
          <w:sz w:val="28"/>
          <w:szCs w:val="28"/>
        </w:rPr>
        <w:lastRenderedPageBreak/>
        <w:t>предметы ведутся сухо, неинтересно, максимально выхолащивая художественную составляющую предмета изучения, навевая скуку и отбивая охоту у детей к занятиям музыкой в целом.</w:t>
      </w:r>
    </w:p>
    <w:sectPr w:rsidR="005410B8" w:rsidRPr="005410B8" w:rsidSect="0051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B8"/>
    <w:rsid w:val="00517151"/>
    <w:rsid w:val="0054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AHHI@TA</dc:creator>
  <cp:lastModifiedBy>AHHI@TA</cp:lastModifiedBy>
  <cp:revision>1</cp:revision>
  <dcterms:created xsi:type="dcterms:W3CDTF">2019-10-15T19:47:00Z</dcterms:created>
  <dcterms:modified xsi:type="dcterms:W3CDTF">2019-10-15T19:55:00Z</dcterms:modified>
</cp:coreProperties>
</file>