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Привязанность к матери. Какая она бывает и на что влияет.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Изучением детской привязанности занимался английский психиатр и психоаналитик Джон Боулби.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Детская привязанность – мотивационная система, возникающая между ребенком и значимым взрослым сразу после рождения. Главная функция – выживание младенца.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Источник привязанности – гормон окситоцин. У женщин он выделяется еще во время беременности. После родов его концентрация в крови ребенка и матери максимальна. Это и обеспечивает обоюдную нежность и привязанность. Это называют материнским инстинктом.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При недостатке окситоцина мать не испытывает привязанности, нежности к ребенку. Гормональный дисбаланс возникает на фоне органических и приобретенных поражений мозга, под влиянием стресса, психологических травм, неадекватной привязанности в детстве у самой матери.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Первые месяцы жизни ребенка полны страхов, тревог. Мама – источник безопасности, спокойствия. Доверие к матери позже распространяется на доверие ко всему миру. В этом и состоит значимость детской привязанности. Она влияет на отношение человека в будущем к миру. Если ребенок не чувствует безопасности, не доверяет матери, то в будущем он будет мнителен в отношении всех людей.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Для ребенка важен визуальный, тактильный, эмоциональный, речевой контакт с мамой. Иначе потребность в близости, безопасности остается неудовлетворенной.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По мере взросления у ребенка возникает не менее сильная потребность в самостоятельности, активности, исследовательской деятельности. Эмоциональная привязанность тогда выполняет поддерживающую функцию. Под этим подразумевается поддержка матери со стороны, принятие ребенка. В результате он без эмоционального </w:t>
      </w:r>
      <w:r>
        <w:rPr>
          <w:sz w:val="28"/>
          <w:szCs w:val="28"/>
        </w:rPr>
        <w:t>стресса проявляет самостоятельность.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Привязанность необязательно должна быть между ребенком и мамой. Она возникает между ребенком и тем взрослым, который регулярно удовлетворяет его потребность в близости, безопасности. С возрастом привязанность укрепляется или разрывается.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Нормально, когда привязанностей становится несколько или детская привязанность ослабевает. Дети вырастают, встречают любовь, заводят семьи. Конечно, если их научили этому, если сформировалась адекватная привязанность.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Привязанность бывает 4 видов: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Надежная привязанность. Ребенок бурно реагирует на расставание, ищет маму, плачет. После возвращения мамы малыш радуется, тянется к ней. Быстро успокаивается и снова приступает к игре.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Ненадежная привязанность и избегающее поведение. Ребенок слабо реагирует на расставание. Может выразить легкий протест и проводить взглядом. От игры не отрывается. На возвращение реагирует обидой, не разрешает брать себя на руки, отвергает маму. Специалисты рассматривают подобную реакцию как особенности темперамента и защитный механизм психики на стресс от разлуки. Психофизиологическое обследование детей с таким типом реагирования показало более высокий уровень гормона стресса, чем у группы предыдущего вида.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Надежно-амбивалентная привязанность. При расставании ребенок впадает в истерику. После возвращения его не может успокоить даже мама. Малыш одновременно жаждет телесного контакта, но при этом проявляет агрессию: отворачивается, дерется, кусается, дергает ногами.</w:t>
      </w:r>
    </w:p>
    <w:p>
      <w:pPr>
        <w:numPr>
          <w:ilvl w:val="0"/>
          <w:numId w:val="1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Ненадежно-дезорганизованная привязанность. Наблюдается неопределенность поведения ребенка. Он то бежит за мамой или к маме, распахнув объятия, то останавливается, разворачивается и убегает еще дальше. Действия неточные, замирающие в процессе. Такая реакция, как правило, сигнализирует о клиническом случае развития ребенка или о жестоком обращении с ребенком, пренебрежении нуждами, </w:t>
      </w:r>
      <w:r>
        <w:rPr>
          <w:sz w:val="28"/>
          <w:szCs w:val="28"/>
        </w:rPr>
        <w:t>насилии, алкоголизме и других зависимостях родителей.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Детская привязанность помогает ребенку воспроизводить в памяти образ значимого человека, в трудную минуту или при разлуке обращаться к этому образу. В будущем параллельно этому образу человек создает другие привязанности.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Важно! Формируется привязанность в первый год жизни. До этого времени не рекомендуется отдавать ребенка в ясли или надолго разлучать с мамой.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Надежная привязанность формируется при чуткости значимого взрослого, внимании, эмпатии, последовательности действий. Негативно сказывается тревожность матери, ее </w:t>
      </w:r>
      <w:r>
        <w:rPr>
          <w:sz w:val="28"/>
          <w:szCs w:val="28"/>
        </w:rPr>
        <w:t xml:space="preserve">страхи и </w:t>
      </w:r>
      <w:r>
        <w:rPr>
          <w:sz w:val="28"/>
          <w:szCs w:val="28"/>
        </w:rPr>
        <w:t xml:space="preserve">непроработанные травмы, отвержение ребенка, </w:t>
      </w:r>
      <w:r>
        <w:rPr>
          <w:sz w:val="28"/>
          <w:szCs w:val="28"/>
        </w:rPr>
        <w:t>послеродовая депрессия.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Ненадежная привязанность влечет установку «я сам». Такой человек не умеет доверять другим, ему сложно выстраивать отношения, для него нет значимых других. Еще одно последствие – противоречивость характера.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Кроме того, ненадежная, нарушенная привязанность вызывает: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Рискованное поведение человека в дальнейшей жизни. Будучи ребенком, он не чувствовал внимания и каких-либо ограничений со стороны матери ради безопасности.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Социальная неразборчивость, чрезмерное доверие, безбоязненность. Возникает на фоне отсутствия одного значимого взрослого.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Робость в выражении чувств. Предпосылка – телесные наказания, физическое насилие, жестокое обращение. Если ребенок одновременно видел в маме источник безопасности и источник опасности, то в будущем в выражении чувств к другим значимым людям будет очень сдержан.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Агрессия как проявление привязанности. Если родители общались друг с другом и с ребенком агрессивно, отказывали малышу в близости, то он решит, что это и есть язык проявления любви, привязанности. Из таких детей вырастают семейные тираны, грубияны, не терпящие отказов.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Патологические влечения к еде, играм. Формируется в ситуации, когда значимый взрослый удовлетворяет потребность ребенка не близостью, а едой, игрой. В будущем человек сам будет удовлетворять потребность в близости</w:t>
      </w:r>
      <w:hyperlink r:id="rId8" w:history="1">
        <w:r>
          <w:rPr>
            <w:rStyle w:val="char1"/>
            <w:sz w:val="28"/>
            <w:szCs w:val="28"/>
          </w:rPr>
          <w:t xml:space="preserve"> с </w:t>
        </w:r>
      </w:hyperlink>
      <w:r>
        <w:rPr>
          <w:rFonts w:eastAsia="Times New Roman"/>
          <w:color w:val="000000"/>
          <w:sz w:val="28"/>
          <w:szCs w:val="28"/>
        </w:rPr>
        <w:t>помощью еды</w:t>
      </w:r>
      <w:r>
        <w:rPr>
          <w:sz w:val="28"/>
          <w:szCs w:val="28"/>
        </w:rPr>
        <w:t>, трудоголизма</w:t>
      </w:r>
      <w:r>
        <w:rPr>
          <w:sz w:val="28"/>
          <w:szCs w:val="28"/>
        </w:rPr>
        <w:t>, наркомании, зависимых отношений.</w:t>
      </w:r>
    </w:p>
    <w:p>
      <w:pPr>
        <w:numPr>
          <w:ilvl w:val="0"/>
          <w:numId w:val="2"/>
        </w:numPr>
        <w:ind w:left="283" w:hanging="283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0"/>
        </w:numPr>
        <w:ind w:left="283" w:firstLine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Привязанность – система отношений ребенка и взрослого. В ней малыш усваивает основы социального взаимодействия, учится сотрудничеству, уважению, пониманию чувств других людей, любви, дружбе. Особенности привязанности передаются из поколения в поколение.</w:t>
      </w:r>
    </w:p>
    <w:p>
      <w:pPr>
        <w:numPr>
          <w:ilvl w:val="0"/>
          <w:numId w:val="0"/>
        </w:numPr>
        <w:ind w:left="283" w:firstLine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 xml:space="preserve">Недостаток привязанности, как и избыток, опасны. В первом случае ребенок боится исследовать мир, не уверен в себе, чувствует себя ненужным. Во втором случае из-за чрезмерной опеки или материнского страха оказаться покинутой ребенок вырастает несамостоятельным.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">
    <w:multiLevelType w:val="singleLevel"/>
    <w:name w:val="Bullet 2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8"/>
      <w:tmLastPosIdx w:val="89"/>
    </w:tmLastPosCaret>
    <w:tmLastPosAnchor>
      <w:tmLastPosPgfIdx w:val="0"/>
      <w:tmLastPosIdx w:val="0"/>
    </w:tmLastPosAnchor>
    <w:tmLastPosTblRect w:left="0" w:top="0" w:right="0" w:bottom="0"/>
  </w:tmLastPos>
  <w:tmAppRevision w:date="1605275432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psychologist.tips/2195-anoreksiya-chto-eto-s-pozitsii-psihologii-kak-vliyaet-anoreksiya-na-psihiku-do-i-pos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</cp:lastModifiedBy>
  <cp:revision>1</cp:revision>
  <dcterms:created xsi:type="dcterms:W3CDTF">2020-11-13T12:26:54Z</dcterms:created>
  <dcterms:modified xsi:type="dcterms:W3CDTF">2020-11-13T13:50:32Z</dcterms:modified>
</cp:coreProperties>
</file>