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C9" w:rsidRPr="00024F39" w:rsidRDefault="004D2FC9" w:rsidP="005D79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24F3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Привитие интереса учащихся к чтению в эпоху обновленного образования</w:t>
      </w:r>
    </w:p>
    <w:p w:rsidR="00024F39" w:rsidRDefault="00024F39" w:rsidP="005D79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024F39" w:rsidRPr="00024F39" w:rsidRDefault="00024F39" w:rsidP="005D79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color w:val="000000" w:themeColor="text1"/>
          <w:bdr w:val="none" w:sz="0" w:space="0" w:color="auto" w:frame="1"/>
        </w:rPr>
      </w:pPr>
      <w:r w:rsidRPr="00024F39">
        <w:rPr>
          <w:b/>
          <w:bCs/>
          <w:i/>
          <w:color w:val="000000" w:themeColor="text1"/>
          <w:bdr w:val="none" w:sz="0" w:space="0" w:color="auto" w:frame="1"/>
        </w:rPr>
        <w:t xml:space="preserve">                                           </w:t>
      </w:r>
      <w:proofErr w:type="spellStart"/>
      <w:r w:rsidRPr="00024F39">
        <w:rPr>
          <w:b/>
          <w:bCs/>
          <w:i/>
          <w:color w:val="000000" w:themeColor="text1"/>
          <w:bdr w:val="none" w:sz="0" w:space="0" w:color="auto" w:frame="1"/>
        </w:rPr>
        <w:t>Нугманова</w:t>
      </w:r>
      <w:proofErr w:type="spellEnd"/>
      <w:r w:rsidRPr="00024F39">
        <w:rPr>
          <w:b/>
          <w:bCs/>
          <w:i/>
          <w:color w:val="000000" w:themeColor="text1"/>
          <w:bdr w:val="none" w:sz="0" w:space="0" w:color="auto" w:frame="1"/>
        </w:rPr>
        <w:t xml:space="preserve"> Зарина </w:t>
      </w:r>
      <w:proofErr w:type="spellStart"/>
      <w:r w:rsidRPr="00024F39">
        <w:rPr>
          <w:b/>
          <w:bCs/>
          <w:i/>
          <w:color w:val="000000" w:themeColor="text1"/>
          <w:bdr w:val="none" w:sz="0" w:space="0" w:color="auto" w:frame="1"/>
        </w:rPr>
        <w:t>Муратбековна</w:t>
      </w:r>
      <w:proofErr w:type="spellEnd"/>
      <w:r w:rsidRPr="00024F39">
        <w:rPr>
          <w:b/>
          <w:bCs/>
          <w:i/>
          <w:color w:val="000000" w:themeColor="text1"/>
          <w:bdr w:val="none" w:sz="0" w:space="0" w:color="auto" w:frame="1"/>
        </w:rPr>
        <w:t xml:space="preserve"> –</w:t>
      </w:r>
    </w:p>
    <w:p w:rsidR="00024F39" w:rsidRPr="00024F39" w:rsidRDefault="00024F39" w:rsidP="005D79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color w:val="000000" w:themeColor="text1"/>
          <w:bdr w:val="none" w:sz="0" w:space="0" w:color="auto" w:frame="1"/>
        </w:rPr>
      </w:pPr>
      <w:r w:rsidRPr="00024F39">
        <w:rPr>
          <w:b/>
          <w:bCs/>
          <w:i/>
          <w:color w:val="000000" w:themeColor="text1"/>
          <w:bdr w:val="none" w:sz="0" w:space="0" w:color="auto" w:frame="1"/>
        </w:rPr>
        <w:t xml:space="preserve">                                                                  № 36 СШ учитель русского языка и литературы</w:t>
      </w:r>
    </w:p>
    <w:p w:rsidR="00024F39" w:rsidRPr="005D79ED" w:rsidRDefault="00024F39" w:rsidP="005D79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4D2FC9" w:rsidRPr="005D79ED" w:rsidRDefault="004D2FC9" w:rsidP="005D79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4D2FC9" w:rsidRPr="005D79ED" w:rsidRDefault="005D79ED" w:rsidP="005D79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D79ED">
        <w:rPr>
          <w:color w:val="000000" w:themeColor="text1"/>
        </w:rPr>
        <w:tab/>
      </w:r>
      <w:r w:rsidR="004D2FC9" w:rsidRPr="005D79ED">
        <w:rPr>
          <w:color w:val="000000" w:themeColor="text1"/>
        </w:rPr>
        <w:t>Ещё совсем недавно ценность книги и чтения у нас была неоспорима. Высокий престиж чтения в обществе, и особенно “серьёзной” литературы, классики, произведений в “толстых журналах”, собирательство книг, создание своих домашних библиотек - всё это способствовало чтению и реально подкрепляло наши представления о себе как читающей стране. Но сегодня ситуация значительно изменилась. Картина массового чтения, его престиж, читательские пристрастия и привычки значительно изменились.</w:t>
      </w:r>
    </w:p>
    <w:p w:rsidR="004D2FC9" w:rsidRPr="005D79ED" w:rsidRDefault="004D2FC9" w:rsidP="005D79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D79ED">
        <w:rPr>
          <w:color w:val="000000" w:themeColor="text1"/>
        </w:rPr>
        <w:t>В наш век научно- технического прогресса, где господствуют телевидение, компьютеры и видеоигры, дети потеряли интерес к чтению. Проблема формирования правильного сознательного, беглого и выразительного чтения волнует каждого учителя, поскольку чтение играет очень важную доминирующую роль в образовании и развитии личности ребёнка.</w:t>
      </w:r>
    </w:p>
    <w:p w:rsidR="004D2FC9" w:rsidRPr="005D79ED" w:rsidRDefault="004D2FC9" w:rsidP="005D79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5D79ED">
        <w:rPr>
          <w:color w:val="000000" w:themeColor="text1"/>
        </w:rPr>
        <w:t>Многие учителя, да и родители тоже недовольны тем, что дети не любят читать. Заставить учиться нельзя, учёбой надо увлечь! И это совершенно справедливо. Как учить чтению, чтобы дети полюбили книгу, ведь книга, прочитанная в детстве, остаётся в памяти на всю жизнь и влияет на последующее развитие человека? Особую актуальность приобретает эта проблема в начальной школе. А ведь каждая книга должна прийти к ребёнку в определённом возрасте, иначе дружба с ней может и не состояться!</w:t>
      </w:r>
    </w:p>
    <w:p w:rsidR="004D2FC9" w:rsidRPr="005D79ED" w:rsidRDefault="004D2FC9" w:rsidP="005D79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D79ED">
        <w:rPr>
          <w:color w:val="000000" w:themeColor="text1"/>
        </w:rPr>
        <w:t>Меняется отношение к чтению у детей. Для чтения детей характерно:</w:t>
      </w:r>
    </w:p>
    <w:p w:rsidR="004D2FC9" w:rsidRPr="005D79ED" w:rsidRDefault="005D79ED" w:rsidP="005D79E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7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Постепенное</w:t>
      </w:r>
      <w:r w:rsidR="004D2FC9" w:rsidRPr="005D7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снижение интереса к печатному слову, падение престижа чтения; сокращение чтения в </w:t>
      </w:r>
      <w:hyperlink r:id="rId4" w:tooltip="Время свободное" w:history="1">
        <w:r w:rsidR="004D2FC9" w:rsidRPr="005D79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свободное время</w:t>
        </w:r>
      </w:hyperlink>
      <w:r w:rsidR="004D2FC9" w:rsidRPr="005D7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изменение характера чтения; преобладание “делового” чтения над “свободным”; возрастание числа учащихся, ограничивающихся чтением литературы только по школьной программе.</w:t>
      </w:r>
    </w:p>
    <w:p w:rsidR="004D2FC9" w:rsidRPr="005D79ED" w:rsidRDefault="004D2FC9" w:rsidP="005D79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7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 всерьёз озабочены проблемой детского чтения. Многие родители не знают, что читают их дети и не интересуются, какими книгами они увлекаются. Родители в подавляющем большинстве не выписывают своим детям периодические издания. Сами же школьники предпочитают покупать сканворды, комиксы.</w:t>
      </w:r>
    </w:p>
    <w:p w:rsidR="004D2FC9" w:rsidRPr="005D79ED" w:rsidRDefault="004D2FC9" w:rsidP="005D79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7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таком положении школа, а не сам ребёнок, определяет необходимость чтения и его репертуар. Ученик идёт в библиотеку, чтобы выполнить задание учителя. Общение с книгой дома или в библиотеке он воспринимает как продолжение урока за рамками класса. Это так называемое “изучающее чтение” по мотивации – вынужденное чтение. Принудительное чтение отрицательно сказывается на его качестве.</w:t>
      </w:r>
    </w:p>
    <w:p w:rsidR="004D2FC9" w:rsidRPr="005D79ED" w:rsidRDefault="004D2FC9" w:rsidP="005D79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5D79ED">
        <w:rPr>
          <w:color w:val="000000" w:themeColor="text1"/>
        </w:rPr>
        <w:t>Отсюда спрос на книги с готовыми домашними заданиями и сочинениями, на свёрнутую энциклопедическую информацию, на скачивание рефератов из компьютера. Если мотив идёт не от личности школьника, то результат чтения её не касается. А между тем привитие детям интереса к чтениюзависит от родителей.</w:t>
      </w:r>
    </w:p>
    <w:p w:rsidR="004D2FC9" w:rsidRPr="005D79ED" w:rsidRDefault="004D2FC9" w:rsidP="005D79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5D79ED">
        <w:rPr>
          <w:color w:val="000000" w:themeColor="text1"/>
        </w:rPr>
        <w:t>Искусство и литература развивают память, мышление, фантазию, воображение и способность к творчеству. В своё время Дидро справ</w:t>
      </w:r>
      <w:bookmarkStart w:id="0" w:name="_GoBack"/>
      <w:bookmarkEnd w:id="0"/>
      <w:r w:rsidRPr="005D79ED">
        <w:rPr>
          <w:color w:val="000000" w:themeColor="text1"/>
        </w:rPr>
        <w:t>едливо утверждал:“Люди перестают думать, когда перестают читать. Они теряют способность сострадать, сочувствовать, если не приобрели или потеряли интерес к чтению”.</w:t>
      </w:r>
    </w:p>
    <w:p w:rsidR="004D2FC9" w:rsidRPr="005D79ED" w:rsidRDefault="004D2FC9" w:rsidP="005D79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5D79ED">
        <w:rPr>
          <w:color w:val="000000" w:themeColor="text1"/>
        </w:rPr>
        <w:t>От того, какие книги читает ребёнок, во многом зависит, каким человеком он станет. Книга воспитывает и формирует нравственные качества личности, духовный мир школьника, так как через неё происходит передача нравственных ценностей и норм от одного поколения к другому поколению.</w:t>
      </w:r>
    </w:p>
    <w:p w:rsidR="004D2FC9" w:rsidRPr="005D79ED" w:rsidRDefault="004D2FC9" w:rsidP="005D79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5D79ED">
        <w:rPr>
          <w:color w:val="000000" w:themeColor="text1"/>
        </w:rPr>
        <w:t xml:space="preserve">С. Я.Маршак писал: “Литературе так же нужны талантливые читатели, как и писатели. Именно на них и рассчитывает автор, когда напрягает свои душевные силы. </w:t>
      </w:r>
      <w:r w:rsidRPr="005D79ED">
        <w:rPr>
          <w:color w:val="000000" w:themeColor="text1"/>
        </w:rPr>
        <w:lastRenderedPageBreak/>
        <w:t>Художник - автор берёт на себя только часть работы. Остальное должен дополнить своим воображением художник - читатель”.</w:t>
      </w:r>
    </w:p>
    <w:p w:rsidR="004D2FC9" w:rsidRPr="005D79ED" w:rsidRDefault="004D2FC9" w:rsidP="005D79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5D79ED">
        <w:rPr>
          <w:color w:val="000000" w:themeColor="text1"/>
        </w:rPr>
        <w:t>Таким образом, чтение - это своеобразный диалог между человеком и книгой, требующий усердия, работы ума и сердца. Но зато он даёт незабываемые впечатления и знания. Книги делают человека лучше, а это одно из основных условий, чуть ли не единственная цель искусства. Все вышесказанное обусловило необходимость целенаправленной работы по привитию интереса к книге</w:t>
      </w:r>
    </w:p>
    <w:p w:rsidR="004D2FC9" w:rsidRPr="005D79ED" w:rsidRDefault="004D2FC9" w:rsidP="005D79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79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Педагоги, которые работают с младшими школьниками, знают, как нелегко обучить детей технике чтения, но ещё труднее воспитать увлечённого читателя. Ведь складывать из букв слова и овладеть техникой чтения ещё не значит стать читателем. Главное, организовать процесс так, чтобы чтение способствовало развитию личности, а развитая личность испытывает потребность в чтении, как в источнике дальнейшего развития. Чтение и рассказывание книг организуется во все моменты жизни в школе, его связывают с играми и прогулками, с бытовой деятельностью и трудом. Формы работы с книгой разнообразны и определяются творчеством педагога.</w:t>
      </w:r>
    </w:p>
    <w:p w:rsidR="004D2FC9" w:rsidRPr="005D79ED" w:rsidRDefault="004D2FC9" w:rsidP="005D79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5D79ED">
        <w:rPr>
          <w:color w:val="000000" w:themeColor="text1"/>
        </w:rPr>
        <w:t>В школе работа по формированию читательского интереса осуществляется через уроки литературного чтения,</w:t>
      </w:r>
      <w:r w:rsidRPr="005D79ED">
        <w:rPr>
          <w:rStyle w:val="apple-converted-space"/>
          <w:color w:val="000000" w:themeColor="text1"/>
        </w:rPr>
        <w:t> </w:t>
      </w:r>
      <w:hyperlink r:id="rId5" w:tooltip="Внеклассное чтение" w:history="1">
        <w:r w:rsidRPr="005D79ED">
          <w:rPr>
            <w:rStyle w:val="a6"/>
            <w:color w:val="000000" w:themeColor="text1"/>
            <w:bdr w:val="none" w:sz="0" w:space="0" w:color="auto" w:frame="1"/>
          </w:rPr>
          <w:t>внеклассное чтение</w:t>
        </w:r>
      </w:hyperlink>
      <w:r w:rsidRPr="005D79ED">
        <w:rPr>
          <w:color w:val="000000" w:themeColor="text1"/>
        </w:rPr>
        <w:t>, а также через внеурочную деятельность. Группы продлённого дня, которые существуют в каждом классе начальной школы, предоставляют широкие возможности для познавательного развития учащихся, для воспитания интереса к книгам и стремления к чтению.</w:t>
      </w:r>
    </w:p>
    <w:p w:rsidR="004D2FC9" w:rsidRPr="005D79ED" w:rsidRDefault="004D2FC9" w:rsidP="005D79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5D79ED">
        <w:rPr>
          <w:color w:val="000000" w:themeColor="text1"/>
        </w:rPr>
        <w:t>Изучив литературу по данной теме, обобщив собственный опыт и опыт коллег по теме “</w:t>
      </w:r>
      <w:r w:rsidRPr="005D79ED">
        <w:rPr>
          <w:b/>
          <w:bCs/>
          <w:i/>
          <w:iCs/>
          <w:color w:val="000000" w:themeColor="text1"/>
          <w:bdr w:val="none" w:sz="0" w:space="0" w:color="auto" w:frame="1"/>
        </w:rPr>
        <w:t>Воспитание интереса к книге</w:t>
      </w:r>
      <w:r w:rsidRPr="005D79ED">
        <w:rPr>
          <w:color w:val="000000" w:themeColor="text1"/>
        </w:rPr>
        <w:t>”, поняла, что необходимо выстроить систему внеклассных занятий и внеурочной деятельности.</w:t>
      </w:r>
    </w:p>
    <w:p w:rsidR="004D2FC9" w:rsidRPr="005D79ED" w:rsidRDefault="004D2FC9" w:rsidP="005D79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D79ED">
        <w:rPr>
          <w:color w:val="000000" w:themeColor="text1"/>
        </w:rPr>
        <w:t>1.  Внеклассные занятия.</w:t>
      </w:r>
    </w:p>
    <w:p w:rsidR="004D2FC9" w:rsidRPr="005D79ED" w:rsidRDefault="004D2FC9" w:rsidP="005D79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D79ED">
        <w:rPr>
          <w:color w:val="000000" w:themeColor="text1"/>
        </w:rPr>
        <w:t>2.  Часы общения с книгой.</w:t>
      </w:r>
    </w:p>
    <w:p w:rsidR="004D2FC9" w:rsidRPr="005D79ED" w:rsidRDefault="004D2FC9" w:rsidP="005D79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D79ED">
        <w:rPr>
          <w:color w:val="000000" w:themeColor="text1"/>
        </w:rPr>
        <w:t>3.  Библиотечные часы.</w:t>
      </w:r>
    </w:p>
    <w:p w:rsidR="004D2FC9" w:rsidRPr="005D79ED" w:rsidRDefault="004D2FC9" w:rsidP="005D79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D79ED">
        <w:rPr>
          <w:color w:val="000000" w:themeColor="text1"/>
        </w:rPr>
        <w:t>4.  Экскурсии в музеи.</w:t>
      </w:r>
    </w:p>
    <w:p w:rsidR="004D2FC9" w:rsidRPr="005D79ED" w:rsidRDefault="004D2FC9" w:rsidP="005D79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D79ED">
        <w:rPr>
          <w:color w:val="000000" w:themeColor="text1"/>
        </w:rPr>
        <w:t>5.  Конкурсы сочинений и рисунков.</w:t>
      </w:r>
    </w:p>
    <w:p w:rsidR="004D2FC9" w:rsidRPr="005D79ED" w:rsidRDefault="004D2FC9" w:rsidP="005D79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D79ED">
        <w:rPr>
          <w:color w:val="000000" w:themeColor="text1"/>
        </w:rPr>
        <w:t>6.  Конкурсы чтецов стихотворений.</w:t>
      </w:r>
    </w:p>
    <w:p w:rsidR="004D2FC9" w:rsidRPr="005D79ED" w:rsidRDefault="004D2FC9" w:rsidP="005D79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D79ED">
        <w:rPr>
          <w:color w:val="000000" w:themeColor="text1"/>
        </w:rPr>
        <w:t>7.  Дидактические игры.</w:t>
      </w:r>
    </w:p>
    <w:p w:rsidR="004D2FC9" w:rsidRPr="005D79ED" w:rsidRDefault="004D2FC9" w:rsidP="005D79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D79ED">
        <w:rPr>
          <w:color w:val="000000" w:themeColor="text1"/>
        </w:rPr>
        <w:t>8.  Работа с родителями.</w:t>
      </w:r>
    </w:p>
    <w:p w:rsidR="004D2FC9" w:rsidRPr="005D79ED" w:rsidRDefault="004D2FC9" w:rsidP="005D79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5D79ED">
        <w:rPr>
          <w:color w:val="000000" w:themeColor="text1"/>
        </w:rPr>
        <w:t>Данная система работы позволяет осуществить внедрение</w:t>
      </w:r>
      <w:r w:rsidRPr="005D79ED">
        <w:rPr>
          <w:rStyle w:val="apple-converted-space"/>
          <w:color w:val="000000" w:themeColor="text1"/>
        </w:rPr>
        <w:t> </w:t>
      </w:r>
      <w:hyperlink r:id="rId6" w:tooltip="Новые технологии" w:history="1">
        <w:r w:rsidRPr="005D79ED">
          <w:rPr>
            <w:rStyle w:val="a6"/>
            <w:color w:val="000000" w:themeColor="text1"/>
            <w:bdr w:val="none" w:sz="0" w:space="0" w:color="auto" w:frame="1"/>
          </w:rPr>
          <w:t>новых технологий</w:t>
        </w:r>
      </w:hyperlink>
      <w:r w:rsidRPr="005D79ED">
        <w:rPr>
          <w:color w:val="000000" w:themeColor="text1"/>
        </w:rPr>
        <w:t>, нестандартных форм работы во внеурочной деятельности. Также позволяет развить речь учащихся, повышает учебную мотивацию детей и, главное, воспитывает грамотного читателя. Использование компьютерных технологий в учебной и</w:t>
      </w:r>
      <w:r w:rsidRPr="005D79ED">
        <w:rPr>
          <w:rStyle w:val="apple-converted-space"/>
          <w:color w:val="000000" w:themeColor="text1"/>
        </w:rPr>
        <w:t> </w:t>
      </w:r>
      <w:hyperlink r:id="rId7" w:tooltip="Внеклассная работа" w:history="1">
        <w:r w:rsidRPr="005D79ED">
          <w:rPr>
            <w:rStyle w:val="a6"/>
            <w:color w:val="000000" w:themeColor="text1"/>
            <w:bdr w:val="none" w:sz="0" w:space="0" w:color="auto" w:frame="1"/>
          </w:rPr>
          <w:t>внеклассной работе</w:t>
        </w:r>
      </w:hyperlink>
      <w:r w:rsidRPr="005D79ED">
        <w:rPr>
          <w:rStyle w:val="apple-converted-space"/>
          <w:color w:val="000000" w:themeColor="text1"/>
        </w:rPr>
        <w:t> </w:t>
      </w:r>
      <w:r w:rsidRPr="005D79ED">
        <w:rPr>
          <w:color w:val="000000" w:themeColor="text1"/>
        </w:rPr>
        <w:t>позволяет значительно повысить эффективность работы по воспитанию интереса к книге, к чтению. С использованием ИКТ можно проводить интересные, познавательные игры, викторины, различные диспуты, знакомить детей с писателями и их произведениями и т. д. С использованием мультимедийных технологий на основе телевизионных игр “Звёздный час”, “Своя игра”, “Счастливый случай”, “Большие буквы”, “Что? Где? Когда?”, созданы игры-занятия, которые способствуют развитию познавательного интереса, развивают мышление, воспитывают интерес к книге. Они могут быть использованы на уроках и во внеурочное время. Но в классах, где проходят занятия моей группы, пока нет компьютерного оборудования, и эти игры я провожу, используя самодельную наглядность, рисунки детей, имеющееся оборудование (плакаты, фотографии, стенды).</w:t>
      </w:r>
    </w:p>
    <w:p w:rsidR="00F41B22" w:rsidRPr="005D79ED" w:rsidRDefault="004D2FC9" w:rsidP="005D79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9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Внеклассные занятия предоставляют широкие возможности для творчества детей, их познавательного роста. Для формирования интереса к чтению в нашем арсенале есть разнообразные формы внеклассных занятий: занятие–диспут, занятие–спектакль, занятие–праздник, занятие–интервью, интегрированное занятие, конференция, устный журнал, конкурсы, литературные встречи, литературная гостиная; литературный ринг и т. д.</w:t>
      </w:r>
    </w:p>
    <w:sectPr w:rsidR="00F41B22" w:rsidRPr="005D79ED" w:rsidSect="0000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FC9"/>
    <w:rsid w:val="00007DE8"/>
    <w:rsid w:val="00024F39"/>
    <w:rsid w:val="004D2FC9"/>
    <w:rsid w:val="005D79ED"/>
    <w:rsid w:val="006D7E0A"/>
    <w:rsid w:val="00F4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F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2FC9"/>
  </w:style>
  <w:style w:type="character" w:styleId="a6">
    <w:name w:val="Hyperlink"/>
    <w:basedOn w:val="a0"/>
    <w:uiPriority w:val="99"/>
    <w:semiHidden/>
    <w:unhideWhenUsed/>
    <w:rsid w:val="004D2F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neklassnaya_rabo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ovie_tehnologii/" TargetMode="External"/><Relationship Id="rId5" Type="http://schemas.openxmlformats.org/officeDocument/2006/relationships/hyperlink" Target="http://pandia.ru/text/category/vneklassnoe_chtenie/" TargetMode="External"/><Relationship Id="rId4" Type="http://schemas.openxmlformats.org/officeDocument/2006/relationships/hyperlink" Target="http://pandia.ru/text/category/vremya_svobodno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2016-06-23T03:35:00Z</dcterms:created>
  <dcterms:modified xsi:type="dcterms:W3CDTF">2016-06-23T05:56:00Z</dcterms:modified>
</cp:coreProperties>
</file>