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B62E37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Вы наверняка замечали, что артикли – очень каверзная штука. Правил для них много, притом весьма непростых.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В этой маленькой заметке, конечно, рассказать обо всех правилах не получится.</w:t>
      </w:r>
    </w:p>
    <w:p w:rsidR="001641F9" w:rsidRDefault="001641F9" w:rsidP="001641F9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Но можно дать полезный совет. Он простой и поможет вам в большом количестве случаев правильно поставить артикль.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Вот этот совет: </w:t>
      </w: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/>
        <w:t>Когда у нас комбинация “прилагательное + существительное”, перед ней очень часто нужен артикль А:</w:t>
      </w:r>
      <w:r>
        <w:rPr>
          <w:rFonts w:ascii="Helvetica" w:hAnsi="Helvetica" w:cs="Helvetica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I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A </w:t>
      </w:r>
      <w:proofErr w:type="spellStart"/>
      <w:r>
        <w:rPr>
          <w:rStyle w:val="e623268c383f13bbs1"/>
          <w:rFonts w:ascii="Helvetica" w:hAnsi="Helvetica" w:cs="Helvetica"/>
          <w:color w:val="000000"/>
        </w:rPr>
        <w:t>big</w:t>
      </w:r>
      <w:proofErr w:type="spellEnd"/>
      <w:r>
        <w:rPr>
          <w:rStyle w:val="e623268c383f13bbs1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e623268c383f13bbs1"/>
          <w:rFonts w:ascii="Helvetica" w:hAnsi="Helvetica" w:cs="Helvetica"/>
          <w:color w:val="000000"/>
        </w:rPr>
        <w:t>peach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>. У меня есть для тебя </w:t>
      </w:r>
      <w:r>
        <w:rPr>
          <w:rStyle w:val="e623268c383f13bbs1"/>
          <w:rFonts w:ascii="Helvetica" w:hAnsi="Helvetica" w:cs="Helvetica"/>
          <w:color w:val="000000"/>
        </w:rPr>
        <w:t>большой персик</w:t>
      </w:r>
      <w:r>
        <w:rPr>
          <w:rFonts w:ascii="Helvetica" w:hAnsi="Helvetica" w:cs="Helvetica"/>
          <w:color w:val="000000"/>
        </w:rPr>
        <w:t>.</w:t>
      </w:r>
    </w:p>
    <w:p w:rsidR="001641F9" w:rsidRP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Danny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bought</w:t>
      </w:r>
      <w:proofErr w:type="spellEnd"/>
      <w:r>
        <w:rPr>
          <w:rFonts w:ascii="Helvetica" w:hAnsi="Helvetica" w:cs="Helvetica"/>
          <w:color w:val="000000"/>
        </w:rPr>
        <w:t xml:space="preserve"> A </w:t>
      </w:r>
      <w:proofErr w:type="spellStart"/>
      <w:r>
        <w:rPr>
          <w:rStyle w:val="e623268c383f13bbs1"/>
          <w:rFonts w:ascii="Helvetica" w:hAnsi="Helvetica" w:cs="Helvetica"/>
          <w:color w:val="000000"/>
        </w:rPr>
        <w:t>white</w:t>
      </w:r>
      <w:proofErr w:type="spellEnd"/>
      <w:r>
        <w:rPr>
          <w:rStyle w:val="e623268c383f13bbs1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e623268c383f13bbs1"/>
          <w:rFonts w:ascii="Helvetica" w:hAnsi="Helvetica" w:cs="Helvetica"/>
          <w:color w:val="000000"/>
        </w:rPr>
        <w:t>horse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Дэнни</w:t>
      </w:r>
      <w:proofErr w:type="spellEnd"/>
      <w:r w:rsidRPr="001641F9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купил</w:t>
      </w:r>
      <w:r w:rsidRPr="001641F9">
        <w:rPr>
          <w:rFonts w:ascii="Helvetica" w:hAnsi="Helvetica" w:cs="Helvetica"/>
          <w:color w:val="000000"/>
          <w:lang w:val="en-US"/>
        </w:rPr>
        <w:t> </w:t>
      </w:r>
      <w:r>
        <w:rPr>
          <w:rStyle w:val="e623268c383f13bbs1"/>
          <w:rFonts w:ascii="Helvetica" w:hAnsi="Helvetica" w:cs="Helvetica"/>
          <w:color w:val="000000"/>
        </w:rPr>
        <w:t>белую</w:t>
      </w:r>
      <w:r w:rsidRPr="001641F9">
        <w:rPr>
          <w:rStyle w:val="e623268c383f13bbs1"/>
          <w:rFonts w:ascii="Helvetica" w:hAnsi="Helvetica" w:cs="Helvetica"/>
          <w:color w:val="000000"/>
          <w:lang w:val="en-US"/>
        </w:rPr>
        <w:t xml:space="preserve"> </w:t>
      </w:r>
      <w:r>
        <w:rPr>
          <w:rStyle w:val="e623268c383f13bbs1"/>
          <w:rFonts w:ascii="Helvetica" w:hAnsi="Helvetica" w:cs="Helvetica"/>
          <w:color w:val="000000"/>
        </w:rPr>
        <w:t>лошадь</w:t>
      </w:r>
      <w:r w:rsidRPr="001641F9">
        <w:rPr>
          <w:rFonts w:ascii="Helvetica" w:hAnsi="Helvetica" w:cs="Helvetica"/>
          <w:color w:val="000000"/>
          <w:lang w:val="en-US"/>
        </w:rPr>
        <w:t>.</w:t>
      </w: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 w:rsidRPr="001641F9">
        <w:rPr>
          <w:rFonts w:ascii="Helvetica" w:hAnsi="Helvetica" w:cs="Helvetica"/>
          <w:color w:val="000000"/>
          <w:lang w:val="en-US"/>
        </w:rPr>
        <w:t>So, you want A </w:t>
      </w:r>
      <w:r w:rsidRPr="001641F9">
        <w:rPr>
          <w:rStyle w:val="e623268c383f13bbs1"/>
          <w:rFonts w:ascii="Helvetica" w:hAnsi="Helvetica" w:cs="Helvetica"/>
          <w:color w:val="000000"/>
          <w:lang w:val="en-US"/>
        </w:rPr>
        <w:t>new telephone</w:t>
      </w:r>
      <w:r w:rsidRPr="001641F9">
        <w:rPr>
          <w:rFonts w:ascii="Helvetica" w:hAnsi="Helvetica" w:cs="Helvetica"/>
          <w:color w:val="000000"/>
          <w:lang w:val="en-US"/>
        </w:rPr>
        <w:t xml:space="preserve"> again? </w:t>
      </w:r>
      <w:r>
        <w:rPr>
          <w:rFonts w:ascii="Helvetica" w:hAnsi="Helvetica" w:cs="Helvetica"/>
          <w:color w:val="000000"/>
        </w:rPr>
        <w:t>Так, ты опять хочешь </w:t>
      </w:r>
      <w:r>
        <w:rPr>
          <w:rStyle w:val="e623268c383f13bbs1"/>
          <w:rFonts w:ascii="Helvetica" w:hAnsi="Helvetica" w:cs="Helvetica"/>
          <w:color w:val="000000"/>
        </w:rPr>
        <w:t>новый телефон</w:t>
      </w:r>
      <w:r>
        <w:rPr>
          <w:rFonts w:ascii="Helvetica" w:hAnsi="Helvetica" w:cs="Helvetica"/>
          <w:color w:val="000000"/>
        </w:rPr>
        <w:t>?</w:t>
      </w:r>
    </w:p>
    <w:p w:rsidR="001641F9" w:rsidRDefault="001641F9" w:rsidP="001641F9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Правда ведь легкое правило?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Если бы на этом правило заканчивалось, то да, оно было бы </w:t>
      </w:r>
      <w:proofErr w:type="spellStart"/>
      <w:r>
        <w:rPr>
          <w:rFonts w:ascii="Helvetica" w:hAnsi="Helvetica" w:cs="Helvetica"/>
          <w:color w:val="000000"/>
        </w:rPr>
        <w:t>суперлегким</w:t>
      </w:r>
      <w:proofErr w:type="spellEnd"/>
      <w:r>
        <w:rPr>
          <w:rFonts w:ascii="Helvetica" w:hAnsi="Helvetica" w:cs="Helvetica"/>
          <w:color w:val="000000"/>
        </w:rPr>
        <w:t>. На самом же деле есть несколько ограничений, с которыми правило становится чуть сложнее. Хотя оно все равно легкое.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Helvetica" w:hAnsi="Helvetica" w:cs="Helvetica"/>
          <w:color w:val="000000"/>
        </w:rPr>
        <w:t>С этими ограничениями правило звучит так: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Перед комбинацией “прилагательное плюс существительное” очень часто нужен артикль A, если</w:t>
      </w: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1) существительное в ЕДИНСТВЕННОМ ЧИСЛЕ;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2) оно ИСЧИСЛЯЕМОЕ. То перед ним можно сказать “два”, “три”, и т.д.;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3) мы НЕ говорим перед ним местоимение (</w:t>
      </w:r>
      <w:proofErr w:type="spellStart"/>
      <w:r>
        <w:rPr>
          <w:rFonts w:ascii="Helvetica" w:hAnsi="Helvetica" w:cs="Helvetica"/>
          <w:color w:val="000000"/>
        </w:rPr>
        <w:t>my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some</w:t>
      </w:r>
      <w:proofErr w:type="spellEnd"/>
      <w:r>
        <w:rPr>
          <w:rFonts w:ascii="Helvetica" w:hAnsi="Helvetica" w:cs="Helvetica"/>
          <w:color w:val="000000"/>
        </w:rPr>
        <w:t>, и т.д.).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Посмотрите, пожалуйста, на примеры выше – и вы увидите, что везде соблюдаются все три условия.</w:t>
      </w: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вот еще примеры:</w:t>
      </w: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Sammy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saw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pear</w:t>
      </w:r>
      <w:proofErr w:type="spellEnd"/>
      <w:r>
        <w:rPr>
          <w:rFonts w:ascii="Helvetica" w:hAnsi="Helvetica" w:cs="Helvetica"/>
          <w:color w:val="000000"/>
        </w:rPr>
        <w:t xml:space="preserve"> /</w:t>
      </w:r>
      <w:proofErr w:type="spellStart"/>
      <w:r>
        <w:rPr>
          <w:rFonts w:ascii="Helvetica" w:hAnsi="Helvetica" w:cs="Helvetica"/>
          <w:color w:val="000000"/>
        </w:rPr>
        <w:t>ПЕ-э</w:t>
      </w:r>
      <w:proofErr w:type="spellEnd"/>
      <w:r>
        <w:rPr>
          <w:rFonts w:ascii="Helvetica" w:hAnsi="Helvetica" w:cs="Helvetica"/>
          <w:color w:val="000000"/>
        </w:rPr>
        <w:t>/. Сэмми увидел красную грушу.</w:t>
      </w: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It’s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Chinese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jar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Style w:val="7ed5c23730e83f3bapple-converted-space"/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color w:val="000000"/>
        </w:rPr>
        <w:t>Это – китайская баночка.</w:t>
      </w: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 w:rsidRPr="001641F9">
        <w:rPr>
          <w:rFonts w:ascii="Helvetica" w:hAnsi="Helvetica" w:cs="Helvetica"/>
          <w:color w:val="000000"/>
          <w:lang w:val="en-US"/>
        </w:rPr>
        <w:t xml:space="preserve">Dad bought an expensive computer. </w:t>
      </w:r>
      <w:r>
        <w:rPr>
          <w:rFonts w:ascii="Helvetica" w:hAnsi="Helvetica" w:cs="Helvetica"/>
          <w:color w:val="000000"/>
        </w:rPr>
        <w:t>Папа купил дорогой компьютер.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И здесь все условия соблюдены: существительные (</w:t>
      </w:r>
      <w:proofErr w:type="spellStart"/>
      <w:r>
        <w:rPr>
          <w:rFonts w:ascii="Helvetica" w:hAnsi="Helvetica" w:cs="Helvetica"/>
          <w:color w:val="000000"/>
        </w:rPr>
        <w:t>pear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jar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computer</w:t>
      </w:r>
      <w:proofErr w:type="spellEnd"/>
      <w:r>
        <w:rPr>
          <w:rFonts w:ascii="Helvetica" w:hAnsi="Helvetica" w:cs="Helvetica"/>
          <w:color w:val="000000"/>
        </w:rPr>
        <w:t>) –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в единственном числе,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и при этом исчисляемые.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И мы не говорим перед ними местоимение.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Примерно в 90% таких случаев скажем артикль 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Примерно почти в 10% случаев – артикль THE.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И лишь крошечном проценте случаев (гораздо меньше одного!) артикль не будет нужен. Если, конечно, как было сказано в третьем условии, нет местоимения (</w:t>
      </w:r>
      <w:proofErr w:type="spellStart"/>
      <w:r>
        <w:rPr>
          <w:rFonts w:ascii="Helvetica" w:hAnsi="Helvetica" w:cs="Helvetica"/>
          <w:color w:val="000000"/>
        </w:rPr>
        <w:t>my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some</w:t>
      </w:r>
      <w:proofErr w:type="spellEnd"/>
      <w:r>
        <w:rPr>
          <w:rFonts w:ascii="Helvetica" w:hAnsi="Helvetica" w:cs="Helvetica"/>
          <w:color w:val="000000"/>
        </w:rPr>
        <w:t>, и т.д.)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ЕЩЕ РАЗ: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bCs/>
          <w:color w:val="000000"/>
        </w:rPr>
        <w:lastRenderedPageBreak/>
        <w:br/>
      </w:r>
      <w:r>
        <w:rPr>
          <w:rStyle w:val="a7"/>
          <w:rFonts w:ascii="Helvetica" w:hAnsi="Helvetica" w:cs="Helvetica"/>
          <w:color w:val="000000"/>
        </w:rPr>
        <w:t>Если у вас прилагательное плюс существительное (исчисляемое, в ед.числе) – обязательно нужен артикль.</w:t>
      </w:r>
      <w:r>
        <w:rPr>
          <w:rFonts w:ascii="Helvetica" w:hAnsi="Helvetica" w:cs="Helvetica"/>
          <w:b/>
          <w:bCs/>
          <w:color w:val="000000"/>
        </w:rPr>
        <w:br/>
      </w:r>
      <w:r>
        <w:rPr>
          <w:rStyle w:val="a7"/>
          <w:rFonts w:ascii="Helvetica" w:hAnsi="Helvetica" w:cs="Helvetica"/>
          <w:color w:val="000000"/>
        </w:rPr>
        <w:t>Чаще всего - А.</w:t>
      </w:r>
      <w:r>
        <w:rPr>
          <w:rStyle w:val="7ed5c23730e83f3bapple-converted-space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br/>
      </w:r>
      <w:r>
        <w:rPr>
          <w:rStyle w:val="a7"/>
          <w:rFonts w:ascii="Helvetica" w:hAnsi="Helvetica" w:cs="Helvetica"/>
          <w:color w:val="000000"/>
        </w:rPr>
        <w:t>Реже – THE.</w:t>
      </w:r>
      <w:r>
        <w:rPr>
          <w:rStyle w:val="7ed5c23730e83f3bapple-converted-space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br/>
      </w:r>
      <w:r>
        <w:rPr>
          <w:rStyle w:val="a7"/>
          <w:rFonts w:ascii="Helvetica" w:hAnsi="Helvetica" w:cs="Helvetica"/>
          <w:color w:val="000000"/>
        </w:rPr>
        <w:t>Либо местоимение (</w:t>
      </w:r>
      <w:proofErr w:type="spellStart"/>
      <w:r>
        <w:rPr>
          <w:rStyle w:val="a7"/>
          <w:rFonts w:ascii="Helvetica" w:hAnsi="Helvetica" w:cs="Helvetica"/>
          <w:color w:val="000000"/>
        </w:rPr>
        <w:t>my</w:t>
      </w:r>
      <w:proofErr w:type="spellEnd"/>
      <w:r>
        <w:rPr>
          <w:rStyle w:val="a7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7"/>
          <w:rFonts w:ascii="Helvetica" w:hAnsi="Helvetica" w:cs="Helvetica"/>
          <w:color w:val="000000"/>
        </w:rPr>
        <w:t>this</w:t>
      </w:r>
      <w:proofErr w:type="spellEnd"/>
      <w:r>
        <w:rPr>
          <w:rStyle w:val="a7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7"/>
          <w:rFonts w:ascii="Helvetica" w:hAnsi="Helvetica" w:cs="Helvetica"/>
          <w:color w:val="000000"/>
        </w:rPr>
        <w:t>etc</w:t>
      </w:r>
      <w:proofErr w:type="spellEnd"/>
      <w:r>
        <w:rPr>
          <w:rStyle w:val="a7"/>
          <w:rFonts w:ascii="Helvetica" w:hAnsi="Helvetica" w:cs="Helvetica"/>
          <w:color w:val="000000"/>
        </w:rPr>
        <w:t>).</w:t>
      </w:r>
      <w:r>
        <w:rPr>
          <w:rFonts w:ascii="Helvetica" w:hAnsi="Helvetica" w:cs="Helvetica"/>
          <w:b/>
          <w:bCs/>
          <w:color w:val="000000"/>
        </w:rPr>
        <w:br/>
      </w:r>
      <w:r>
        <w:rPr>
          <w:rStyle w:val="a7"/>
          <w:rFonts w:ascii="Helvetica" w:hAnsi="Helvetica" w:cs="Helvetica"/>
          <w:color w:val="000000"/>
        </w:rPr>
        <w:t>А вот если вообще нет артикля – режет слух как ошибка. Как если бы по-русски сказали “красивый женщина” или “я ехать домой”.</w:t>
      </w: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Вы можете сказа: так, тогда у меня пара вопросов. Во-первых, когда</w:t>
      </w:r>
      <w:r>
        <w:rPr>
          <w:rStyle w:val="7ed5c23730e83f3b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все-таки А, а когда THE? А во-вторых, что делать с множественным числом и неисчисляемыми существительными?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Если интересно – напишу в следующей рассылке. Попробую ответить максимально коротко и ясно.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Но даже если вы не будете ее (следующую рассылку) читать, а в ближайшее время только сфокусируетесь на правиле “прилагательное + существительное – не забудь артикль”, то ваш английский станет звучать гораздо правильнее. Чего вам искренне желаю :)</w:t>
      </w:r>
    </w:p>
    <w:p w:rsidR="001641F9" w:rsidRDefault="001641F9" w:rsidP="001641F9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До скорой встречи.</w:t>
      </w: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lastRenderedPageBreak/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2635B"/>
    <w:rsid w:val="00046750"/>
    <w:rsid w:val="00051201"/>
    <w:rsid w:val="00060B2F"/>
    <w:rsid w:val="00066CBD"/>
    <w:rsid w:val="00076C04"/>
    <w:rsid w:val="00081852"/>
    <w:rsid w:val="00086EBA"/>
    <w:rsid w:val="000C6EB9"/>
    <w:rsid w:val="000D7E90"/>
    <w:rsid w:val="000F6F12"/>
    <w:rsid w:val="001058E3"/>
    <w:rsid w:val="00115EEA"/>
    <w:rsid w:val="0013188E"/>
    <w:rsid w:val="00135130"/>
    <w:rsid w:val="00144265"/>
    <w:rsid w:val="00153CA8"/>
    <w:rsid w:val="001641F9"/>
    <w:rsid w:val="00186F5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E3FE5"/>
    <w:rsid w:val="003F3A64"/>
    <w:rsid w:val="00404F23"/>
    <w:rsid w:val="00426698"/>
    <w:rsid w:val="00456B2D"/>
    <w:rsid w:val="004677E5"/>
    <w:rsid w:val="00467DB3"/>
    <w:rsid w:val="00471278"/>
    <w:rsid w:val="00485CDB"/>
    <w:rsid w:val="0049346E"/>
    <w:rsid w:val="00494FBA"/>
    <w:rsid w:val="004A6622"/>
    <w:rsid w:val="0055112F"/>
    <w:rsid w:val="00552187"/>
    <w:rsid w:val="00555499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A148D"/>
    <w:rsid w:val="006A307E"/>
    <w:rsid w:val="006C24F3"/>
    <w:rsid w:val="006D7B43"/>
    <w:rsid w:val="006E6DA4"/>
    <w:rsid w:val="00722B31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05C30"/>
    <w:rsid w:val="008246E4"/>
    <w:rsid w:val="008360B2"/>
    <w:rsid w:val="00847835"/>
    <w:rsid w:val="008679DC"/>
    <w:rsid w:val="00883CE4"/>
    <w:rsid w:val="008C01C3"/>
    <w:rsid w:val="008D30B6"/>
    <w:rsid w:val="008D4ED2"/>
    <w:rsid w:val="008E6552"/>
    <w:rsid w:val="0091279B"/>
    <w:rsid w:val="0092209B"/>
    <w:rsid w:val="00945A38"/>
    <w:rsid w:val="00954FFF"/>
    <w:rsid w:val="009630F3"/>
    <w:rsid w:val="009741C1"/>
    <w:rsid w:val="00985457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61709"/>
    <w:rsid w:val="00A852D6"/>
    <w:rsid w:val="00A94272"/>
    <w:rsid w:val="00AC6C3B"/>
    <w:rsid w:val="00AC784A"/>
    <w:rsid w:val="00AE4B25"/>
    <w:rsid w:val="00B37A8C"/>
    <w:rsid w:val="00B53D42"/>
    <w:rsid w:val="00B62E37"/>
    <w:rsid w:val="00B641FE"/>
    <w:rsid w:val="00C13321"/>
    <w:rsid w:val="00C26905"/>
    <w:rsid w:val="00C31F1A"/>
    <w:rsid w:val="00C466C4"/>
    <w:rsid w:val="00C63F2E"/>
    <w:rsid w:val="00CA54BA"/>
    <w:rsid w:val="00CB707F"/>
    <w:rsid w:val="00CF1FEB"/>
    <w:rsid w:val="00D31743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F03136"/>
    <w:rsid w:val="00F453AE"/>
    <w:rsid w:val="00F50B63"/>
    <w:rsid w:val="00F61D30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102</cp:revision>
  <dcterms:created xsi:type="dcterms:W3CDTF">2022-03-04T04:10:00Z</dcterms:created>
  <dcterms:modified xsi:type="dcterms:W3CDTF">2023-01-31T14:00:00Z</dcterms:modified>
</cp:coreProperties>
</file>