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0E" w:rsidRPr="0030360E" w:rsidRDefault="0030360E" w:rsidP="0030360E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360E">
        <w:rPr>
          <w:rFonts w:ascii="Times New Roman" w:eastAsia="Calibri" w:hAnsi="Times New Roman" w:cs="Times New Roman"/>
          <w:b/>
          <w:sz w:val="24"/>
          <w:szCs w:val="24"/>
        </w:rPr>
        <w:t>Фосфор и его соединения.</w:t>
      </w:r>
    </w:p>
    <w:p w:rsidR="0030360E" w:rsidRPr="0030360E" w:rsidRDefault="0030360E" w:rsidP="0030360E">
      <w:pPr>
        <w:spacing w:before="0" w:beforeAutospacing="0" w:after="200" w:afterAutospacing="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30360E">
        <w:rPr>
          <w:rFonts w:ascii="Calibri" w:eastAsia="Calibri" w:hAnsi="Calibri" w:cs="Times New Roman"/>
          <w:b/>
          <w:sz w:val="24"/>
          <w:szCs w:val="24"/>
          <w:u w:val="single"/>
        </w:rPr>
        <w:t>1 Вариант.</w:t>
      </w:r>
    </w:p>
    <w:p w:rsidR="00323085" w:rsidRDefault="0030360E">
      <w:r>
        <w:rPr>
          <w:noProof/>
          <w:lang w:eastAsia="ru-RU"/>
        </w:rPr>
        <w:drawing>
          <wp:inline distT="0" distB="0" distL="0" distR="0" wp14:anchorId="5BC7B3FB" wp14:editId="1750799B">
            <wp:extent cx="4274288" cy="56777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771" cy="5683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60E" w:rsidRDefault="0030360E">
      <w:r>
        <w:rPr>
          <w:noProof/>
          <w:lang w:eastAsia="ru-RU"/>
        </w:rPr>
        <w:lastRenderedPageBreak/>
        <w:drawing>
          <wp:inline distT="0" distB="0" distL="0" distR="0" wp14:anchorId="6F584E38" wp14:editId="29BDAEB6">
            <wp:extent cx="4625163" cy="6400800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605" cy="6405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60E" w:rsidRDefault="0030360E">
      <w:r>
        <w:rPr>
          <w:noProof/>
          <w:lang w:eastAsia="ru-RU"/>
        </w:rPr>
        <w:lastRenderedPageBreak/>
        <w:drawing>
          <wp:inline distT="0" distB="0" distL="0" distR="0" wp14:anchorId="0456A452" wp14:editId="0AEA832F">
            <wp:extent cx="4157345" cy="400875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400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60E" w:rsidRPr="005900C9" w:rsidRDefault="0030360E" w:rsidP="0030360E">
      <w:pPr>
        <w:rPr>
          <w:sz w:val="24"/>
          <w:szCs w:val="24"/>
        </w:rPr>
      </w:pPr>
      <w:r w:rsidRPr="005900C9">
        <w:rPr>
          <w:sz w:val="24"/>
          <w:szCs w:val="24"/>
        </w:rPr>
        <w:t>Подберите коэффици</w:t>
      </w:r>
      <w:r>
        <w:rPr>
          <w:sz w:val="24"/>
          <w:szCs w:val="24"/>
        </w:rPr>
        <w:t>ен</w:t>
      </w:r>
      <w:r w:rsidRPr="005900C9">
        <w:rPr>
          <w:sz w:val="24"/>
          <w:szCs w:val="24"/>
        </w:rPr>
        <w:t>ты методом электронного баланса</w:t>
      </w:r>
    </w:p>
    <w:p w:rsidR="0030360E" w:rsidRDefault="0030360E" w:rsidP="0030360E">
      <w:r>
        <w:rPr>
          <w:noProof/>
          <w:lang w:eastAsia="ru-RU"/>
        </w:rPr>
        <w:drawing>
          <wp:inline distT="0" distB="0" distL="0" distR="0" wp14:anchorId="489345D8" wp14:editId="54EB3CDE">
            <wp:extent cx="3881120" cy="297815"/>
            <wp:effectExtent l="1905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60E" w:rsidRDefault="0030360E" w:rsidP="0030360E">
      <w:pPr>
        <w:rPr>
          <w:sz w:val="24"/>
          <w:szCs w:val="24"/>
        </w:rPr>
      </w:pPr>
      <w:r w:rsidRPr="005900C9">
        <w:rPr>
          <w:sz w:val="24"/>
          <w:szCs w:val="24"/>
        </w:rPr>
        <w:t>Укажите окислитель и восстановитель.</w:t>
      </w:r>
    </w:p>
    <w:p w:rsidR="0030360E" w:rsidRDefault="0030360E" w:rsidP="0030360E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360E" w:rsidRDefault="0030360E" w:rsidP="0030360E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360E" w:rsidRDefault="0030360E" w:rsidP="0030360E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360E" w:rsidRDefault="0030360E" w:rsidP="0030360E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360E" w:rsidRDefault="0030360E" w:rsidP="0030360E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360E" w:rsidRDefault="0030360E" w:rsidP="0030360E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360E" w:rsidRDefault="0030360E" w:rsidP="0030360E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360E" w:rsidRDefault="0030360E" w:rsidP="0030360E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360E" w:rsidRDefault="0030360E" w:rsidP="0030360E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360E" w:rsidRDefault="0030360E" w:rsidP="0030360E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360E" w:rsidRDefault="0030360E" w:rsidP="0030360E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360E" w:rsidRDefault="0030360E" w:rsidP="0030360E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360E" w:rsidRDefault="0030360E" w:rsidP="0030360E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360E" w:rsidRDefault="0030360E" w:rsidP="0030360E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360E" w:rsidRDefault="0030360E" w:rsidP="0030360E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360E" w:rsidRDefault="0030360E" w:rsidP="0030360E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360E" w:rsidRDefault="0030360E" w:rsidP="0030360E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360E" w:rsidRDefault="0030360E" w:rsidP="0030360E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360E" w:rsidRDefault="0030360E" w:rsidP="0030360E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360E" w:rsidRDefault="0030360E" w:rsidP="0030360E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360E" w:rsidRDefault="0030360E" w:rsidP="0030360E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360E" w:rsidRDefault="0030360E" w:rsidP="0030360E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360E" w:rsidRDefault="0030360E" w:rsidP="0030360E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360E" w:rsidRDefault="0030360E" w:rsidP="0030360E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360E" w:rsidRPr="0030360E" w:rsidRDefault="0030360E" w:rsidP="0030360E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360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Фосфор и его соединения.</w:t>
      </w:r>
    </w:p>
    <w:p w:rsidR="0030360E" w:rsidRDefault="0030360E" w:rsidP="0030360E">
      <w:pPr>
        <w:spacing w:before="0" w:beforeAutospacing="0" w:after="200" w:afterAutospacing="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30360E">
        <w:rPr>
          <w:rFonts w:ascii="Calibri" w:eastAsia="Calibri" w:hAnsi="Calibri" w:cs="Times New Roman"/>
          <w:b/>
          <w:sz w:val="24"/>
          <w:szCs w:val="24"/>
          <w:u w:val="single"/>
        </w:rPr>
        <w:t>2 вариант.</w:t>
      </w:r>
    </w:p>
    <w:p w:rsidR="0030360E" w:rsidRPr="0030360E" w:rsidRDefault="0030360E" w:rsidP="0030360E">
      <w:pPr>
        <w:spacing w:before="0" w:beforeAutospacing="0" w:after="200" w:afterAutospacing="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30360E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4A9A8EDB" wp14:editId="266733EA">
            <wp:extent cx="4316819" cy="596486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693" cy="5968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60E" w:rsidRDefault="0030360E" w:rsidP="0030360E">
      <w:pPr>
        <w:rPr>
          <w:sz w:val="24"/>
          <w:szCs w:val="24"/>
        </w:rPr>
      </w:pPr>
      <w:r w:rsidRPr="0030360E">
        <w:rPr>
          <w:rFonts w:ascii="Calibri" w:eastAsia="Calibri" w:hAnsi="Calibri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0675D47" wp14:editId="08722F68">
            <wp:extent cx="4423144" cy="126527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429" cy="1275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60E" w:rsidRDefault="0030360E" w:rsidP="0030360E">
      <w:pPr>
        <w:rPr>
          <w:sz w:val="24"/>
          <w:szCs w:val="24"/>
        </w:rPr>
      </w:pPr>
    </w:p>
    <w:p w:rsidR="0030360E" w:rsidRDefault="0030360E">
      <w:r w:rsidRPr="0030360E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134D4BFD" wp14:editId="1768DE30">
            <wp:extent cx="4529469" cy="4774018"/>
            <wp:effectExtent l="0" t="0" r="444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657" cy="4774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60E" w:rsidRDefault="0030360E">
      <w:r w:rsidRPr="0030360E">
        <w:rPr>
          <w:rFonts w:ascii="Calibri" w:eastAsia="Calibri" w:hAnsi="Calibri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328F669" wp14:editId="158201A0">
            <wp:extent cx="4135755" cy="25527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5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60E" w:rsidRDefault="0030360E">
      <w:r w:rsidRPr="0030360E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61437D99" wp14:editId="7536433A">
            <wp:extent cx="4125595" cy="669925"/>
            <wp:effectExtent l="1905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9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360E" w:rsidSect="0030360E">
      <w:pgSz w:w="16838" w:h="11906" w:orient="landscape"/>
      <w:pgMar w:top="568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AC"/>
    <w:rsid w:val="0030360E"/>
    <w:rsid w:val="00323085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60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60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2017-03-14T03:42:00Z</dcterms:created>
  <dcterms:modified xsi:type="dcterms:W3CDTF">2017-03-14T03:51:00Z</dcterms:modified>
</cp:coreProperties>
</file>