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B4" w:rsidRDefault="00E03DB4" w:rsidP="00E03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4" w:rsidRDefault="00E03DB4" w:rsidP="00E03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4" w:rsidRPr="00E03DB4" w:rsidRDefault="00E03DB4" w:rsidP="00E03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E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Гляденская</w:t>
      </w:r>
      <w:proofErr w:type="spellEnd"/>
      <w:r w:rsidRPr="00E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  общеобразовательная  школа» </w:t>
      </w:r>
    </w:p>
    <w:p w:rsidR="00E03DB4" w:rsidRPr="00E03DB4" w:rsidRDefault="00E03DB4" w:rsidP="00E03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Назаровского района</w:t>
      </w:r>
    </w:p>
    <w:p w:rsidR="00E03DB4" w:rsidRPr="00E03DB4" w:rsidRDefault="00E03DB4" w:rsidP="00E03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03DB4" w:rsidRPr="00E03DB4" w:rsidRDefault="00E03DB4" w:rsidP="00E03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4" w:rsidRPr="00E03DB4" w:rsidRDefault="00E03DB4" w:rsidP="00E03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4" w:rsidRPr="00E03DB4" w:rsidRDefault="00E03DB4" w:rsidP="00E03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3" w:type="dxa"/>
        <w:jc w:val="center"/>
        <w:tblLook w:val="01E0" w:firstRow="1" w:lastRow="1" w:firstColumn="1" w:lastColumn="1" w:noHBand="0" w:noVBand="0"/>
      </w:tblPr>
      <w:tblGrid>
        <w:gridCol w:w="3988"/>
        <w:gridCol w:w="3440"/>
        <w:gridCol w:w="2835"/>
      </w:tblGrid>
      <w:tr w:rsidR="00E03DB4" w:rsidRPr="00E03DB4" w:rsidTr="00C7044D">
        <w:trPr>
          <w:jc w:val="center"/>
        </w:trPr>
        <w:tc>
          <w:tcPr>
            <w:tcW w:w="3988" w:type="dxa"/>
            <w:hideMark/>
          </w:tcPr>
          <w:p w:rsidR="00E03DB4" w:rsidRPr="00E03DB4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ШМО </w:t>
            </w: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16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E03DB4" w:rsidRPr="00E03DB4" w:rsidRDefault="00E03DB4" w:rsidP="00293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3440" w:type="dxa"/>
            <w:hideMark/>
          </w:tcPr>
          <w:p w:rsidR="00E03DB4" w:rsidRPr="00E03DB4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директора </w:t>
            </w: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90C87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от             </w:t>
            </w: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03DB4" w:rsidRPr="00E03DB4" w:rsidRDefault="00E03DB4" w:rsidP="00E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B4" w:rsidRPr="00E03DB4" w:rsidRDefault="00E03DB4" w:rsidP="00E03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115" w:rsidRPr="004938EE" w:rsidRDefault="00E03DB4" w:rsidP="004938EE">
      <w:pPr>
        <w:pStyle w:val="a7"/>
        <w:ind w:left="1148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Утвержд</w:t>
      </w:r>
      <w:r w:rsidR="00A44C0C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3363DD" w:rsidRPr="003363DD" w:rsidRDefault="003363DD" w:rsidP="003363DD">
      <w:pPr>
        <w:jc w:val="center"/>
        <w:rPr>
          <w:b/>
          <w:sz w:val="28"/>
          <w:szCs w:val="28"/>
        </w:rPr>
      </w:pPr>
      <w:r w:rsidRPr="003363DD">
        <w:rPr>
          <w:rFonts w:ascii="Times New Roman" w:hAnsi="Times New Roman"/>
          <w:b/>
          <w:sz w:val="28"/>
          <w:szCs w:val="28"/>
        </w:rPr>
        <w:t>Рабочая программа</w:t>
      </w:r>
      <w:r w:rsidR="00E03DB4">
        <w:rPr>
          <w:rFonts w:ascii="Times New Roman" w:hAnsi="Times New Roman"/>
          <w:b/>
          <w:sz w:val="28"/>
          <w:szCs w:val="28"/>
        </w:rPr>
        <w:t xml:space="preserve"> коррекционного курса</w:t>
      </w:r>
    </w:p>
    <w:p w:rsidR="003363DD" w:rsidRPr="003363DD" w:rsidRDefault="003363DD" w:rsidP="0033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DD">
        <w:rPr>
          <w:rFonts w:ascii="Times New Roman" w:hAnsi="Times New Roman" w:cs="Times New Roman"/>
          <w:b/>
          <w:sz w:val="28"/>
          <w:szCs w:val="28"/>
        </w:rPr>
        <w:t xml:space="preserve">«Коррекция </w:t>
      </w:r>
      <w:proofErr w:type="gramStart"/>
      <w:r w:rsidR="00FE196A">
        <w:rPr>
          <w:rFonts w:ascii="Times New Roman" w:hAnsi="Times New Roman" w:cs="Times New Roman"/>
          <w:b/>
          <w:sz w:val="28"/>
          <w:szCs w:val="28"/>
        </w:rPr>
        <w:t>оптической</w:t>
      </w:r>
      <w:proofErr w:type="gramEnd"/>
      <w:r w:rsidR="004938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196A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3363DD">
        <w:rPr>
          <w:rFonts w:ascii="Times New Roman" w:hAnsi="Times New Roman" w:cs="Times New Roman"/>
          <w:b/>
          <w:sz w:val="28"/>
          <w:szCs w:val="28"/>
        </w:rPr>
        <w:t xml:space="preserve"> у младших школьников»</w:t>
      </w:r>
    </w:p>
    <w:p w:rsidR="00896115" w:rsidRDefault="00896115" w:rsidP="00896115">
      <w:pPr>
        <w:spacing w:line="240" w:lineRule="auto"/>
        <w:ind w:left="10348"/>
        <w:rPr>
          <w:rFonts w:ascii="Times New Roman" w:hAnsi="Times New Roman" w:cs="Times New Roman"/>
          <w:b/>
          <w:i/>
          <w:sz w:val="24"/>
          <w:szCs w:val="24"/>
        </w:rPr>
      </w:pPr>
    </w:p>
    <w:p w:rsidR="00896115" w:rsidRDefault="00896115" w:rsidP="00896115">
      <w:pPr>
        <w:spacing w:line="240" w:lineRule="auto"/>
        <w:ind w:left="10348"/>
        <w:rPr>
          <w:rFonts w:ascii="Times New Roman" w:hAnsi="Times New Roman" w:cs="Times New Roman"/>
          <w:b/>
          <w:i/>
          <w:sz w:val="24"/>
          <w:szCs w:val="24"/>
        </w:rPr>
      </w:pPr>
    </w:p>
    <w:p w:rsidR="00896115" w:rsidRDefault="00896115" w:rsidP="00896115">
      <w:pPr>
        <w:spacing w:line="240" w:lineRule="auto"/>
        <w:ind w:left="10348"/>
        <w:rPr>
          <w:rFonts w:ascii="Times New Roman" w:hAnsi="Times New Roman" w:cs="Times New Roman"/>
          <w:b/>
          <w:i/>
          <w:sz w:val="24"/>
          <w:szCs w:val="24"/>
        </w:rPr>
      </w:pPr>
    </w:p>
    <w:p w:rsidR="00896115" w:rsidRDefault="00896115" w:rsidP="00896115">
      <w:pPr>
        <w:spacing w:line="240" w:lineRule="auto"/>
        <w:ind w:left="10348"/>
        <w:rPr>
          <w:rFonts w:ascii="Times New Roman" w:hAnsi="Times New Roman" w:cs="Times New Roman"/>
          <w:b/>
          <w:i/>
          <w:sz w:val="24"/>
          <w:szCs w:val="24"/>
        </w:rPr>
      </w:pPr>
    </w:p>
    <w:p w:rsidR="003363DD" w:rsidRPr="00896115" w:rsidRDefault="003171D6" w:rsidP="00A44C0C">
      <w:pPr>
        <w:spacing w:line="240" w:lineRule="auto"/>
        <w:ind w:left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363DD" w:rsidRPr="00896115">
        <w:rPr>
          <w:rFonts w:ascii="Times New Roman" w:hAnsi="Times New Roman" w:cs="Times New Roman"/>
          <w:b/>
          <w:i/>
          <w:sz w:val="24"/>
          <w:szCs w:val="24"/>
        </w:rPr>
        <w:t>читель-логопед</w:t>
      </w:r>
      <w:r>
        <w:rPr>
          <w:rFonts w:ascii="Times New Roman" w:hAnsi="Times New Roman" w:cs="Times New Roman"/>
          <w:b/>
          <w:i/>
          <w:sz w:val="24"/>
          <w:szCs w:val="24"/>
        </w:rPr>
        <w:t>: Ничковская В.Е.</w:t>
      </w:r>
    </w:p>
    <w:p w:rsidR="00896115" w:rsidRDefault="00896115" w:rsidP="00A44C0C">
      <w:pPr>
        <w:ind w:left="142"/>
        <w:jc w:val="center"/>
      </w:pPr>
    </w:p>
    <w:p w:rsidR="00896115" w:rsidRDefault="00896115" w:rsidP="00896115">
      <w:pPr>
        <w:jc w:val="center"/>
      </w:pPr>
    </w:p>
    <w:p w:rsidR="00A44C0C" w:rsidRDefault="00A44C0C" w:rsidP="0089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C0C" w:rsidRDefault="00A44C0C" w:rsidP="00E03DB4">
      <w:pPr>
        <w:rPr>
          <w:rFonts w:ascii="Times New Roman" w:hAnsi="Times New Roman" w:cs="Times New Roman"/>
          <w:sz w:val="24"/>
          <w:szCs w:val="24"/>
        </w:rPr>
      </w:pPr>
    </w:p>
    <w:p w:rsidR="00A44C0C" w:rsidRDefault="00A44C0C" w:rsidP="0089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C0C" w:rsidRDefault="00A44C0C" w:rsidP="0089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8EE" w:rsidRDefault="004938EE" w:rsidP="0089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8EE" w:rsidRDefault="004938EE" w:rsidP="0089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097" w:rsidRDefault="00F95097" w:rsidP="0089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1D6" w:rsidRDefault="003171D6" w:rsidP="0089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1D6" w:rsidRDefault="003171D6" w:rsidP="00896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Глядень</w:t>
      </w:r>
      <w:proofErr w:type="spellEnd"/>
    </w:p>
    <w:p w:rsidR="00E03DB4" w:rsidRDefault="00E03DB4" w:rsidP="00896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3171D6" w:rsidRDefault="003171D6" w:rsidP="0089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DB4" w:rsidRDefault="00E03DB4" w:rsidP="00E03DB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6115" w:rsidRPr="00E03DB4" w:rsidRDefault="00896115" w:rsidP="00E03DB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DB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96115" w:rsidRPr="00E03DB4" w:rsidRDefault="00896115" w:rsidP="00E03DB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6115" w:rsidRPr="00E03DB4" w:rsidRDefault="00896115" w:rsidP="00E03DB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D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D7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по коррекции </w:t>
      </w:r>
      <w:r w:rsidR="00FE196A" w:rsidRPr="00E03D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оптической</w:t>
      </w:r>
      <w:r w:rsidR="00D710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E03D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дисграфии</w:t>
      </w:r>
      <w:proofErr w:type="spellEnd"/>
      <w:r w:rsidR="00D710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на основе  методического пособия для учителя-логопеда Р.И. </w:t>
      </w:r>
      <w:proofErr w:type="spellStart"/>
      <w:r w:rsidRPr="00E03DB4">
        <w:rPr>
          <w:rFonts w:ascii="Times New Roman" w:eastAsia="Times New Roman" w:hAnsi="Times New Roman" w:cs="Times New Roman"/>
          <w:sz w:val="24"/>
          <w:szCs w:val="24"/>
        </w:rPr>
        <w:t>Лалаевой</w:t>
      </w:r>
      <w:proofErr w:type="spellEnd"/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 «Логопедическая работа в коррекционных классах» и авторской программы Е.В. Мазановой: «Коррекция </w:t>
      </w:r>
      <w:proofErr w:type="gramStart"/>
      <w:r w:rsidR="00FE196A" w:rsidRPr="00E03DB4">
        <w:rPr>
          <w:rFonts w:ascii="Times New Roman" w:eastAsia="Times New Roman" w:hAnsi="Times New Roman" w:cs="Times New Roman"/>
          <w:sz w:val="24"/>
          <w:szCs w:val="24"/>
        </w:rPr>
        <w:t>оптической</w:t>
      </w:r>
      <w:proofErr w:type="gramEnd"/>
      <w:r w:rsidR="00D7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B4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E03DB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6115" w:rsidRPr="00E03DB4" w:rsidRDefault="00896115" w:rsidP="00E03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DB4">
        <w:rPr>
          <w:rFonts w:ascii="Times New Roman" w:eastAsia="Times New Roman" w:hAnsi="Times New Roman" w:cs="Times New Roman"/>
          <w:sz w:val="24"/>
          <w:szCs w:val="24"/>
        </w:rPr>
        <w:t>Данная рабочая про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а направл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коррекцию </w:t>
      </w:r>
      <w:r w:rsidR="00FE196A"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оптической</w:t>
      </w:r>
      <w:r w:rsidR="00D710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дисграфии</w:t>
      </w:r>
      <w:proofErr w:type="spellEnd"/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03DB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й для </w:t>
      </w:r>
      <w:r w:rsidRPr="00E03DB4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ффе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вной реал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и и освое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03DB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ащ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ися основной  об</w:t>
      </w:r>
      <w:r w:rsidRPr="00E03DB4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овател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ной пр</w:t>
      </w:r>
      <w:r w:rsidRPr="00E03DB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ы  на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исле 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а обеспе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03DB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й для 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нди</w:t>
      </w:r>
      <w:r w:rsidRPr="00E03DB4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E03DB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03DB4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о ра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03DB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03DB4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ащ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хс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D710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03DB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ющих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ся в логопедической коррекции и расс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ита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а своевре</w:t>
      </w:r>
      <w:r w:rsidRPr="00E03DB4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ное пре</w:t>
      </w:r>
      <w:r w:rsidRPr="00E03DB4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E03DB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Pr="00E03DB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E03DB4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ране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E03DB4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ся у н</w:t>
      </w:r>
      <w:r w:rsidRPr="00E03D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их 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недоста</w:t>
      </w:r>
      <w:r w:rsidRPr="00E03DB4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ьм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ной ре</w:t>
      </w:r>
      <w:r w:rsidRPr="00E03DB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E03DB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03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C" w:rsidRPr="00E03DB4" w:rsidRDefault="00A44C0C" w:rsidP="00C55665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DB4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Краткая характеристика </w:t>
      </w:r>
      <w:proofErr w:type="gramStart"/>
      <w:r w:rsidRPr="00E03DB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оптической</w:t>
      </w:r>
      <w:proofErr w:type="gramEnd"/>
      <w:r w:rsidR="00D7106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E03DB4">
        <w:rPr>
          <w:rFonts w:ascii="Times New Roman" w:eastAsia="Times New Roman" w:hAnsi="Times New Roman" w:cs="Times New Roman"/>
          <w:b/>
          <w:sz w:val="24"/>
          <w:szCs w:val="24"/>
        </w:rPr>
        <w:t>дисграфии</w:t>
      </w:r>
      <w:proofErr w:type="spellEnd"/>
    </w:p>
    <w:p w:rsidR="00A44C0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оптической форме </w:t>
      </w:r>
      <w:proofErr w:type="spellStart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наблюдается нарушение зрительного восприятия, анализа и синтеза, а также моторных координации, неточность представлений о форме и цвете, величине предмета, недоразвитие памяти, пространственного восприятия и представлений, трудности оптико-пространственного анализа, </w:t>
      </w:r>
      <w:proofErr w:type="spellStart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оптического образа буквы. Смешивание букв по кинетическому и оптическому сходству не следует принимать за обыкновенные «описки», так как они не связаны ни с произношением, ни с правилами орфографии. Такие ошибки могут повлечь за собой снижение качества не только письма, но и чтения. Нарушение письма у ребенка носит стойкий системный характер, поэтому коррекционная работа должна быть направлена на речевую систему в целом, а не только на устранение изолированного дефекта. </w:t>
      </w:r>
    </w:p>
    <w:p w:rsidR="009F481A" w:rsidRPr="00E03DB4" w:rsidRDefault="009F481A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CFC" w:rsidRPr="00E03DB4" w:rsidRDefault="009F481A" w:rsidP="00C55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коррекционной работы</w:t>
      </w:r>
      <w:r w:rsidR="005F3CFC" w:rsidRPr="00E03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F3CFC" w:rsidRPr="00E03DB4" w:rsidRDefault="005F3CFC" w:rsidP="00E03D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расширить объем зрительной памяти.</w:t>
      </w:r>
    </w:p>
    <w:p w:rsidR="005F3CFC" w:rsidRPr="00E03DB4" w:rsidRDefault="005F3CFC" w:rsidP="00E03D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зрительное восприятие и представления.</w:t>
      </w:r>
    </w:p>
    <w:p w:rsidR="005F3CFC" w:rsidRPr="00E03DB4" w:rsidRDefault="005F3CFC" w:rsidP="00E03D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зрительный анализ и синтез.</w:t>
      </w:r>
    </w:p>
    <w:p w:rsidR="005F3CFC" w:rsidRPr="00E03DB4" w:rsidRDefault="005F3CFC" w:rsidP="00E03D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зрительно-моторные координации.</w:t>
      </w:r>
    </w:p>
    <w:p w:rsidR="005F3CFC" w:rsidRPr="00E03DB4" w:rsidRDefault="005F3CFC" w:rsidP="00E03D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речевые средства, отражающие зрительно-пространственные отношения.</w:t>
      </w:r>
    </w:p>
    <w:p w:rsidR="005F3CFC" w:rsidRPr="00E03DB4" w:rsidRDefault="005F3CFC" w:rsidP="00E03DB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дифференциации смешиваемых  по оптическим признакам букв.</w:t>
      </w:r>
    </w:p>
    <w:p w:rsidR="009F481A" w:rsidRPr="00E03DB4" w:rsidRDefault="009F481A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усвоения образа букв ребенку традиционно предлагается: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ощупывать, вырезать, лепить их из пластилина, обводить</w:t>
      </w:r>
      <w:r w:rsidR="00D7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контуру, писать в воздухе, определять сходство и различи</w:t>
      </w:r>
      <w:r w:rsidR="00A44C0C"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оптически сходных букв и т.д.;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конструировать и реконструировать буквы из элементов;</w:t>
      </w:r>
    </w:p>
    <w:p w:rsidR="005F3CFC" w:rsidRPr="00E03DB4" w:rsidRDefault="005F3CFC" w:rsidP="00E03D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упражнений по развитию зрительного, зрительно-пространственного восприятия,  памяти  и анализа на предметах и геометрических фигурах;</w:t>
      </w:r>
    </w:p>
    <w:p w:rsidR="005F3CFC" w:rsidRPr="00E03DB4" w:rsidRDefault="005F3CFC" w:rsidP="00E03D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spellStart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дифференцию</w:t>
      </w:r>
      <w:proofErr w:type="spellEnd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букв, сходных по начертанию, в письменных упражнениях.</w:t>
      </w:r>
    </w:p>
    <w:p w:rsidR="009F481A" w:rsidRPr="00E03DB4" w:rsidRDefault="009F481A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81A" w:rsidRPr="00E03DB4" w:rsidRDefault="009F481A" w:rsidP="00E03DB4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 рассчитана</w:t>
      </w:r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68 часов (количество часов может меняться, как увеличиваться, так и уменьшаться в зависимости от степени тяжести нарушения). Частота занятий – 2 раза в неделю, форма организации – групповые занятия. Группа из 3-5 </w:t>
      </w:r>
      <w:proofErr w:type="gramStart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2188" w:rsidRPr="00E03DB4">
        <w:rPr>
          <w:rFonts w:ascii="Times New Roman" w:hAnsi="Times New Roman" w:cs="Times New Roman"/>
          <w:snapToGrid w:val="0"/>
          <w:sz w:val="24"/>
          <w:szCs w:val="24"/>
        </w:rPr>
        <w:t>Программа рекомендована дл</w:t>
      </w:r>
      <w:r w:rsidR="001658AC">
        <w:rPr>
          <w:rFonts w:ascii="Times New Roman" w:hAnsi="Times New Roman" w:cs="Times New Roman"/>
          <w:snapToGrid w:val="0"/>
          <w:sz w:val="24"/>
          <w:szCs w:val="24"/>
        </w:rPr>
        <w:t>я обучающихся 2</w:t>
      </w:r>
      <w:r w:rsidR="00942188" w:rsidRPr="00E03DB4">
        <w:rPr>
          <w:rFonts w:ascii="Times New Roman" w:hAnsi="Times New Roman" w:cs="Times New Roman"/>
          <w:snapToGrid w:val="0"/>
          <w:sz w:val="24"/>
          <w:szCs w:val="24"/>
        </w:rPr>
        <w:t xml:space="preserve"> классов.</w:t>
      </w:r>
    </w:p>
    <w:p w:rsidR="003E52D0" w:rsidRPr="00C55665" w:rsidRDefault="009F481A" w:rsidP="00C55665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proofErr w:type="gramStart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тетради №1, № 2 «Учусь не путать </w:t>
      </w:r>
      <w:r w:rsidR="00942188"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по программе «Коррекция </w:t>
      </w:r>
      <w:r w:rsidR="00942188"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оптической</w:t>
      </w:r>
      <w:r w:rsidR="00D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(автор: Е.В. Мазанова, </w:t>
      </w:r>
      <w:smartTag w:uri="urn:schemas-microsoft-com:office:smarttags" w:element="metricconverter">
        <w:smartTagPr>
          <w:attr w:name="ProductID" w:val="2006 г"/>
        </w:smartTagPr>
        <w:r w:rsidRPr="00E03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 «Коррекция </w:t>
      </w:r>
      <w:proofErr w:type="gramStart"/>
      <w:r w:rsidR="00942188"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оптической</w:t>
      </w:r>
      <w:proofErr w:type="gramEnd"/>
      <w:r w:rsidR="00D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(конспекты занятий для логопедов) (автор: </w:t>
      </w:r>
      <w:proofErr w:type="gramStart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Мазанова, 2006, 2008г.); </w:t>
      </w:r>
      <w:proofErr w:type="spellStart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Логопедическая работа в коррекционных классах:</w:t>
      </w:r>
      <w:proofErr w:type="gramEnd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proofErr w:type="gramStart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учителя-логопеда. </w:t>
      </w:r>
    </w:p>
    <w:p w:rsidR="009F481A" w:rsidRPr="00E03DB4" w:rsidRDefault="00942188" w:rsidP="00C55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DB4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проводится в четыре этапа.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1-й этап. </w:t>
      </w:r>
      <w:r w:rsidRPr="00E0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Организационный. </w:t>
      </w:r>
      <w:r w:rsidRPr="00E03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и задачи</w:t>
      </w:r>
    </w:p>
    <w:p w:rsidR="005F3CFC" w:rsidRPr="00E03DB4" w:rsidRDefault="005F3CFC" w:rsidP="00E03D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первичного обследования.</w:t>
      </w:r>
    </w:p>
    <w:p w:rsidR="005F3CFC" w:rsidRPr="00E03DB4" w:rsidRDefault="005F3CFC" w:rsidP="00E03D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документации и планирование работы.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Сообщение результатов обследования всем учас</w:t>
      </w:r>
      <w:r w:rsidR="00942188"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тникам педагогического процесса.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2-й </w:t>
      </w:r>
      <w:r w:rsidRPr="00E0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этап. Подготовительный. </w:t>
      </w:r>
      <w:r w:rsidRPr="00E03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и задачи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у детей зрительного восприятия и узнавания предметов.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</w:t>
      </w:r>
      <w:proofErr w:type="gramStart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зрительного</w:t>
      </w:r>
      <w:proofErr w:type="gramEnd"/>
      <w:r w:rsidR="00D7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восприятия цвета;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восприятия формы;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восприятия размера и величины.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</w:t>
      </w:r>
      <w:proofErr w:type="gramStart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буквенного</w:t>
      </w:r>
      <w:proofErr w:type="gramEnd"/>
      <w:r w:rsidR="00D7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восприятия цвета букв;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восприятия формы, размера и величины предметов и букв;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дифференциация расположения элементов букв.</w:t>
      </w:r>
    </w:p>
    <w:p w:rsidR="005F3CFC" w:rsidRPr="00E03DB4" w:rsidRDefault="005F3CFC" w:rsidP="00E03DB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анализа и синтеза.</w:t>
      </w:r>
    </w:p>
    <w:p w:rsidR="005F3CFC" w:rsidRPr="00E03DB4" w:rsidRDefault="005F3CFC" w:rsidP="00E03DB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и расширение объёма зрительной памяти (зрительного </w:t>
      </w:r>
      <w:proofErr w:type="spellStart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мнезиса</w:t>
      </w:r>
      <w:proofErr w:type="spellEnd"/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запоминания формы предметов;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запоминания цвета;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запоминания последовательности и количества букв и предметов</w:t>
      </w:r>
      <w:r w:rsidR="00942188"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пространственного восприятия и представлений: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ориентировка в схеме собственного тела;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дифференциация правых и левых частей предмета;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ориентировка в окружающем пространстве.</w:t>
      </w:r>
    </w:p>
    <w:p w:rsidR="005F3CFC" w:rsidRPr="00E03DB4" w:rsidRDefault="005F3CFC" w:rsidP="00E03D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речевых средств, отражающих зрительно-пространственные отношения.</w:t>
      </w:r>
    </w:p>
    <w:p w:rsidR="005F3CFC" w:rsidRPr="00E03DB4" w:rsidRDefault="005F3CFC" w:rsidP="00E03D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зрительно-моторных координации.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этом этапе проводится в начале обучения. На данном этапе работы предусмотрено проведение бесед, фронтальных и индивидуальных занятий</w:t>
      </w:r>
      <w:r w:rsidR="00A44C0C"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3-й </w:t>
      </w:r>
      <w:r w:rsidRPr="00E0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этап. </w:t>
      </w:r>
      <w:r w:rsidRPr="00E03D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Основной.</w:t>
      </w:r>
      <w:r w:rsidRPr="00E03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Цели и задачи</w:t>
      </w:r>
    </w:p>
    <w:p w:rsidR="005F3CFC" w:rsidRPr="00E03DB4" w:rsidRDefault="005F3CFC" w:rsidP="00E03D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связей между произнесением звука и его графическим изображением на письме.</w:t>
      </w:r>
    </w:p>
    <w:p w:rsidR="005F3CFC" w:rsidRPr="00E03DB4" w:rsidRDefault="005F3CFC" w:rsidP="00E03D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  смешиваемых   и   взаимозаменяемых букв.</w:t>
      </w:r>
    </w:p>
    <w:p w:rsidR="005F3CFC" w:rsidRPr="00E03DB4" w:rsidRDefault="005F3CFC" w:rsidP="00E03D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смешиваемых и взаимозаменяемых букв.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Дифференциация гласных букв: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изолированно (написание);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слогах и в словах;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словосочетаниях;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предложениях и тексте.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Дифференциация гласных и согласных букв: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изолированно;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слогах и словах;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словосочетаниях;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предложениях и тексте.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Дифференциация согласных: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изолированно;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слогах и в словах;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словосочетании;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предложениях и тексте.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этом этапе проводится на протяжении всего периода обучения. На данном этапе работы предусмотрено проведение фронтальных и индивидуальных занятий</w:t>
      </w:r>
      <w:r w:rsidR="00A44C0C"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4-й </w:t>
      </w:r>
      <w:r w:rsidRPr="00E0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этап. </w:t>
      </w:r>
      <w:r w:rsidRPr="00E03DB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Заключительный</w:t>
      </w:r>
      <w:r w:rsidRPr="00E03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Цели и задачи</w:t>
      </w:r>
    </w:p>
    <w:p w:rsidR="005F3CFC" w:rsidRPr="00E03DB4" w:rsidRDefault="005F3CFC" w:rsidP="00E03DB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навыков.</w:t>
      </w:r>
    </w:p>
    <w:p w:rsidR="005F3CFC" w:rsidRPr="00E03DB4" w:rsidRDefault="005F3CFC" w:rsidP="00E03DB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полученных знаний на другие виды деятельности.</w:t>
      </w:r>
    </w:p>
    <w:p w:rsidR="005F3CFC" w:rsidRPr="00E03DB4" w:rsidRDefault="005F3CFC" w:rsidP="00E03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данном этапе проводится в конце обучения.</w:t>
      </w:r>
    </w:p>
    <w:p w:rsidR="0003573A" w:rsidRPr="00E03DB4" w:rsidRDefault="0003573A" w:rsidP="00E0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2B5" w:rsidRPr="00E03DB4" w:rsidRDefault="005F12B5" w:rsidP="00C55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DB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после прохождения программы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  <w:u w:val="single"/>
        </w:rPr>
        <w:t xml:space="preserve">К концу обучения </w:t>
      </w:r>
      <w:r w:rsidR="00603803" w:rsidRPr="00E03DB4">
        <w:rPr>
          <w:snapToGrid w:val="0"/>
          <w:sz w:val="24"/>
          <w:szCs w:val="24"/>
          <w:u w:val="single"/>
        </w:rPr>
        <w:t>учащиеся получат возможность научиться</w:t>
      </w:r>
      <w:r w:rsidRPr="00E03DB4">
        <w:rPr>
          <w:snapToGrid w:val="0"/>
          <w:sz w:val="24"/>
          <w:szCs w:val="24"/>
          <w:u w:val="single"/>
        </w:rPr>
        <w:t>: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</w:rPr>
        <w:t>— различать основные и оттеночные цвета;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</w:rPr>
        <w:t>— различать геометрические фигуры;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</w:rPr>
        <w:t>— соотносить предмет и форму, предмет и цвет;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</w:rPr>
        <w:t>— ориентироваться в схеме собственного тела;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</w:rPr>
        <w:t>— ориентироваться во времени и в пространстве;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</w:rPr>
        <w:t>— сравнивать предметы по величине;.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</w:rPr>
        <w:t>— сравнивать элементы букв двух шрифтов;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</w:rPr>
        <w:t>— уметь конструировать и реконструировать буквы двух шрифтов;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</w:rPr>
        <w:t>— сравнивать сходные по начертанию буквы во всех позициях и на всех этапах;</w:t>
      </w:r>
    </w:p>
    <w:p w:rsidR="005F12B5" w:rsidRPr="00E03DB4" w:rsidRDefault="005F12B5" w:rsidP="00E03DB4">
      <w:pPr>
        <w:pStyle w:val="a8"/>
        <w:spacing w:line="240" w:lineRule="auto"/>
        <w:rPr>
          <w:snapToGrid w:val="0"/>
          <w:sz w:val="24"/>
          <w:szCs w:val="24"/>
        </w:rPr>
      </w:pPr>
      <w:r w:rsidRPr="00E03DB4">
        <w:rPr>
          <w:snapToGrid w:val="0"/>
          <w:sz w:val="24"/>
          <w:szCs w:val="24"/>
        </w:rPr>
        <w:lastRenderedPageBreak/>
        <w:t>— соотносить букву со звуком и наоборот.</w:t>
      </w:r>
    </w:p>
    <w:p w:rsidR="009F481A" w:rsidRPr="00E03DB4" w:rsidRDefault="009F481A" w:rsidP="00E03D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достижений планируемых результатов.</w:t>
      </w:r>
    </w:p>
    <w:p w:rsidR="009F481A" w:rsidRPr="00E03DB4" w:rsidRDefault="009F481A" w:rsidP="00E03D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прохождения программы предусмотрены:</w:t>
      </w:r>
    </w:p>
    <w:p w:rsidR="009F481A" w:rsidRPr="00E03DB4" w:rsidRDefault="009F481A" w:rsidP="00E03D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входная (первичная) диагностика (сентябрь);</w:t>
      </w:r>
    </w:p>
    <w:p w:rsidR="009F481A" w:rsidRPr="00E03DB4" w:rsidRDefault="009F481A" w:rsidP="00E03D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мониторинг в форме слуховых диктантов, контрольных упражнений, проверочных работ;</w:t>
      </w:r>
    </w:p>
    <w:p w:rsidR="009F481A" w:rsidRPr="00E03DB4" w:rsidRDefault="009F481A" w:rsidP="00E03D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итоговая диагностика (май).</w:t>
      </w:r>
    </w:p>
    <w:p w:rsidR="005F12B5" w:rsidRPr="00603803" w:rsidRDefault="00934F8D" w:rsidP="00934F8D">
      <w:pPr>
        <w:pStyle w:val="a8"/>
        <w:ind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Тематическое планирование</w:t>
      </w:r>
    </w:p>
    <w:tbl>
      <w:tblPr>
        <w:tblW w:w="105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719"/>
        <w:gridCol w:w="3686"/>
        <w:gridCol w:w="850"/>
        <w:gridCol w:w="851"/>
      </w:tblGrid>
      <w:tr w:rsidR="004938EE" w:rsidRPr="00603803" w:rsidTr="001658AC">
        <w:tc>
          <w:tcPr>
            <w:tcW w:w="851" w:type="dxa"/>
          </w:tcPr>
          <w:p w:rsidR="004938EE" w:rsidRPr="00603803" w:rsidRDefault="004938EE" w:rsidP="00934F8D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Дата </w:t>
            </w:r>
          </w:p>
        </w:tc>
        <w:tc>
          <w:tcPr>
            <w:tcW w:w="567" w:type="dxa"/>
          </w:tcPr>
          <w:p w:rsidR="004938EE" w:rsidRPr="00603803" w:rsidRDefault="004938EE" w:rsidP="00934F8D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03803">
              <w:rPr>
                <w:b/>
                <w:snapToGrid w:val="0"/>
                <w:sz w:val="24"/>
                <w:szCs w:val="24"/>
              </w:rPr>
              <w:t xml:space="preserve">№ </w:t>
            </w:r>
          </w:p>
        </w:tc>
        <w:tc>
          <w:tcPr>
            <w:tcW w:w="3719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03803">
              <w:rPr>
                <w:b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03803">
              <w:rPr>
                <w:b/>
                <w:snapToGrid w:val="0"/>
                <w:sz w:val="24"/>
                <w:szCs w:val="24"/>
              </w:rPr>
              <w:t>Содержание работы</w:t>
            </w: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4938EE" w:rsidRDefault="001658AC" w:rsidP="004938EE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Примечание</w:t>
            </w:r>
          </w:p>
        </w:tc>
      </w:tr>
      <w:tr w:rsidR="004938EE" w:rsidRPr="00603803" w:rsidTr="001658AC"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22" w:type="dxa"/>
            <w:gridSpan w:val="4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03803">
              <w:rPr>
                <w:b/>
                <w:i/>
                <w:iCs/>
                <w:color w:val="000000"/>
                <w:sz w:val="24"/>
                <w:szCs w:val="24"/>
              </w:rPr>
              <w:t xml:space="preserve">1-й этап. </w:t>
            </w:r>
            <w:r w:rsidRPr="00603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Организационный. 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 w:rsidRPr="00603803">
              <w:rPr>
                <w:b/>
                <w:szCs w:val="24"/>
              </w:rPr>
              <w:t>1</w:t>
            </w:r>
          </w:p>
        </w:tc>
        <w:tc>
          <w:tcPr>
            <w:tcW w:w="3719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Обследование речи</w:t>
            </w:r>
          </w:p>
        </w:tc>
        <w:tc>
          <w:tcPr>
            <w:tcW w:w="3686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9106" w:type="dxa"/>
            <w:gridSpan w:val="4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03803">
              <w:rPr>
                <w:b/>
                <w:i/>
                <w:iCs/>
                <w:color w:val="000000"/>
                <w:sz w:val="24"/>
                <w:szCs w:val="24"/>
              </w:rPr>
              <w:t xml:space="preserve">2-й </w:t>
            </w:r>
            <w:r w:rsidRPr="00603803">
              <w:rPr>
                <w:b/>
                <w:bCs/>
                <w:i/>
                <w:iCs/>
                <w:color w:val="000000"/>
                <w:sz w:val="24"/>
                <w:szCs w:val="24"/>
              </w:rPr>
              <w:t>этап. Подготовительный.</w:t>
            </w:r>
            <w:r>
              <w:rPr>
                <w:b/>
                <w:snapToGrid w:val="0"/>
                <w:sz w:val="24"/>
                <w:szCs w:val="24"/>
              </w:rPr>
              <w:t>(</w:t>
            </w:r>
            <w:r w:rsidRPr="00603803">
              <w:rPr>
                <w:b/>
                <w:snapToGrid w:val="0"/>
                <w:sz w:val="24"/>
                <w:szCs w:val="24"/>
              </w:rPr>
              <w:t>Развитие неречевых процессов</w:t>
            </w:r>
            <w:r>
              <w:rPr>
                <w:b/>
                <w:snapToGrid w:val="0"/>
                <w:sz w:val="24"/>
                <w:szCs w:val="24"/>
              </w:rPr>
              <w:t>)</w:t>
            </w: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719" w:type="dxa"/>
          </w:tcPr>
          <w:p w:rsidR="004938EE" w:rsidRPr="00864ECB" w:rsidRDefault="004938EE" w:rsidP="00864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Зрительное восприятие,</w:t>
            </w:r>
            <w:r w:rsidRPr="00D2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зрительный анализ и синтез,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2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предметов.</w:t>
            </w:r>
          </w:p>
        </w:tc>
        <w:tc>
          <w:tcPr>
            <w:tcW w:w="3686" w:type="dxa"/>
          </w:tcPr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зрительного</w:t>
            </w:r>
            <w:proofErr w:type="gramEnd"/>
            <w:r w:rsidR="00D7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гнозиса</w:t>
            </w:r>
            <w:proofErr w:type="spellEnd"/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цвета;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формы;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размера и величины.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буквенного</w:t>
            </w:r>
            <w:proofErr w:type="gramEnd"/>
            <w:r w:rsidR="00D7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гнозиса</w:t>
            </w:r>
            <w:proofErr w:type="spellEnd"/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цвета букв;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формы, размера и величины предметов и букв;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расположения элементов букв.</w:t>
            </w:r>
          </w:p>
          <w:p w:rsidR="004938EE" w:rsidRPr="00D21839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зрительно-моторных координации.</w:t>
            </w:r>
          </w:p>
        </w:tc>
        <w:tc>
          <w:tcPr>
            <w:tcW w:w="850" w:type="dxa"/>
          </w:tcPr>
          <w:p w:rsidR="004938EE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719" w:type="dxa"/>
          </w:tcPr>
          <w:p w:rsidR="004938EE" w:rsidRPr="00603803" w:rsidRDefault="004938EE" w:rsidP="00825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686" w:type="dxa"/>
          </w:tcPr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запоминания формы предметов: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запоминания цвета;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запоминания последовательности и количества букв и предметов. 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зрительно-моторных координации.</w:t>
            </w:r>
          </w:p>
        </w:tc>
        <w:tc>
          <w:tcPr>
            <w:tcW w:w="850" w:type="dxa"/>
          </w:tcPr>
          <w:p w:rsidR="004938EE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719" w:type="dxa"/>
          </w:tcPr>
          <w:p w:rsidR="004938EE" w:rsidRPr="00603803" w:rsidRDefault="004938EE" w:rsidP="00825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86" w:type="dxa"/>
          </w:tcPr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риентировка в схеме собственного 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правых и левых частей предмета;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окружающем пространстве.</w:t>
            </w:r>
          </w:p>
          <w:p w:rsidR="004938EE" w:rsidRPr="00603803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зрительно-моторных координации.</w:t>
            </w:r>
          </w:p>
        </w:tc>
        <w:tc>
          <w:tcPr>
            <w:tcW w:w="850" w:type="dxa"/>
          </w:tcPr>
          <w:p w:rsidR="004938EE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22" w:type="dxa"/>
            <w:gridSpan w:val="4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03803">
              <w:rPr>
                <w:b/>
                <w:i/>
                <w:iCs/>
                <w:color w:val="000000"/>
                <w:sz w:val="24"/>
                <w:szCs w:val="24"/>
              </w:rPr>
              <w:t xml:space="preserve">3-й </w:t>
            </w:r>
            <w:r w:rsidRPr="00603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этап. </w:t>
            </w:r>
            <w:r w:rsidRPr="00603803">
              <w:rPr>
                <w:b/>
                <w:i/>
                <w:iCs/>
                <w:color w:val="000000"/>
                <w:sz w:val="24"/>
                <w:szCs w:val="24"/>
              </w:rPr>
              <w:t>Основной.</w:t>
            </w:r>
            <w:r>
              <w:rPr>
                <w:b/>
                <w:snapToGrid w:val="0"/>
                <w:sz w:val="24"/>
                <w:szCs w:val="24"/>
              </w:rPr>
              <w:t>(</w:t>
            </w:r>
            <w:r w:rsidRPr="00603803">
              <w:rPr>
                <w:b/>
                <w:snapToGrid w:val="0"/>
                <w:sz w:val="24"/>
                <w:szCs w:val="24"/>
              </w:rPr>
              <w:t>Дифференциация сходных букв</w:t>
            </w:r>
            <w:r>
              <w:rPr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719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 xml:space="preserve">Дифференциация </w:t>
            </w:r>
            <w:r w:rsidRPr="00603803">
              <w:rPr>
                <w:i/>
                <w:iCs/>
                <w:color w:val="000000"/>
                <w:sz w:val="24"/>
                <w:szCs w:val="24"/>
              </w:rPr>
              <w:t xml:space="preserve">букв </w:t>
            </w: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о — а</w:t>
            </w:r>
          </w:p>
        </w:tc>
        <w:tc>
          <w:tcPr>
            <w:tcW w:w="3686" w:type="dxa"/>
            <w:vMerge w:val="restart"/>
          </w:tcPr>
          <w:p w:rsidR="004938EE" w:rsidRPr="00603803" w:rsidRDefault="004938EE" w:rsidP="005D01BD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snapToGrid w:val="0"/>
                <w:sz w:val="24"/>
                <w:szCs w:val="24"/>
              </w:rPr>
              <w:t>Дифференциация сходных по начертанию букв в слогах, словах, словосочетании, пред</w:t>
            </w:r>
            <w:r w:rsidRPr="00603803">
              <w:rPr>
                <w:snapToGrid w:val="0"/>
                <w:sz w:val="24"/>
                <w:szCs w:val="24"/>
              </w:rPr>
              <w:softHyphen/>
              <w:t>ложении, тексте. Соотнесение буквы со зву</w:t>
            </w:r>
            <w:r w:rsidRPr="00603803">
              <w:rPr>
                <w:snapToGrid w:val="0"/>
                <w:sz w:val="24"/>
                <w:szCs w:val="24"/>
              </w:rPr>
              <w:softHyphen/>
              <w:t xml:space="preserve">ком и символом. Конструирование и </w:t>
            </w:r>
            <w:proofErr w:type="spellStart"/>
            <w:r w:rsidRPr="00603803">
              <w:rPr>
                <w:snapToGrid w:val="0"/>
                <w:sz w:val="24"/>
                <w:szCs w:val="24"/>
              </w:rPr>
              <w:t>реконструирование</w:t>
            </w:r>
            <w:proofErr w:type="spellEnd"/>
            <w:r w:rsidRPr="00603803">
              <w:rPr>
                <w:snapToGrid w:val="0"/>
                <w:sz w:val="24"/>
                <w:szCs w:val="24"/>
              </w:rPr>
              <w:t xml:space="preserve"> букв. Сравнение элементов смешиваемых букв. Развитие оптико-пространственных представлений. Развитие зрительно-моторн</w:t>
            </w:r>
            <w:r>
              <w:rPr>
                <w:snapToGrid w:val="0"/>
                <w:sz w:val="24"/>
                <w:szCs w:val="24"/>
              </w:rPr>
              <w:t>ой</w:t>
            </w:r>
            <w:r w:rsidRPr="00603803">
              <w:rPr>
                <w:snapToGrid w:val="0"/>
                <w:sz w:val="24"/>
                <w:szCs w:val="24"/>
              </w:rPr>
              <w:t xml:space="preserve"> </w:t>
            </w:r>
            <w:r w:rsidRPr="00603803">
              <w:rPr>
                <w:snapToGrid w:val="0"/>
                <w:sz w:val="24"/>
                <w:szCs w:val="24"/>
              </w:rPr>
              <w:lastRenderedPageBreak/>
              <w:t xml:space="preserve">координации. Дифференциация букв. Установление связей между графемой и </w:t>
            </w:r>
            <w:proofErr w:type="spellStart"/>
            <w:r w:rsidRPr="00603803">
              <w:rPr>
                <w:snapToGrid w:val="0"/>
                <w:sz w:val="24"/>
                <w:szCs w:val="24"/>
              </w:rPr>
              <w:t>артикулемой</w:t>
            </w:r>
            <w:proofErr w:type="spellEnd"/>
            <w:r>
              <w:rPr>
                <w:snapToGrid w:val="0"/>
                <w:sz w:val="24"/>
                <w:szCs w:val="24"/>
              </w:rPr>
              <w:t>.</w:t>
            </w:r>
            <w:r w:rsidRPr="00603803">
              <w:rPr>
                <w:snapToGrid w:val="0"/>
                <w:sz w:val="24"/>
                <w:szCs w:val="24"/>
              </w:rPr>
              <w:t xml:space="preserve"> Работа с </w:t>
            </w:r>
            <w:proofErr w:type="spellStart"/>
            <w:r w:rsidRPr="00603803">
              <w:rPr>
                <w:snapToGrid w:val="0"/>
                <w:sz w:val="24"/>
                <w:szCs w:val="24"/>
              </w:rPr>
              <w:t>квазиомонимами</w:t>
            </w:r>
            <w:proofErr w:type="spellEnd"/>
            <w:r w:rsidRPr="00603803">
              <w:rPr>
                <w:snapToGrid w:val="0"/>
                <w:sz w:val="24"/>
                <w:szCs w:val="24"/>
              </w:rPr>
              <w:t xml:space="preserve"> Развитие образного мышления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719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Диф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ференциация букв о — а в </w:t>
            </w: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слово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сочетаниях, предложениях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719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 xml:space="preserve">Дифференциация букв у – </w:t>
            </w: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719" w:type="dxa"/>
          </w:tcPr>
          <w:p w:rsidR="004938EE" w:rsidRPr="005D01BD" w:rsidRDefault="004938EE" w:rsidP="005D0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Дифференциация букв и - у в слово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сочетаниях, </w:t>
            </w: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предложениях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719" w:type="dxa"/>
          </w:tcPr>
          <w:p w:rsidR="004938EE" w:rsidRPr="00603803" w:rsidRDefault="004938EE" w:rsidP="007A59EF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>Дифференциация букв и — ш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3719" w:type="dxa"/>
          </w:tcPr>
          <w:p w:rsidR="004938EE" w:rsidRPr="005D01BD" w:rsidRDefault="004938EE" w:rsidP="007A59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Дифференциация букв и- ш в слово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сочетаниях,</w:t>
            </w: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предложениях</w:t>
            </w:r>
            <w:proofErr w:type="spellEnd"/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719" w:type="dxa"/>
          </w:tcPr>
          <w:p w:rsidR="004938EE" w:rsidRPr="00603803" w:rsidRDefault="004938EE" w:rsidP="007A59EF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>Дифференциация букв б – д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719" w:type="dxa"/>
          </w:tcPr>
          <w:p w:rsidR="004938EE" w:rsidRPr="005D01BD" w:rsidRDefault="004938EE" w:rsidP="007A59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Дифференциация букв б - д в слово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сочетаниях,</w:t>
            </w: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предложениях</w:t>
            </w:r>
            <w:proofErr w:type="spellEnd"/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719" w:type="dxa"/>
          </w:tcPr>
          <w:p w:rsidR="004938EE" w:rsidRPr="00603803" w:rsidRDefault="004938EE" w:rsidP="007A59EF">
            <w:pPr>
              <w:pStyle w:val="a8"/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 xml:space="preserve">Дифференциация букв </w:t>
            </w: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603803">
              <w:rPr>
                <w:i/>
                <w:iCs/>
                <w:color w:val="000000"/>
                <w:sz w:val="24"/>
                <w:szCs w:val="24"/>
              </w:rPr>
              <w:t>- т, П – Т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719" w:type="dxa"/>
          </w:tcPr>
          <w:p w:rsidR="004938EE" w:rsidRPr="00603803" w:rsidRDefault="004938EE" w:rsidP="00563692">
            <w:pPr>
              <w:pStyle w:val="a8"/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 xml:space="preserve">Дифференциация букв п- т, П – </w:t>
            </w:r>
            <w:proofErr w:type="spellStart"/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Тв</w:t>
            </w:r>
            <w:proofErr w:type="spellEnd"/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 xml:space="preserve"> словосочетаниях, предложениях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719" w:type="dxa"/>
          </w:tcPr>
          <w:p w:rsidR="004938EE" w:rsidRPr="00603803" w:rsidRDefault="004938EE" w:rsidP="00563692">
            <w:pPr>
              <w:pStyle w:val="a8"/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>Дифференциация букв л</w:t>
            </w:r>
            <w:r w:rsidRPr="00603803">
              <w:rPr>
                <w:color w:val="000000"/>
                <w:sz w:val="24"/>
                <w:szCs w:val="24"/>
              </w:rPr>
              <w:t xml:space="preserve">- </w:t>
            </w:r>
            <w:r w:rsidRPr="00603803">
              <w:rPr>
                <w:i/>
                <w:iCs/>
                <w:color w:val="000000"/>
                <w:sz w:val="24"/>
                <w:szCs w:val="24"/>
              </w:rPr>
              <w:t>м, Л – М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719" w:type="dxa"/>
          </w:tcPr>
          <w:p w:rsidR="004938EE" w:rsidRPr="00603803" w:rsidRDefault="004938EE" w:rsidP="00563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Дифференциация букв л - м, Л - М</w:t>
            </w:r>
          </w:p>
          <w:p w:rsidR="004938EE" w:rsidRPr="00603803" w:rsidRDefault="004938EE" w:rsidP="00563692">
            <w:pPr>
              <w:pStyle w:val="a8"/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в словосочетаниях, предложениях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3719" w:type="dxa"/>
          </w:tcPr>
          <w:p w:rsidR="004938EE" w:rsidRPr="00603803" w:rsidRDefault="004938EE" w:rsidP="00563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Дифференциация букв к- н, К - Н</w:t>
            </w:r>
          </w:p>
          <w:p w:rsidR="004938EE" w:rsidRPr="00603803" w:rsidRDefault="004938EE" w:rsidP="00563692">
            <w:pPr>
              <w:pStyle w:val="a8"/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>изолированно, в слогах и в словах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3719" w:type="dxa"/>
          </w:tcPr>
          <w:p w:rsidR="004938EE" w:rsidRPr="00603803" w:rsidRDefault="004938EE" w:rsidP="00563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Дифференциация букв к- н, К - Н</w:t>
            </w:r>
          </w:p>
          <w:p w:rsidR="004938EE" w:rsidRPr="00603803" w:rsidRDefault="004938EE" w:rsidP="00563692">
            <w:pPr>
              <w:pStyle w:val="a8"/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в словосочетаниях, предложениях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719" w:type="dxa"/>
          </w:tcPr>
          <w:p w:rsidR="004938EE" w:rsidRPr="00603803" w:rsidRDefault="004938EE" w:rsidP="00E755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Дифференциация букв  </w:t>
            </w: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 </w:t>
            </w: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щ, </w:t>
            </w: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719" w:type="dxa"/>
          </w:tcPr>
          <w:p w:rsidR="004938EE" w:rsidRPr="00603803" w:rsidRDefault="004938EE" w:rsidP="00E755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Дифференциация букв ш - щ, </w:t>
            </w: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- 1Ц</w:t>
            </w:r>
          </w:p>
          <w:p w:rsidR="004938EE" w:rsidRPr="00603803" w:rsidRDefault="004938EE" w:rsidP="00E755F8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>в словосочетаниях, предложениях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3719" w:type="dxa"/>
          </w:tcPr>
          <w:p w:rsidR="004938EE" w:rsidRPr="00603803" w:rsidRDefault="004938EE" w:rsidP="00E755F8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 xml:space="preserve">Дифференциация букв </w:t>
            </w: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603803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 xml:space="preserve">ц, И </w:t>
            </w:r>
            <w:r w:rsidRPr="00603803">
              <w:rPr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3719" w:type="dxa"/>
          </w:tcPr>
          <w:p w:rsidR="004938EE" w:rsidRPr="00603803" w:rsidRDefault="004938EE" w:rsidP="00E755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Дифференциация букв </w:t>
            </w: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ц, И - Ц</w:t>
            </w:r>
          </w:p>
          <w:p w:rsidR="004938EE" w:rsidRPr="00603803" w:rsidRDefault="004938EE" w:rsidP="00E755F8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>в словосочетаниях, предложениях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719" w:type="dxa"/>
          </w:tcPr>
          <w:p w:rsidR="004938EE" w:rsidRPr="00603803" w:rsidRDefault="004938EE" w:rsidP="00E755F8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 xml:space="preserve">Дифференциация букв ц </w:t>
            </w:r>
            <w:r w:rsidRPr="00603803">
              <w:rPr>
                <w:color w:val="000000"/>
                <w:sz w:val="24"/>
                <w:szCs w:val="24"/>
              </w:rPr>
              <w:t xml:space="preserve">- </w:t>
            </w:r>
            <w:r w:rsidRPr="00603803">
              <w:rPr>
                <w:i/>
                <w:iCs/>
                <w:color w:val="000000"/>
                <w:sz w:val="24"/>
                <w:szCs w:val="24"/>
              </w:rPr>
              <w:t>щ, Ц – Щ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3719" w:type="dxa"/>
          </w:tcPr>
          <w:p w:rsidR="004938EE" w:rsidRPr="00603803" w:rsidRDefault="004938EE" w:rsidP="00E755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Дифференциация букв </w:t>
            </w:r>
            <w:r w:rsidRPr="00603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 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щ, Ц</w:t>
            </w:r>
            <w:r w:rsidRPr="006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</w:p>
          <w:p w:rsidR="004938EE" w:rsidRPr="00603803" w:rsidRDefault="004938EE" w:rsidP="00E755F8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>в словосочетаниях, предложениях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3719" w:type="dxa"/>
          </w:tcPr>
          <w:p w:rsidR="004938EE" w:rsidRPr="00603803" w:rsidRDefault="004938EE" w:rsidP="00E755F8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 xml:space="preserve">Дифференциация букв </w:t>
            </w:r>
            <w:r w:rsidRPr="00603803">
              <w:rPr>
                <w:bCs/>
                <w:i/>
                <w:iCs/>
                <w:color w:val="000000"/>
                <w:sz w:val="24"/>
                <w:szCs w:val="24"/>
              </w:rPr>
              <w:t>3-Е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3719" w:type="dxa"/>
          </w:tcPr>
          <w:p w:rsidR="004938EE" w:rsidRPr="00603803" w:rsidRDefault="004938EE" w:rsidP="005934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Дифференциация букв 3-Е</w:t>
            </w:r>
          </w:p>
          <w:p w:rsidR="004938EE" w:rsidRPr="00603803" w:rsidRDefault="004938EE" w:rsidP="00593473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03803">
              <w:rPr>
                <w:i/>
                <w:iCs/>
                <w:color w:val="000000"/>
                <w:sz w:val="24"/>
                <w:szCs w:val="24"/>
              </w:rPr>
              <w:t>в словосочетаниях, предложениях и тексте</w:t>
            </w:r>
          </w:p>
        </w:tc>
        <w:tc>
          <w:tcPr>
            <w:tcW w:w="3686" w:type="dxa"/>
            <w:vMerge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8255" w:type="dxa"/>
            <w:gridSpan w:val="3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03803">
              <w:rPr>
                <w:b/>
                <w:i/>
                <w:iCs/>
                <w:color w:val="000000"/>
                <w:sz w:val="24"/>
                <w:szCs w:val="24"/>
              </w:rPr>
              <w:t xml:space="preserve">4-й </w:t>
            </w:r>
            <w:r w:rsidRPr="0060380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этап. </w:t>
            </w:r>
            <w:r w:rsidRPr="00603803">
              <w:rPr>
                <w:b/>
                <w:i/>
                <w:iCs/>
                <w:color w:val="000000"/>
                <w:sz w:val="24"/>
                <w:szCs w:val="24"/>
              </w:rPr>
              <w:t>Заключительный</w:t>
            </w:r>
            <w:r w:rsidRPr="00603803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3719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Проверочная работа</w:t>
            </w:r>
          </w:p>
        </w:tc>
        <w:tc>
          <w:tcPr>
            <w:tcW w:w="3686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Default="004938EE" w:rsidP="00825661">
            <w:pPr>
              <w:pStyle w:val="aa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938EE" w:rsidRPr="00603803" w:rsidRDefault="004938EE" w:rsidP="0082566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3719" w:type="dxa"/>
          </w:tcPr>
          <w:p w:rsidR="004938EE" w:rsidRDefault="004938EE" w:rsidP="0082566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Обследование речи</w:t>
            </w:r>
          </w:p>
        </w:tc>
        <w:tc>
          <w:tcPr>
            <w:tcW w:w="3686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38EE" w:rsidRPr="00603803" w:rsidTr="001658AC"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righ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972" w:type="dxa"/>
            <w:gridSpan w:val="3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righ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EE" w:rsidRPr="00603803" w:rsidRDefault="004938EE" w:rsidP="00E03DB4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03803">
              <w:rPr>
                <w:b/>
                <w:snapToGrid w:val="0"/>
                <w:sz w:val="24"/>
                <w:szCs w:val="24"/>
              </w:rPr>
              <w:t>6</w:t>
            </w:r>
            <w:r>
              <w:rPr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38EE" w:rsidRPr="00603803" w:rsidRDefault="004938EE" w:rsidP="0082566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5F12B5" w:rsidRPr="00603803" w:rsidRDefault="005F12B5" w:rsidP="005F12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188" w:rsidRPr="00603803" w:rsidRDefault="00942188" w:rsidP="00942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942188" w:rsidRPr="00141D1F" w:rsidRDefault="00942188" w:rsidP="00141D1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Волина В.В. </w:t>
      </w:r>
      <w:proofErr w:type="gramStart"/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Занимательное</w:t>
      </w:r>
      <w:proofErr w:type="gramEnd"/>
      <w:r w:rsidR="00D7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азбуковедение</w:t>
      </w:r>
      <w:proofErr w:type="spellEnd"/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Просвещение,1991.</w:t>
      </w:r>
    </w:p>
    <w:p w:rsidR="00942188" w:rsidRPr="00141D1F" w:rsidRDefault="00942188" w:rsidP="00141D1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нарушений речи у детей и организация логопедической работы: Сб. методических рекомендаций. - СПб.: ДЕТСТВО-ПРЕСС, 2000.</w:t>
      </w:r>
    </w:p>
    <w:p w:rsidR="00942188" w:rsidRPr="00141D1F" w:rsidRDefault="00942188" w:rsidP="00141D1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Городилова В.И. </w:t>
      </w:r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письмо. - М.: «</w:t>
      </w:r>
      <w:proofErr w:type="spellStart"/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1995.</w:t>
      </w:r>
    </w:p>
    <w:p w:rsidR="00942188" w:rsidRPr="00141D1F" w:rsidRDefault="00942188" w:rsidP="00141D1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Ефименкова</w:t>
      </w:r>
      <w:proofErr w:type="spellEnd"/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Л.Н. </w:t>
      </w:r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устной и письменной речи учащихся начальных классов: Книга для логопедов. - М.: Просвещение, 1991.</w:t>
      </w:r>
    </w:p>
    <w:p w:rsidR="00942188" w:rsidRPr="00141D1F" w:rsidRDefault="00942188" w:rsidP="00141D1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Корнев А.Н. </w:t>
      </w:r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чтения и письма у детей: Учебно-методическое пособие. - СПб.; </w:t>
      </w:r>
      <w:proofErr w:type="spellStart"/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ИДУМиМ</w:t>
      </w:r>
      <w:proofErr w:type="spellEnd"/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1997.</w:t>
      </w:r>
    </w:p>
    <w:p w:rsidR="00942188" w:rsidRPr="00141D1F" w:rsidRDefault="00942188" w:rsidP="00141D1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Лалаева</w:t>
      </w:r>
      <w:proofErr w:type="spellEnd"/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Р.И. </w:t>
      </w:r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чтения и пути их коррекции у младших школьников: Учебное пособие. - СПб.: СОЮЗ, 1998.</w:t>
      </w:r>
    </w:p>
    <w:p w:rsidR="00942188" w:rsidRPr="00141D1F" w:rsidRDefault="00942188" w:rsidP="00141D1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Садовникова</w:t>
      </w:r>
      <w:proofErr w:type="spellEnd"/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И.Н. </w:t>
      </w:r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письменной речи и их преодоление у младших школьников. - М., 1997.</w:t>
      </w:r>
    </w:p>
    <w:p w:rsidR="00942188" w:rsidRPr="00141D1F" w:rsidRDefault="00942188" w:rsidP="00141D1F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Ястребова</w:t>
      </w:r>
      <w:proofErr w:type="spellEnd"/>
      <w:r w:rsidRPr="0014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А.В. </w:t>
      </w:r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недостатков речи у учащихся общеобразовательной школы. - М.: </w:t>
      </w:r>
      <w:r w:rsidRPr="0014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АРКТИ, 1997.</w:t>
      </w:r>
    </w:p>
    <w:p w:rsidR="00141D1F" w:rsidRPr="00141D1F" w:rsidRDefault="00141D1F" w:rsidP="00141D1F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D1F">
        <w:rPr>
          <w:rFonts w:ascii="Times New Roman" w:eastAsia="Times New Roman" w:hAnsi="Times New Roman" w:cs="Times New Roman"/>
          <w:sz w:val="24"/>
          <w:szCs w:val="24"/>
        </w:rPr>
        <w:t>КОРРЕКЦИЯ     ОПТИЧЕСКОЙ     ДИСГРАФИИ. Конспекты занятий для логопеда / Е.В. Мазанова. - М. : Издательство ГНОМ и Д, 2008. - 88 с.</w:t>
      </w:r>
    </w:p>
    <w:p w:rsidR="00141D1F" w:rsidRDefault="00141D1F" w:rsidP="00141D1F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D1F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141D1F">
        <w:rPr>
          <w:rFonts w:ascii="Times New Roman" w:eastAsia="Times New Roman" w:hAnsi="Times New Roman" w:cs="Times New Roman"/>
          <w:sz w:val="24"/>
          <w:szCs w:val="24"/>
        </w:rPr>
        <w:t xml:space="preserve"> Р.И. Логопедическая работа в коррекционных классах: </w:t>
      </w:r>
      <w:proofErr w:type="spellStart"/>
      <w:r w:rsidRPr="00141D1F">
        <w:rPr>
          <w:rFonts w:ascii="Times New Roman" w:eastAsia="Times New Roman" w:hAnsi="Times New Roman" w:cs="Times New Roman"/>
          <w:sz w:val="24"/>
          <w:szCs w:val="24"/>
        </w:rPr>
        <w:t>Метод.пособие</w:t>
      </w:r>
      <w:proofErr w:type="spellEnd"/>
      <w:r w:rsidRPr="00141D1F">
        <w:rPr>
          <w:rFonts w:ascii="Times New Roman" w:eastAsia="Times New Roman" w:hAnsi="Times New Roman" w:cs="Times New Roman"/>
          <w:sz w:val="24"/>
          <w:szCs w:val="24"/>
        </w:rPr>
        <w:t xml:space="preserve"> для учителя-логопеда. – М.: </w:t>
      </w:r>
      <w:proofErr w:type="spellStart"/>
      <w:r w:rsidRPr="00141D1F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141D1F">
        <w:rPr>
          <w:rFonts w:ascii="Times New Roman" w:eastAsia="Times New Roman" w:hAnsi="Times New Roman" w:cs="Times New Roman"/>
          <w:sz w:val="24"/>
          <w:szCs w:val="24"/>
        </w:rPr>
        <w:t>. изд. центр ВЛАДОС, 2001. – 224 с.: ил. (Коррекционная педагогика).</w:t>
      </w:r>
    </w:p>
    <w:p w:rsidR="00603803" w:rsidRPr="00E03DB4" w:rsidRDefault="002863D9" w:rsidP="00603803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абочие тетради №1, № 2 «Учусь не путать </w:t>
      </w:r>
      <w:r w:rsidRPr="006038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r w:rsidRPr="009F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по программе «Коррекция </w:t>
      </w:r>
      <w:r w:rsidRPr="00603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оптической</w:t>
      </w:r>
      <w:r w:rsidR="00D7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F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Мазанова, 2006 г</w:t>
      </w:r>
      <w:r w:rsidR="00E03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803" w:rsidRPr="00603803" w:rsidRDefault="00603803" w:rsidP="0060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188" w:rsidRPr="00603803" w:rsidRDefault="00942188" w:rsidP="005F12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2188" w:rsidRPr="00603803" w:rsidSect="00E03DB4">
      <w:pgSz w:w="11906" w:h="16838"/>
      <w:pgMar w:top="567" w:right="850" w:bottom="426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34" w:rsidRDefault="00A13B34" w:rsidP="003363DD">
      <w:pPr>
        <w:spacing w:after="0" w:line="240" w:lineRule="auto"/>
      </w:pPr>
      <w:r>
        <w:separator/>
      </w:r>
    </w:p>
  </w:endnote>
  <w:endnote w:type="continuationSeparator" w:id="0">
    <w:p w:rsidR="00A13B34" w:rsidRDefault="00A13B34" w:rsidP="0033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34" w:rsidRDefault="00A13B34" w:rsidP="003363DD">
      <w:pPr>
        <w:spacing w:after="0" w:line="240" w:lineRule="auto"/>
      </w:pPr>
      <w:r>
        <w:separator/>
      </w:r>
    </w:p>
  </w:footnote>
  <w:footnote w:type="continuationSeparator" w:id="0">
    <w:p w:rsidR="00A13B34" w:rsidRDefault="00A13B34" w:rsidP="0033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5A3734"/>
    <w:lvl w:ilvl="0">
      <w:numFmt w:val="decimal"/>
      <w:lvlText w:val="*"/>
      <w:lvlJc w:val="left"/>
    </w:lvl>
  </w:abstractNum>
  <w:abstractNum w:abstractNumId="1">
    <w:nsid w:val="085131A4"/>
    <w:multiLevelType w:val="multilevel"/>
    <w:tmpl w:val="2C62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E6EB1"/>
    <w:multiLevelType w:val="singleLevel"/>
    <w:tmpl w:val="763A222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1441ABE"/>
    <w:multiLevelType w:val="singleLevel"/>
    <w:tmpl w:val="326A552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13C80ED5"/>
    <w:multiLevelType w:val="multilevel"/>
    <w:tmpl w:val="8CD0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C3D18"/>
    <w:multiLevelType w:val="multilevel"/>
    <w:tmpl w:val="544EC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5F01E7"/>
    <w:multiLevelType w:val="singleLevel"/>
    <w:tmpl w:val="4D7CEB2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2D542673"/>
    <w:multiLevelType w:val="singleLevel"/>
    <w:tmpl w:val="9F3E7FB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F685BA9"/>
    <w:multiLevelType w:val="singleLevel"/>
    <w:tmpl w:val="63FE97AC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40B3BE2"/>
    <w:multiLevelType w:val="singleLevel"/>
    <w:tmpl w:val="4050C3A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4B9C76E8"/>
    <w:multiLevelType w:val="multilevel"/>
    <w:tmpl w:val="D9C88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CC797B"/>
    <w:multiLevelType w:val="singleLevel"/>
    <w:tmpl w:val="8ADA6F22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2">
    <w:nsid w:val="6940056E"/>
    <w:multiLevelType w:val="multilevel"/>
    <w:tmpl w:val="D8DE4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317C9F"/>
    <w:multiLevelType w:val="hybridMultilevel"/>
    <w:tmpl w:val="8C1C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95DB6"/>
    <w:multiLevelType w:val="singleLevel"/>
    <w:tmpl w:val="A2D683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3DD"/>
    <w:rsid w:val="0003573A"/>
    <w:rsid w:val="00075A7A"/>
    <w:rsid w:val="00090E9D"/>
    <w:rsid w:val="000D700D"/>
    <w:rsid w:val="0011560A"/>
    <w:rsid w:val="00141D1F"/>
    <w:rsid w:val="001658AC"/>
    <w:rsid w:val="002863D9"/>
    <w:rsid w:val="002936BE"/>
    <w:rsid w:val="002A647D"/>
    <w:rsid w:val="002B554E"/>
    <w:rsid w:val="003171D6"/>
    <w:rsid w:val="003363DD"/>
    <w:rsid w:val="0038361D"/>
    <w:rsid w:val="003E52D0"/>
    <w:rsid w:val="004938EE"/>
    <w:rsid w:val="004940E7"/>
    <w:rsid w:val="004A0E46"/>
    <w:rsid w:val="004C096D"/>
    <w:rsid w:val="00593473"/>
    <w:rsid w:val="005D01BD"/>
    <w:rsid w:val="005D12F7"/>
    <w:rsid w:val="005F12B5"/>
    <w:rsid w:val="005F3CFC"/>
    <w:rsid w:val="00603803"/>
    <w:rsid w:val="00615B29"/>
    <w:rsid w:val="00617892"/>
    <w:rsid w:val="00622902"/>
    <w:rsid w:val="006D0420"/>
    <w:rsid w:val="007207A1"/>
    <w:rsid w:val="00731FBA"/>
    <w:rsid w:val="007E49FF"/>
    <w:rsid w:val="0082007C"/>
    <w:rsid w:val="00825661"/>
    <w:rsid w:val="00864ECB"/>
    <w:rsid w:val="00896115"/>
    <w:rsid w:val="008F5E05"/>
    <w:rsid w:val="00902617"/>
    <w:rsid w:val="00934F8D"/>
    <w:rsid w:val="00942188"/>
    <w:rsid w:val="0096116C"/>
    <w:rsid w:val="009F481A"/>
    <w:rsid w:val="00A13B34"/>
    <w:rsid w:val="00A44C0C"/>
    <w:rsid w:val="00A90C87"/>
    <w:rsid w:val="00B00002"/>
    <w:rsid w:val="00B13669"/>
    <w:rsid w:val="00B21685"/>
    <w:rsid w:val="00C55665"/>
    <w:rsid w:val="00C83BF0"/>
    <w:rsid w:val="00CD6F4E"/>
    <w:rsid w:val="00D21839"/>
    <w:rsid w:val="00D64CB1"/>
    <w:rsid w:val="00D7106C"/>
    <w:rsid w:val="00E03DB4"/>
    <w:rsid w:val="00E2688A"/>
    <w:rsid w:val="00ED2EE9"/>
    <w:rsid w:val="00F5233C"/>
    <w:rsid w:val="00F95097"/>
    <w:rsid w:val="00FD7D92"/>
    <w:rsid w:val="00FE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3DD"/>
  </w:style>
  <w:style w:type="paragraph" w:styleId="a5">
    <w:name w:val="footer"/>
    <w:basedOn w:val="a"/>
    <w:link w:val="a6"/>
    <w:uiPriority w:val="99"/>
    <w:unhideWhenUsed/>
    <w:rsid w:val="0033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3DD"/>
  </w:style>
  <w:style w:type="paragraph" w:styleId="a7">
    <w:name w:val="No Spacing"/>
    <w:uiPriority w:val="1"/>
    <w:qFormat/>
    <w:rsid w:val="003363DD"/>
    <w:pPr>
      <w:spacing w:after="0" w:line="240" w:lineRule="auto"/>
    </w:pPr>
  </w:style>
  <w:style w:type="paragraph" w:styleId="a8">
    <w:name w:val="Body Text"/>
    <w:basedOn w:val="a"/>
    <w:link w:val="a9"/>
    <w:unhideWhenUsed/>
    <w:rsid w:val="0089611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6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9611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4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Aleksander</cp:lastModifiedBy>
  <cp:revision>35</cp:revision>
  <cp:lastPrinted>2017-02-13T01:58:00Z</cp:lastPrinted>
  <dcterms:created xsi:type="dcterms:W3CDTF">2015-09-04T10:01:00Z</dcterms:created>
  <dcterms:modified xsi:type="dcterms:W3CDTF">2017-03-12T17:38:00Z</dcterms:modified>
</cp:coreProperties>
</file>