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08" w:rsidRDefault="00E54365" w:rsidP="00204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6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 класс</w:t>
      </w:r>
    </w:p>
    <w:p w:rsidR="00E54365" w:rsidRPr="00E54365" w:rsidRDefault="00E54365" w:rsidP="00E54365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64" w:type="dxa"/>
        <w:tblInd w:w="-252" w:type="dxa"/>
        <w:tblLayout w:type="fixed"/>
        <w:tblLook w:val="0000"/>
      </w:tblPr>
      <w:tblGrid>
        <w:gridCol w:w="798"/>
        <w:gridCol w:w="1851"/>
        <w:gridCol w:w="5011"/>
        <w:gridCol w:w="1325"/>
        <w:gridCol w:w="1770"/>
        <w:gridCol w:w="5109"/>
      </w:tblGrid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E54365" w:rsidRPr="00E54365" w:rsidTr="00E54365">
        <w:trPr>
          <w:trHeight w:val="1"/>
        </w:trPr>
        <w:tc>
          <w:tcPr>
            <w:tcW w:w="15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четверть. 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3F6427" w:rsidRDefault="00E34717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Беседа: Значение легкоатлетических упражнений для подготовки к трудовой деятельности. Подвижная игра: “Мы веселые ребята”, “Запрещенное движение”.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овладеть знаниями о значении физической культуры для укрепления здоровья человека.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договариваться о распределении функций и ролей в совместной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3F6427" w:rsidRDefault="00E34717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02.09.2017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История развития легкоатлетического спорта. Возникновение легкоатлетических упражнений. Строевые упражнения. Специальные беговые и прыжковые упражнения; бег с последующим ускорением. Подвижная игра: “Пятнашки”.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: овладеть базовыми предметными понятиями.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истории легкоатлетического спорта.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34717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04.09-09.09.2017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Техника безопасности во время занятий легкой атлетикой. Правила пользования спортивным инвентарем, одеждой и обувью.  Бег с изменением направления передвижения. Подвижная игра "К своим флажкам", "Фигуры".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и соблюдать технику безопасности во время занятий легкой атлетикой. 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34717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11.09-16.09.2018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Легкая атлетика как наиболее доступный для любого возраста вид спорта, имеющий прикладное значение. Равномерный бег в режиме умеренной интенсивности, чередующийся с ходьбой. Подвижная игра “Охотники и утки”.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легкой атлетики как наиболее доступный для любого возраста вид спорта, имеющий прикладное значение. 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18.09-23.09.2017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отдельных видах легкой атлетики: равномерный бег в режиме умеренной интенсивности, чередующийся с бегом в режиме большой интенсивностью;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: “Вызов номеров”, "Мышеловка".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25.09-30.09.2017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Правила личной гигиены. Уход за кожей и волосами. Комплекс утренней гимнастики. Закаливающие </w:t>
            </w:r>
            <w:proofErr w:type="spell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рыжки</w:t>
            </w:r>
            <w:proofErr w:type="spell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места. Подвижная игра “Волк во рву”.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личной гигиене, ее основных процедурах и значении для здоровья человека.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технику выполнения упражнений утренней гимнастики.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правила закаливания.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02.10-07.10.2017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Места занятий, их оборудование и подготовка. Ознакомление с местами занятий по отдельным видам легкой атлетики. Метание малого мяча на дальность с места способом “из-за головы”. Подвижная игра “Точно в мишень”, "Узнай, чей голосок".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местах занятий, их оборудовании и подготовки с учетом правил техники безопасности.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09.10-14.10.2017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высоту с прямого разбега. Игровые задания и эстафеты без предметов.  Подвижная игра ""Салки на болоте".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самостоятельно;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учебные действия сверстников в соответствии с поставленной задачей.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16.10-21.10.2017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прямого разбега. Игровые задания и эстафеты без предметов.  Подвижная игра ""Салки на болоте", «Догони свою пару».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самостоятельно;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учебные действия сверстников в соответствии с поставленной </w:t>
            </w: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задачей.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23.10-28.10.2017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прямого разбега. Игровые задания и эстафеты без предметов.  Подвижная игра ""Салки на болоте", «Догони свою пару».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самостоятельно;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учебные действия сверстников в соответствии с поставленной задачей.</w:t>
            </w:r>
          </w:p>
        </w:tc>
      </w:tr>
      <w:tr w:rsidR="00E54365" w:rsidRPr="00E54365" w:rsidTr="00E54365">
        <w:trPr>
          <w:trHeight w:val="1"/>
        </w:trPr>
        <w:tc>
          <w:tcPr>
            <w:tcW w:w="15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3F6427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06.11-11.11.2017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Правильная осанка и ее значение для здоровья младших школьников. Строевые упражнения. Комплекс ОРУ с малым мячом. Акробатические упражнения: из положения лежа на спине, стойка на лопатках, согнув ноги с последующим выпрямлением, кувырок вперед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“Подвижная цель”,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"Конники-спортсмены".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контролировать и оценивать учебные действия сверстников в соответствии с поставленной задачей.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правильной осанке и ее значении для здоровья младших школьников.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13.11-18.11.2017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Комплекс ОРУ со скакалкой. Акробатические упражнения. Подвижная игра "Посадка картофеля", "Через кочки и пенечки".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самостоятельно;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учебные действия сверстников в соответствии с поставленной задачей.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20.11-25.11.2017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Комплекс ОРУ на развитие гибкости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гантелями (для мальчиков). Подвижная игра “Охотники и утки”, “Кто самый ловкий”.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27.11-02.12.2017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Закаливание в домашних условиях. Строевые упражнения. Комплекс ОРУ с гимнастическими палками. Подвижные игры “Что изменилось?”, “Удочка”, “Салки-догонялки”.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контролировать и оценивать учебные действия сверстников в соответствии с поставленной задачей.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закаливании  в домашних условиях. Соблюдать меры </w:t>
            </w:r>
            <w:proofErr w:type="spell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их проведения.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04.12-08.12.2017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осанка и ее профилактика. Комплекс ОРУ для коррекции осанки. Подвижная игра "Исправить осанку", "Пятнашки".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правильной  осанке и ее профилактике.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11.12-16.12.2017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Правила безопасного поведения при занятиях спортивными играми в спортивном зале. Упражнения с баскетбольными мячами: передача и ловля мяча двумя руками стоя на месте. Подвижная игра  "Мяч среднему".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 Познавательные: взаимодействовать со сверстниками  по правилам проведения подвижных игр.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18.12-23.2017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без предметов. Упражнения с баскетбольными мячами: броски мяча снизу из 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и сидя, броски мяча над собой, в стену, ловля мячей. Подвижная игра “Передача мяча в колоннах, шеренгах”.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 Познавательные: взаимодействовать со сверстниками  по правилам проведения подвижных игр.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25.12-30.12.2017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без предметов. Упражнения с баскетбольными мячами: броски мяча снизу из 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и сидя, броски мяча над собой, в стену, ловля мячей. Подвижная игра “Передача мяча в колоннах, шеренгах”.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</w:t>
            </w: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взаимоуважения и взаимопомощи, дружбы и толерантности.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безопасности при занятиях спортивными играми в спортивном зале. 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11.01-13.01.2018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баскетбольными мячами: броски мяча над собой, в стену, ловля мячей. Ведение мяча на месте правой рукой, ведение мяча шагом. Подвижная игра с мячом "Мяч соседу".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E54365" w:rsidRPr="00E54365" w:rsidTr="00E54365">
        <w:trPr>
          <w:trHeight w:val="1"/>
        </w:trPr>
        <w:tc>
          <w:tcPr>
            <w:tcW w:w="15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15.01-20.01.2018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баскетбольными мячами: броски и ловля мяча двумя руками в парах; передача мяча с отскоком от пола на месте; ведение мяча на месте правой рукой, ведение мяча шагом. Подвижная игра “Меткий бросок”.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22.01-27.01.2018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баскетбольными мячами: передачи мяча на месте и в движении двумя руками; ведение мяча на месте правой рукой, ведение мяча шагом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– эстафета с мячами.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29.01-03.02.2018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баскетбольными мячами: передачи мяча на месте и в движении двумя руками; ведение мяча на месте правой рукой, ведение мяча шагом. Подвижная игра "Метко в цель".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05.02-10.02.2018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баскетбольными мячами: передачи мяча в движении двумя руками; ведение мяча правой рукой шагом. Подвижная игра “Гонка мячей”.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12.02-17.02.2018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на развитие гибкости и подвижности в суставах. Упражнения с баскетбольными мячами: передачи мяча в движении двумя руками; ведение мяча правой рукой шагом. Подвижная игра – эстафета с баскетбольным мячом.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</w:t>
            </w:r>
            <w:proofErr w:type="spell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19.02-24.02.2018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на развитие гибкости и подвижности в суставах. Упражнения с баскетбольными мячами: передачи и ловля мячей (перебрасывание мячей друг другу разными способами – снизу, из-за головы, от груди, с отскоком от пола). Подвижная игра – "Слалом с мячом".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26.02-03.03.2018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Польза оздоровительной гимнастики. Комплекс ОРУ без предметов. Упражнения с баскетбольными мячами: передачи и ловля мячей (перебрасывание мячей друг другу разными способами – снизу, из-за головы, от груди, с отскоком от пола). Игровые правила. Подвижная игра – "Метко в цель".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базовыми предметными понятиями.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 освоить универсальные умения управлять эмоциями во время игровой деятельности.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пользе оздоровительной гимнастики. 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05.03-10.03.2018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без предметов. Упражнения с баскетбольными мячами: передачи мяча в движении двумя руками; ведение мяча правой рукой легким бегом. Подвижная игра "Мяч среднему", </w:t>
            </w:r>
            <w:proofErr w:type="spellStart"/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Лесенок-медвежонок</w:t>
            </w:r>
            <w:proofErr w:type="spellEnd"/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12.03-18.03.2018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Беседа: Легкая атлетика как наиболее доступный для любого возраста вид спорта, имеющий прикладное значение. Равномерный бег в режиме умеренной интенсивности, чередующийся с ходьбой. Прыжки на месте на одной, двух ногах; с поворотом на 90, 100*; прыжки по разметкам. Подвижная игра “Охотники и утки”.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со сверстниками на принципах взаимоуважения и взаимопомощи, дружбы и толерантности.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базовыми предметными понятиями.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легкой атлетики как наиболее доступный для любого возраста вид спорта, имеющий прикладное значение.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19.03-24.03.2018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комплекс утренней гимнастики без предметов. Спец. беговые и прыжковые упражнения. Прыжки в высоту с прямого разбега. Подвижная игра с прыжками через препятствие.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02.04-07.04.2018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комплекс утренней гимнастики без предметов. Метание малого мяча на дальность с места способом “из-за головы”. Быстрый бег парами на скорость. Подвижная игра “Салки-догонялки”.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54365">
        <w:trPr>
          <w:trHeight w:val="1"/>
        </w:trPr>
        <w:tc>
          <w:tcPr>
            <w:tcW w:w="15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четверть.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09.04-14.04.2018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комплекс утренней гимнастики без предметов. Метание малого мяча на дальность с места способом “из-за головы”. Быстрый бег парами на скорость. Подвижная игра “Кто дальше бросит”.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16.04-23.04.2018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комплекс утренней гимнастики без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(на дистанцию 20-30 м),  Подвижная игра “Пустое место”.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23.04-28.04.2018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комплекс утренней гимнастики без предметов. Метание малого мяча на дальность с места способом “из-за головы”. Быстрый бег парами на скорость. Подвижная игра “Кто дальше бросит”.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Игра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освоить универсальные умения управлять эмоциями во время игровой деятельности.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</w:tc>
      </w:tr>
      <w:tr w:rsidR="00E54365" w:rsidRPr="00E54365" w:rsidTr="00EE2313"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8B7579" w:rsidP="003F64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30.04-05.05.2018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Час весёлых состязаний.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 с помощью учителя и самостоятельно.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взаимодействовать со сверстниками  по правилам проведения подвижных игр.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базовыми предметными понятиями.</w:t>
            </w:r>
          </w:p>
          <w:p w:rsidR="00E54365" w:rsidRPr="00E54365" w:rsidRDefault="00E54365" w:rsidP="00E54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освоить универсальные умения управлять эмоциями </w:t>
            </w:r>
            <w:r w:rsidRPr="00204F32">
              <w:rPr>
                <w:rFonts w:ascii="Times New Roman" w:eastAsia="Calibri" w:hAnsi="Times New Roman" w:cs="Times New Roman"/>
                <w:szCs w:val="24"/>
              </w:rPr>
              <w:t>во</w:t>
            </w:r>
            <w:r w:rsidRPr="00204F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204F32">
              <w:rPr>
                <w:rFonts w:ascii="Times New Roman" w:eastAsia="Calibri" w:hAnsi="Times New Roman" w:cs="Times New Roman"/>
                <w:szCs w:val="24"/>
              </w:rPr>
              <w:t>время игровой деятельности.</w:t>
            </w:r>
          </w:p>
        </w:tc>
      </w:tr>
    </w:tbl>
    <w:p w:rsidR="00E54365" w:rsidRPr="00E54365" w:rsidRDefault="00E54365" w:rsidP="00E54365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</w:p>
    <w:sectPr w:rsidR="00E54365" w:rsidRPr="00E54365" w:rsidSect="00204F3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365"/>
    <w:rsid w:val="00204F32"/>
    <w:rsid w:val="002358E3"/>
    <w:rsid w:val="003F6427"/>
    <w:rsid w:val="005245C1"/>
    <w:rsid w:val="008B7579"/>
    <w:rsid w:val="009073F9"/>
    <w:rsid w:val="00A044A1"/>
    <w:rsid w:val="00D81C08"/>
    <w:rsid w:val="00E34717"/>
    <w:rsid w:val="00E5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2706</Words>
  <Characters>15425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2017-10-06T03:20:00Z</cp:lastPrinted>
  <dcterms:created xsi:type="dcterms:W3CDTF">2017-10-06T00:02:00Z</dcterms:created>
  <dcterms:modified xsi:type="dcterms:W3CDTF">2017-10-06T03:25:00Z</dcterms:modified>
</cp:coreProperties>
</file>