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72" w:rsidRPr="00153D76" w:rsidRDefault="00B05072" w:rsidP="00B83B5C">
      <w:pPr>
        <w:jc w:val="center"/>
        <w:rPr>
          <w:rFonts w:ascii="Times New Roman" w:hAnsi="Times New Roman" w:cs="Times New Roman"/>
          <w:sz w:val="24"/>
          <w:szCs w:val="24"/>
        </w:rPr>
      </w:pPr>
      <w:r w:rsidRPr="00153D76">
        <w:rPr>
          <w:rFonts w:ascii="Times New Roman" w:hAnsi="Times New Roman" w:cs="Times New Roman"/>
          <w:sz w:val="24"/>
          <w:szCs w:val="24"/>
        </w:rPr>
        <w:t>Рабочая программа учебного предмета</w:t>
      </w:r>
    </w:p>
    <w:p w:rsidR="00B05072" w:rsidRPr="00153D76" w:rsidRDefault="00B05072" w:rsidP="00B83B5C">
      <w:pPr>
        <w:jc w:val="center"/>
        <w:rPr>
          <w:rFonts w:ascii="Times New Roman" w:hAnsi="Times New Roman" w:cs="Times New Roman"/>
          <w:sz w:val="24"/>
          <w:szCs w:val="24"/>
        </w:rPr>
      </w:pPr>
      <w:r w:rsidRPr="00153D76">
        <w:rPr>
          <w:rFonts w:ascii="Times New Roman" w:hAnsi="Times New Roman" w:cs="Times New Roman"/>
          <w:sz w:val="24"/>
          <w:szCs w:val="24"/>
        </w:rPr>
        <w:t>Мировая художественная культура  для 10-11 класса</w:t>
      </w:r>
    </w:p>
    <w:p w:rsidR="00B05072" w:rsidRPr="00153D76" w:rsidRDefault="00141F2F" w:rsidP="00B83B5C">
      <w:pPr>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B05072" w:rsidRPr="00153D76" w:rsidRDefault="00B05072" w:rsidP="00153D76">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 xml:space="preserve"> Рабочая программа составлена на основании программы </w:t>
      </w:r>
      <w:proofErr w:type="spellStart"/>
      <w:r w:rsidRPr="00153D76">
        <w:rPr>
          <w:rFonts w:ascii="Times New Roman" w:eastAsia="Times New Roman" w:hAnsi="Times New Roman" w:cs="Times New Roman"/>
          <w:bCs/>
          <w:sz w:val="24"/>
          <w:szCs w:val="24"/>
          <w:lang w:eastAsia="ru-RU"/>
        </w:rPr>
        <w:t>Рапацкой</w:t>
      </w:r>
      <w:proofErr w:type="spellEnd"/>
      <w:r w:rsidRPr="00153D76">
        <w:rPr>
          <w:rFonts w:ascii="Times New Roman" w:eastAsia="Times New Roman" w:hAnsi="Times New Roman" w:cs="Times New Roman"/>
          <w:bCs/>
          <w:sz w:val="24"/>
          <w:szCs w:val="24"/>
          <w:lang w:eastAsia="ru-RU"/>
        </w:rPr>
        <w:t xml:space="preserve"> Л.А</w:t>
      </w:r>
      <w:r w:rsidRPr="00153D76">
        <w:rPr>
          <w:rFonts w:ascii="Times New Roman" w:eastAsia="Times New Roman" w:hAnsi="Times New Roman" w:cs="Times New Roman"/>
          <w:sz w:val="24"/>
          <w:szCs w:val="24"/>
          <w:lang w:eastAsia="ru-RU"/>
        </w:rPr>
        <w:t xml:space="preserve">. «Мировая художественная культура 10-11 </w:t>
      </w:r>
      <w:proofErr w:type="spellStart"/>
      <w:r w:rsidRPr="00153D76">
        <w:rPr>
          <w:rFonts w:ascii="Times New Roman" w:eastAsia="Times New Roman" w:hAnsi="Times New Roman" w:cs="Times New Roman"/>
          <w:sz w:val="24"/>
          <w:szCs w:val="24"/>
          <w:lang w:eastAsia="ru-RU"/>
        </w:rPr>
        <w:t>кл</w:t>
      </w:r>
      <w:proofErr w:type="spellEnd"/>
      <w:r w:rsidRPr="00153D76">
        <w:rPr>
          <w:rFonts w:ascii="Times New Roman" w:eastAsia="Times New Roman" w:hAnsi="Times New Roman" w:cs="Times New Roman"/>
          <w:sz w:val="24"/>
          <w:szCs w:val="24"/>
          <w:lang w:eastAsia="ru-RU"/>
        </w:rPr>
        <w:t xml:space="preserve">. – М.: </w:t>
      </w:r>
      <w:proofErr w:type="spellStart"/>
      <w:r w:rsidRPr="00153D76">
        <w:rPr>
          <w:rFonts w:ascii="Times New Roman" w:eastAsia="Times New Roman" w:hAnsi="Times New Roman" w:cs="Times New Roman"/>
          <w:sz w:val="24"/>
          <w:szCs w:val="24"/>
          <w:lang w:eastAsia="ru-RU"/>
        </w:rPr>
        <w:t>Владос</w:t>
      </w:r>
      <w:proofErr w:type="spellEnd"/>
      <w:r w:rsidRPr="00153D76">
        <w:rPr>
          <w:rFonts w:ascii="Times New Roman" w:eastAsia="Times New Roman" w:hAnsi="Times New Roman" w:cs="Times New Roman"/>
          <w:sz w:val="24"/>
          <w:szCs w:val="24"/>
          <w:lang w:eastAsia="ru-RU"/>
        </w:rPr>
        <w:t>, 2008г.</w:t>
      </w:r>
      <w:r w:rsidRPr="00153D76">
        <w:rPr>
          <w:rFonts w:ascii="Times New Roman" w:eastAsia="Times New Roman" w:hAnsi="Times New Roman" w:cs="Times New Roman"/>
          <w:b/>
          <w:bCs/>
          <w:sz w:val="24"/>
          <w:szCs w:val="24"/>
          <w:lang w:eastAsia="ru-RU"/>
        </w:rPr>
        <w:t xml:space="preserve"> с</w:t>
      </w:r>
      <w:r w:rsidRPr="00153D76">
        <w:rPr>
          <w:rFonts w:ascii="Times New Roman" w:eastAsia="Times New Roman" w:hAnsi="Times New Roman" w:cs="Times New Roman"/>
          <w:sz w:val="24"/>
          <w:szCs w:val="24"/>
          <w:lang w:eastAsia="ru-RU"/>
        </w:rPr>
        <w:t xml:space="preserve"> учетом требований федерального государственного образовательного стандарта общего образования по предметной области «Мировая художественная культура». Она</w:t>
      </w:r>
      <w:r w:rsidRPr="00153D76">
        <w:rPr>
          <w:rFonts w:ascii="Times New Roman" w:eastAsia="Times New Roman" w:hAnsi="Times New Roman" w:cs="Times New Roman"/>
          <w:color w:val="000000"/>
          <w:sz w:val="24"/>
          <w:szCs w:val="24"/>
          <w:lang w:eastAsia="ru-RU"/>
        </w:rPr>
        <w:t xml:space="preserve"> создана с учетом современных процессов обновления содержания общего художественного образования в Российской Фе</w:t>
      </w:r>
      <w:r w:rsidRPr="00153D76">
        <w:rPr>
          <w:rFonts w:ascii="Times New Roman" w:eastAsia="Times New Roman" w:hAnsi="Times New Roman" w:cs="Times New Roman"/>
          <w:color w:val="000000"/>
          <w:sz w:val="24"/>
          <w:szCs w:val="24"/>
          <w:lang w:eastAsia="ru-RU"/>
        </w:rPr>
        <w:softHyphen/>
        <w:t>дерации, с опорой на положения правительственных документов к вопросам воспитания у граждан нашей страны любви к Отечеству, национального достоинства, интереса к культурно-историческим традициям русского и других народов.</w:t>
      </w:r>
    </w:p>
    <w:p w:rsidR="00B05072" w:rsidRPr="00153D76" w:rsidRDefault="00B05072" w:rsidP="00153D76">
      <w:pPr>
        <w:shd w:val="clear" w:color="auto" w:fill="FFFFFF"/>
        <w:autoSpaceDE w:val="0"/>
        <w:autoSpaceDN w:val="0"/>
        <w:adjustRightInd w:val="0"/>
        <w:spacing w:after="0"/>
        <w:jc w:val="both"/>
        <w:rPr>
          <w:rFonts w:ascii="Times New Roman" w:eastAsia="Times New Roman" w:hAnsi="Times New Roman" w:cs="Times New Roman"/>
          <w:bCs/>
          <w:color w:val="000000"/>
          <w:sz w:val="24"/>
          <w:szCs w:val="24"/>
          <w:lang w:eastAsia="ru-RU"/>
        </w:rPr>
      </w:pPr>
      <w:r w:rsidRPr="00153D76">
        <w:rPr>
          <w:rFonts w:ascii="Times New Roman" w:eastAsia="Times New Roman" w:hAnsi="Times New Roman" w:cs="Times New Roman"/>
          <w:bCs/>
          <w:color w:val="000000"/>
          <w:sz w:val="24"/>
          <w:szCs w:val="24"/>
          <w:lang w:eastAsia="ru-RU"/>
        </w:rPr>
        <w:t xml:space="preserve">    В содержание стандартов нового поколения значительное место отводится воспитанию патриотизма, толерантности, духовности и нравственности будущих выпускников.</w:t>
      </w:r>
    </w:p>
    <w:p w:rsidR="00B05072" w:rsidRPr="00153D76" w:rsidRDefault="00B05072" w:rsidP="00153D76">
      <w:pPr>
        <w:jc w:val="both"/>
        <w:rPr>
          <w:rFonts w:ascii="Times New Roman" w:eastAsia="Times New Roman" w:hAnsi="Times New Roman" w:cs="Times New Roman"/>
          <w:sz w:val="24"/>
          <w:szCs w:val="24"/>
          <w:lang w:eastAsia="ru-RU"/>
        </w:rPr>
      </w:pPr>
      <w:proofErr w:type="gramStart"/>
      <w:r w:rsidRPr="00153D76">
        <w:rPr>
          <w:rFonts w:ascii="Times New Roman" w:eastAsia="Times New Roman" w:hAnsi="Times New Roman" w:cs="Times New Roman"/>
          <w:b/>
          <w:sz w:val="24"/>
          <w:szCs w:val="24"/>
          <w:lang w:eastAsia="ru-RU"/>
        </w:rPr>
        <w:t>Цель</w:t>
      </w:r>
      <w:r w:rsidRPr="00153D76">
        <w:rPr>
          <w:rFonts w:ascii="Times New Roman" w:eastAsia="Times New Roman" w:hAnsi="Times New Roman" w:cs="Times New Roman"/>
          <w:sz w:val="24"/>
          <w:szCs w:val="24"/>
          <w:lang w:eastAsia="ru-RU"/>
        </w:rPr>
        <w:t xml:space="preserve">   данной рабочей   программы – на основе соотнесения ценностей зарубежного и русского художественного творчества сформировать у учащихся целостное представление о роли, месте,  значении русской художественной культуры в контексте  мирового культурного процесса; систематизировать знания о культуре и искусстве, полученные в образовательных учреждениях, реализующих программы начального и основного общего образования на уроках изобразительного искусства, музыки, литературы и истории.</w:t>
      </w:r>
      <w:proofErr w:type="gramEnd"/>
      <w:r w:rsidRPr="00153D76">
        <w:rPr>
          <w:rFonts w:ascii="Times New Roman" w:eastAsia="Times New Roman" w:hAnsi="Times New Roman" w:cs="Times New Roman"/>
          <w:sz w:val="24"/>
          <w:szCs w:val="24"/>
          <w:lang w:eastAsia="ru-RU"/>
        </w:rPr>
        <w:t xml:space="preserve"> Формирование целостного представления о мировой художественной культуре, логике её развития в исторической перспективе, о её месте в жизни общества и каждого человека позволяет более ярко определить значение и специфику отечественного культурного наследия, выявить региональные культурно-исторические, эстетические традиции. В данной программе сочетаются два подхода: исторический и тематический. Это поможет учащимся научиться связывать ряд проблем и явлений искусства с конкретным историко-культурным контекстом, синтезировать знания, которые получены ими в разнообразных дисциплинах гуманитарного цикла (литература, история, география…).</w:t>
      </w:r>
    </w:p>
    <w:p w:rsidR="00B05072" w:rsidRPr="00153D76" w:rsidRDefault="00B05072" w:rsidP="00153D76">
      <w:pPr>
        <w:jc w:val="both"/>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В программе представлены разделы: «Художественная культура первобытного мира», «Художественная культура Древнего мира», «Художественная культура Средних веков», «Художественная культура Ренессанса», позволяющие учащимся на конкретных примерах, понять многообразие эстетических принципов и форм творческого выражения, которые во многом связаны с особенностями природы, культуры и цивилизации, с одной стороны, и исторического, с другой.</w:t>
      </w:r>
    </w:p>
    <w:p w:rsidR="00B05072" w:rsidRPr="00153D76" w:rsidRDefault="00B05072" w:rsidP="00153D76">
      <w:pPr>
        <w:shd w:val="clear" w:color="auto" w:fill="FFFFFF"/>
        <w:autoSpaceDE w:val="0"/>
        <w:autoSpaceDN w:val="0"/>
        <w:adjustRightInd w:val="0"/>
        <w:spacing w:after="0"/>
        <w:jc w:val="both"/>
        <w:rPr>
          <w:rFonts w:ascii="Times New Roman" w:eastAsia="Times New Roman" w:hAnsi="Times New Roman" w:cs="Times New Roman"/>
          <w:b/>
          <w:sz w:val="24"/>
          <w:szCs w:val="24"/>
          <w:lang w:eastAsia="ru-RU"/>
        </w:rPr>
      </w:pPr>
      <w:r w:rsidRPr="00153D76">
        <w:rPr>
          <w:rFonts w:ascii="Times New Roman" w:eastAsia="Times New Roman" w:hAnsi="Times New Roman" w:cs="Times New Roman"/>
          <w:b/>
          <w:sz w:val="24"/>
          <w:szCs w:val="24"/>
          <w:lang w:eastAsia="ru-RU"/>
        </w:rPr>
        <w:t xml:space="preserve"> Задачи:</w:t>
      </w:r>
    </w:p>
    <w:p w:rsidR="00B05072" w:rsidRPr="00153D76" w:rsidRDefault="00B05072" w:rsidP="00153D76">
      <w:pPr>
        <w:numPr>
          <w:ilvl w:val="0"/>
          <w:numId w:val="4"/>
        </w:numPr>
        <w:spacing w:after="0"/>
        <w:ind w:left="550" w:hanging="440"/>
        <w:jc w:val="both"/>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 xml:space="preserve">Повышение уровня знаний и эрудиции в области отечественной культуры и искусства с учетом диалога культур народов мира; </w:t>
      </w:r>
    </w:p>
    <w:p w:rsidR="00B05072" w:rsidRPr="00153D76" w:rsidRDefault="00B05072" w:rsidP="00153D76">
      <w:pPr>
        <w:numPr>
          <w:ilvl w:val="0"/>
          <w:numId w:val="4"/>
        </w:numPr>
        <w:shd w:val="clear" w:color="auto" w:fill="FFFFFF"/>
        <w:autoSpaceDE w:val="0"/>
        <w:autoSpaceDN w:val="0"/>
        <w:adjustRightInd w:val="0"/>
        <w:spacing w:after="0"/>
        <w:ind w:left="426"/>
        <w:jc w:val="both"/>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 xml:space="preserve">Воспитание эстетического отношения к действительности и формирование мировосприятия </w:t>
      </w:r>
      <w:proofErr w:type="gramStart"/>
      <w:r w:rsidRPr="00153D76">
        <w:rPr>
          <w:rFonts w:ascii="Times New Roman" w:eastAsia="Times New Roman" w:hAnsi="Times New Roman" w:cs="Times New Roman"/>
          <w:sz w:val="24"/>
          <w:szCs w:val="24"/>
          <w:lang w:eastAsia="ru-RU"/>
        </w:rPr>
        <w:t>обучающихся</w:t>
      </w:r>
      <w:proofErr w:type="gramEnd"/>
      <w:r w:rsidRPr="00153D76">
        <w:rPr>
          <w:rFonts w:ascii="Times New Roman" w:eastAsia="Times New Roman" w:hAnsi="Times New Roman" w:cs="Times New Roman"/>
          <w:sz w:val="24"/>
          <w:szCs w:val="24"/>
          <w:lang w:eastAsia="ru-RU"/>
        </w:rPr>
        <w:t xml:space="preserve"> средствами искусства;</w:t>
      </w:r>
    </w:p>
    <w:p w:rsidR="00B05072" w:rsidRPr="00153D76" w:rsidRDefault="00B05072" w:rsidP="00153D76">
      <w:pPr>
        <w:numPr>
          <w:ilvl w:val="0"/>
          <w:numId w:val="4"/>
        </w:numPr>
        <w:shd w:val="clear" w:color="auto" w:fill="FFFFFF"/>
        <w:autoSpaceDE w:val="0"/>
        <w:autoSpaceDN w:val="0"/>
        <w:adjustRightInd w:val="0"/>
        <w:spacing w:after="0"/>
        <w:ind w:left="426"/>
        <w:jc w:val="both"/>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Раскрытие художественно-образного языка изображения окру</w:t>
      </w:r>
      <w:r w:rsidRPr="00153D76">
        <w:rPr>
          <w:rFonts w:ascii="Times New Roman" w:eastAsia="Times New Roman" w:hAnsi="Times New Roman" w:cs="Times New Roman"/>
          <w:sz w:val="24"/>
          <w:szCs w:val="24"/>
          <w:lang w:eastAsia="ru-RU"/>
        </w:rPr>
        <w:softHyphen/>
        <w:t>жающей действительности в различных видах и жанрах изобра</w:t>
      </w:r>
      <w:r w:rsidRPr="00153D76">
        <w:rPr>
          <w:rFonts w:ascii="Times New Roman" w:eastAsia="Times New Roman" w:hAnsi="Times New Roman" w:cs="Times New Roman"/>
          <w:sz w:val="24"/>
          <w:szCs w:val="24"/>
          <w:lang w:eastAsia="ru-RU"/>
        </w:rPr>
        <w:softHyphen/>
        <w:t xml:space="preserve">зительного искусства; </w:t>
      </w:r>
    </w:p>
    <w:p w:rsidR="00B05072" w:rsidRPr="00153D76" w:rsidRDefault="00B05072" w:rsidP="00153D76">
      <w:pPr>
        <w:numPr>
          <w:ilvl w:val="0"/>
          <w:numId w:val="4"/>
        </w:numPr>
        <w:shd w:val="clear" w:color="auto" w:fill="FFFFFF"/>
        <w:autoSpaceDE w:val="0"/>
        <w:autoSpaceDN w:val="0"/>
        <w:adjustRightInd w:val="0"/>
        <w:spacing w:after="0"/>
        <w:ind w:left="426"/>
        <w:jc w:val="both"/>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 xml:space="preserve">Развитие умений и навыков обучающихся работать в разных видах поисково-исследовательской, </w:t>
      </w:r>
      <w:proofErr w:type="spellStart"/>
      <w:r w:rsidRPr="00153D76">
        <w:rPr>
          <w:rFonts w:ascii="Times New Roman" w:eastAsia="Times New Roman" w:hAnsi="Times New Roman" w:cs="Times New Roman"/>
          <w:sz w:val="24"/>
          <w:szCs w:val="24"/>
          <w:lang w:eastAsia="ru-RU"/>
        </w:rPr>
        <w:t>исследовательско</w:t>
      </w:r>
      <w:proofErr w:type="spellEnd"/>
      <w:r w:rsidRPr="00153D76">
        <w:rPr>
          <w:rFonts w:ascii="Times New Roman" w:eastAsia="Times New Roman" w:hAnsi="Times New Roman" w:cs="Times New Roman"/>
          <w:sz w:val="24"/>
          <w:szCs w:val="24"/>
          <w:lang w:eastAsia="ru-RU"/>
        </w:rPr>
        <w:t>-творческой деятельности;</w:t>
      </w:r>
    </w:p>
    <w:p w:rsidR="00B05072" w:rsidRPr="00153D76" w:rsidRDefault="00B05072" w:rsidP="00153D76">
      <w:pPr>
        <w:numPr>
          <w:ilvl w:val="0"/>
          <w:numId w:val="4"/>
        </w:numPr>
        <w:shd w:val="clear" w:color="auto" w:fill="FFFFFF"/>
        <w:autoSpaceDE w:val="0"/>
        <w:autoSpaceDN w:val="0"/>
        <w:adjustRightInd w:val="0"/>
        <w:spacing w:after="0"/>
        <w:ind w:left="426"/>
        <w:jc w:val="both"/>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lastRenderedPageBreak/>
        <w:t xml:space="preserve">Развитие воображения и ассоциативного </w:t>
      </w:r>
      <w:proofErr w:type="gramStart"/>
      <w:r w:rsidRPr="00153D76">
        <w:rPr>
          <w:rFonts w:ascii="Times New Roman" w:eastAsia="Times New Roman" w:hAnsi="Times New Roman" w:cs="Times New Roman"/>
          <w:sz w:val="24"/>
          <w:szCs w:val="24"/>
          <w:lang w:eastAsia="ru-RU"/>
        </w:rPr>
        <w:t>мышления</w:t>
      </w:r>
      <w:proofErr w:type="gramEnd"/>
      <w:r w:rsidRPr="00153D76">
        <w:rPr>
          <w:rFonts w:ascii="Times New Roman" w:eastAsia="Times New Roman" w:hAnsi="Times New Roman" w:cs="Times New Roman"/>
          <w:sz w:val="24"/>
          <w:szCs w:val="24"/>
          <w:lang w:eastAsia="ru-RU"/>
        </w:rPr>
        <w:t xml:space="preserve"> обучающихся на основе </w:t>
      </w:r>
      <w:proofErr w:type="spellStart"/>
      <w:r w:rsidRPr="00153D76">
        <w:rPr>
          <w:rFonts w:ascii="Times New Roman" w:eastAsia="Times New Roman" w:hAnsi="Times New Roman" w:cs="Times New Roman"/>
          <w:sz w:val="24"/>
          <w:szCs w:val="24"/>
          <w:lang w:eastAsia="ru-RU"/>
        </w:rPr>
        <w:t>межпредметных</w:t>
      </w:r>
      <w:proofErr w:type="spellEnd"/>
      <w:r w:rsidRPr="00153D76">
        <w:rPr>
          <w:rFonts w:ascii="Times New Roman" w:eastAsia="Times New Roman" w:hAnsi="Times New Roman" w:cs="Times New Roman"/>
          <w:sz w:val="24"/>
          <w:szCs w:val="24"/>
          <w:lang w:eastAsia="ru-RU"/>
        </w:rPr>
        <w:t xml:space="preserve"> связей и демонстрации произведений разных художников или различных видов искусства.</w:t>
      </w:r>
    </w:p>
    <w:p w:rsidR="00B05072" w:rsidRPr="00153D76" w:rsidRDefault="00B05072" w:rsidP="00153D76">
      <w:pPr>
        <w:spacing w:after="0"/>
        <w:jc w:val="both"/>
        <w:rPr>
          <w:rFonts w:ascii="Times New Roman" w:eastAsia="Times New Roman" w:hAnsi="Times New Roman" w:cs="Times New Roman"/>
          <w:bCs/>
          <w:sz w:val="24"/>
          <w:szCs w:val="24"/>
          <w:lang w:eastAsia="ru-RU"/>
        </w:rPr>
      </w:pPr>
      <w:r w:rsidRPr="00153D76">
        <w:rPr>
          <w:rFonts w:ascii="Times New Roman" w:eastAsia="Times New Roman" w:hAnsi="Times New Roman" w:cs="Times New Roman"/>
          <w:bCs/>
          <w:sz w:val="24"/>
          <w:szCs w:val="24"/>
          <w:lang w:eastAsia="ru-RU"/>
        </w:rPr>
        <w:t>Реализация содержания художественного образования происходит на трех уровнях:</w:t>
      </w:r>
    </w:p>
    <w:p w:rsidR="00B05072" w:rsidRPr="00153D76" w:rsidRDefault="00B05072" w:rsidP="00153D76">
      <w:pPr>
        <w:numPr>
          <w:ilvl w:val="0"/>
          <w:numId w:val="1"/>
        </w:numPr>
        <w:spacing w:after="0"/>
        <w:ind w:left="567" w:right="-81" w:firstLine="720"/>
        <w:jc w:val="both"/>
        <w:rPr>
          <w:rFonts w:ascii="Times New Roman" w:eastAsia="Times New Roman" w:hAnsi="Times New Roman" w:cs="Times New Roman"/>
          <w:bCs/>
          <w:sz w:val="24"/>
          <w:szCs w:val="24"/>
          <w:lang w:eastAsia="ru-RU"/>
        </w:rPr>
      </w:pPr>
      <w:r w:rsidRPr="00153D76">
        <w:rPr>
          <w:rFonts w:ascii="Times New Roman" w:eastAsia="Times New Roman" w:hAnsi="Times New Roman" w:cs="Times New Roman"/>
          <w:bCs/>
          <w:sz w:val="24"/>
          <w:szCs w:val="24"/>
          <w:lang w:eastAsia="ru-RU"/>
        </w:rPr>
        <w:t>Формирование отношение к культуре как к важнейшему условию свободного  разностороннего развития собственной личности;</w:t>
      </w:r>
    </w:p>
    <w:p w:rsidR="00B05072" w:rsidRPr="00153D76" w:rsidRDefault="00B05072" w:rsidP="00153D76">
      <w:pPr>
        <w:numPr>
          <w:ilvl w:val="0"/>
          <w:numId w:val="1"/>
        </w:numPr>
        <w:spacing w:after="0"/>
        <w:ind w:left="567" w:right="-81" w:firstLine="720"/>
        <w:jc w:val="both"/>
        <w:rPr>
          <w:rFonts w:ascii="Times New Roman" w:eastAsia="Times New Roman" w:hAnsi="Times New Roman" w:cs="Times New Roman"/>
          <w:bCs/>
          <w:sz w:val="24"/>
          <w:szCs w:val="24"/>
          <w:lang w:eastAsia="ru-RU"/>
        </w:rPr>
      </w:pPr>
      <w:r w:rsidRPr="00153D76">
        <w:rPr>
          <w:rFonts w:ascii="Times New Roman" w:eastAsia="Times New Roman" w:hAnsi="Times New Roman" w:cs="Times New Roman"/>
          <w:bCs/>
          <w:sz w:val="24"/>
          <w:szCs w:val="24"/>
          <w:lang w:eastAsia="ru-RU"/>
        </w:rPr>
        <w:t>Формирование потребности в полноценном художественном общении с произведениями различных видов искусств на основе их адекватной эстетической оценки;</w:t>
      </w:r>
    </w:p>
    <w:p w:rsidR="00B05072" w:rsidRPr="00153D76" w:rsidRDefault="00B05072" w:rsidP="00153D76">
      <w:pPr>
        <w:numPr>
          <w:ilvl w:val="0"/>
          <w:numId w:val="1"/>
        </w:numPr>
        <w:spacing w:after="0"/>
        <w:ind w:left="567" w:right="-81" w:firstLine="720"/>
        <w:jc w:val="both"/>
        <w:rPr>
          <w:rFonts w:ascii="Times New Roman" w:eastAsia="Times New Roman" w:hAnsi="Times New Roman" w:cs="Times New Roman"/>
          <w:bCs/>
          <w:sz w:val="24"/>
          <w:szCs w:val="24"/>
          <w:lang w:eastAsia="ru-RU"/>
        </w:rPr>
      </w:pPr>
      <w:r w:rsidRPr="00153D76">
        <w:rPr>
          <w:rFonts w:ascii="Times New Roman" w:eastAsia="Times New Roman" w:hAnsi="Times New Roman" w:cs="Times New Roman"/>
          <w:bCs/>
          <w:sz w:val="24"/>
          <w:szCs w:val="24"/>
          <w:lang w:eastAsia="ru-RU"/>
        </w:rPr>
        <w:t>Формирование навыков самостоятельной художественной деятельности как неотъемлемой части своей жизни.</w:t>
      </w:r>
    </w:p>
    <w:p w:rsidR="00B05072" w:rsidRPr="00153D76" w:rsidRDefault="00B05072" w:rsidP="00153D76">
      <w:pPr>
        <w:shd w:val="clear" w:color="auto" w:fill="FFFFFF"/>
        <w:autoSpaceDE w:val="0"/>
        <w:autoSpaceDN w:val="0"/>
        <w:adjustRightInd w:val="0"/>
        <w:spacing w:after="0"/>
        <w:jc w:val="both"/>
        <w:rPr>
          <w:rFonts w:ascii="Times New Roman" w:eastAsia="Times New Roman" w:hAnsi="Times New Roman" w:cs="Times New Roman"/>
          <w:color w:val="000000"/>
          <w:sz w:val="24"/>
          <w:szCs w:val="24"/>
          <w:lang w:eastAsia="ru-RU"/>
        </w:rPr>
      </w:pPr>
      <w:r w:rsidRPr="00153D76">
        <w:rPr>
          <w:rFonts w:ascii="Times New Roman" w:eastAsia="Times New Roman" w:hAnsi="Times New Roman" w:cs="Times New Roman"/>
          <w:color w:val="000000"/>
          <w:sz w:val="24"/>
          <w:szCs w:val="24"/>
          <w:lang w:eastAsia="ru-RU"/>
        </w:rPr>
        <w:t xml:space="preserve">  Программу отличает открытость к художественному многообра</w:t>
      </w:r>
      <w:r w:rsidRPr="00153D76">
        <w:rPr>
          <w:rFonts w:ascii="Times New Roman" w:eastAsia="Times New Roman" w:hAnsi="Times New Roman" w:cs="Times New Roman"/>
          <w:color w:val="000000"/>
          <w:sz w:val="24"/>
          <w:szCs w:val="24"/>
          <w:lang w:eastAsia="ru-RU"/>
        </w:rPr>
        <w:softHyphen/>
        <w:t>зию, обращенность к искусству и художественной культуре нацио</w:t>
      </w:r>
      <w:r w:rsidRPr="00153D76">
        <w:rPr>
          <w:rFonts w:ascii="Times New Roman" w:eastAsia="Times New Roman" w:hAnsi="Times New Roman" w:cs="Times New Roman"/>
          <w:color w:val="000000"/>
          <w:sz w:val="24"/>
          <w:szCs w:val="24"/>
          <w:lang w:eastAsia="ru-RU"/>
        </w:rPr>
        <w:softHyphen/>
        <w:t>нального уровня, а также к ее региональным проявлениям. Освое</w:t>
      </w:r>
      <w:r w:rsidRPr="00153D76">
        <w:rPr>
          <w:rFonts w:ascii="Times New Roman" w:eastAsia="Times New Roman" w:hAnsi="Times New Roman" w:cs="Times New Roman"/>
          <w:color w:val="000000"/>
          <w:sz w:val="24"/>
          <w:szCs w:val="24"/>
          <w:lang w:eastAsia="ru-RU"/>
        </w:rPr>
        <w:softHyphen/>
        <w:t>ние отечественного и зарубежного искусства рассматривается как процесс диалога культур, процесс взаимовлияния и взаимообога</w:t>
      </w:r>
      <w:r w:rsidRPr="00153D76">
        <w:rPr>
          <w:rFonts w:ascii="Times New Roman" w:eastAsia="Times New Roman" w:hAnsi="Times New Roman" w:cs="Times New Roman"/>
          <w:color w:val="000000"/>
          <w:sz w:val="24"/>
          <w:szCs w:val="24"/>
          <w:lang w:eastAsia="ru-RU"/>
        </w:rPr>
        <w:softHyphen/>
        <w:t>щения при сохранении собственного своеобразия.</w:t>
      </w:r>
    </w:p>
    <w:p w:rsidR="00B05072" w:rsidRPr="00153D76" w:rsidRDefault="00B05072" w:rsidP="00153D76">
      <w:pPr>
        <w:shd w:val="clear" w:color="auto" w:fill="FFFFFF"/>
        <w:autoSpaceDE w:val="0"/>
        <w:autoSpaceDN w:val="0"/>
        <w:adjustRightInd w:val="0"/>
        <w:spacing w:after="0"/>
        <w:jc w:val="both"/>
        <w:rPr>
          <w:rFonts w:ascii="Times New Roman" w:eastAsia="Times New Roman" w:hAnsi="Times New Roman" w:cs="Times New Roman"/>
          <w:color w:val="000000"/>
          <w:sz w:val="24"/>
          <w:szCs w:val="24"/>
          <w:lang w:eastAsia="ru-RU"/>
        </w:rPr>
      </w:pPr>
      <w:r w:rsidRPr="00153D76">
        <w:rPr>
          <w:rFonts w:ascii="Times New Roman" w:eastAsia="Times New Roman" w:hAnsi="Times New Roman" w:cs="Times New Roman"/>
          <w:color w:val="000000"/>
          <w:sz w:val="24"/>
          <w:szCs w:val="24"/>
          <w:lang w:eastAsia="ru-RU"/>
        </w:rPr>
        <w:t>Построение программы «Мировая художественная культура. 11 клас</w:t>
      </w:r>
      <w:r w:rsidRPr="00153D76">
        <w:rPr>
          <w:rFonts w:ascii="Times New Roman" w:eastAsia="Times New Roman" w:hAnsi="Times New Roman" w:cs="Times New Roman"/>
          <w:color w:val="000000"/>
          <w:sz w:val="24"/>
          <w:szCs w:val="24"/>
          <w:lang w:eastAsia="ru-RU"/>
        </w:rPr>
        <w:softHyphen/>
        <w:t xml:space="preserve">с» моделируется на основе современных педагогических принципов, среди которых для концепции программы особенно значимы: </w:t>
      </w:r>
    </w:p>
    <w:p w:rsidR="00B05072" w:rsidRPr="00153D76" w:rsidRDefault="00B05072" w:rsidP="00153D76">
      <w:pPr>
        <w:shd w:val="clear" w:color="auto" w:fill="FFFFFF"/>
        <w:autoSpaceDE w:val="0"/>
        <w:autoSpaceDN w:val="0"/>
        <w:adjustRightInd w:val="0"/>
        <w:spacing w:after="0"/>
        <w:jc w:val="both"/>
        <w:rPr>
          <w:rFonts w:ascii="Times New Roman" w:eastAsia="Times New Roman" w:hAnsi="Times New Roman" w:cs="Times New Roman"/>
          <w:color w:val="000000"/>
          <w:sz w:val="24"/>
          <w:szCs w:val="24"/>
          <w:lang w:eastAsia="ru-RU"/>
        </w:rPr>
      </w:pPr>
      <w:r w:rsidRPr="00153D76">
        <w:rPr>
          <w:rFonts w:ascii="Times New Roman" w:eastAsia="Times New Roman" w:hAnsi="Times New Roman" w:cs="Times New Roman"/>
          <w:color w:val="000000"/>
          <w:sz w:val="24"/>
          <w:szCs w:val="24"/>
          <w:lang w:eastAsia="ru-RU"/>
        </w:rPr>
        <w:t>-принцип интеграции различных видов искусства на одном уроке;</w:t>
      </w:r>
    </w:p>
    <w:p w:rsidR="00B05072" w:rsidRPr="00153D76" w:rsidRDefault="00B05072" w:rsidP="00153D76">
      <w:pPr>
        <w:shd w:val="clear" w:color="auto" w:fill="FFFFFF"/>
        <w:autoSpaceDE w:val="0"/>
        <w:autoSpaceDN w:val="0"/>
        <w:adjustRightInd w:val="0"/>
        <w:spacing w:after="0"/>
        <w:jc w:val="both"/>
        <w:rPr>
          <w:rFonts w:ascii="Times New Roman" w:eastAsia="Times New Roman" w:hAnsi="Times New Roman" w:cs="Times New Roman"/>
          <w:color w:val="000000"/>
          <w:sz w:val="24"/>
          <w:szCs w:val="24"/>
          <w:lang w:eastAsia="ru-RU"/>
        </w:rPr>
      </w:pPr>
      <w:r w:rsidRPr="00153D76">
        <w:rPr>
          <w:rFonts w:ascii="Times New Roman" w:eastAsia="Times New Roman" w:hAnsi="Times New Roman" w:cs="Times New Roman"/>
          <w:color w:val="000000"/>
          <w:sz w:val="24"/>
          <w:szCs w:val="24"/>
          <w:lang w:eastAsia="ru-RU"/>
        </w:rPr>
        <w:t>- принцип историзма;</w:t>
      </w:r>
    </w:p>
    <w:p w:rsidR="00B05072" w:rsidRPr="00153D76" w:rsidRDefault="00B05072" w:rsidP="00153D76">
      <w:pPr>
        <w:shd w:val="clear" w:color="auto" w:fill="FFFFFF"/>
        <w:autoSpaceDE w:val="0"/>
        <w:autoSpaceDN w:val="0"/>
        <w:adjustRightInd w:val="0"/>
        <w:spacing w:after="0"/>
        <w:jc w:val="both"/>
        <w:rPr>
          <w:rFonts w:ascii="Times New Roman" w:eastAsia="Times New Roman" w:hAnsi="Times New Roman" w:cs="Times New Roman"/>
          <w:color w:val="000000"/>
          <w:sz w:val="24"/>
          <w:szCs w:val="24"/>
          <w:lang w:eastAsia="ru-RU"/>
        </w:rPr>
      </w:pPr>
      <w:r w:rsidRPr="00153D76">
        <w:rPr>
          <w:rFonts w:ascii="Times New Roman" w:eastAsia="Times New Roman" w:hAnsi="Times New Roman" w:cs="Times New Roman"/>
          <w:color w:val="000000"/>
          <w:sz w:val="24"/>
          <w:szCs w:val="24"/>
          <w:lang w:eastAsia="ru-RU"/>
        </w:rPr>
        <w:t xml:space="preserve">          - принцип опоры на творческий метод (стиль);</w:t>
      </w:r>
    </w:p>
    <w:p w:rsidR="00B05072" w:rsidRPr="00153D76" w:rsidRDefault="00B05072" w:rsidP="00153D76">
      <w:pPr>
        <w:shd w:val="clear" w:color="auto" w:fill="FFFFFF"/>
        <w:autoSpaceDE w:val="0"/>
        <w:autoSpaceDN w:val="0"/>
        <w:adjustRightInd w:val="0"/>
        <w:spacing w:after="0"/>
        <w:jc w:val="both"/>
        <w:rPr>
          <w:rFonts w:ascii="Times New Roman" w:eastAsia="Times New Roman" w:hAnsi="Times New Roman" w:cs="Times New Roman"/>
          <w:color w:val="000000"/>
          <w:sz w:val="24"/>
          <w:szCs w:val="24"/>
          <w:lang w:eastAsia="ru-RU"/>
        </w:rPr>
      </w:pPr>
      <w:r w:rsidRPr="00153D76">
        <w:rPr>
          <w:rFonts w:ascii="Times New Roman" w:eastAsia="Times New Roman" w:hAnsi="Times New Roman" w:cs="Times New Roman"/>
          <w:color w:val="000000"/>
          <w:sz w:val="24"/>
          <w:szCs w:val="24"/>
          <w:lang w:eastAsia="ru-RU"/>
        </w:rPr>
        <w:t xml:space="preserve">          - принцип формирования знаний, умений и навыков в процессе непосредственного общения с искусством «изнутри» его, с опорой на его законы;</w:t>
      </w:r>
    </w:p>
    <w:p w:rsidR="00B05072" w:rsidRPr="00153D76" w:rsidRDefault="00B05072" w:rsidP="00153D76">
      <w:pPr>
        <w:shd w:val="clear" w:color="auto" w:fill="FFFFFF"/>
        <w:autoSpaceDE w:val="0"/>
        <w:autoSpaceDN w:val="0"/>
        <w:adjustRightInd w:val="0"/>
        <w:spacing w:after="0"/>
        <w:jc w:val="both"/>
        <w:rPr>
          <w:rFonts w:ascii="Times New Roman" w:eastAsia="Times New Roman" w:hAnsi="Times New Roman" w:cs="Times New Roman"/>
          <w:color w:val="000000"/>
          <w:sz w:val="24"/>
          <w:szCs w:val="24"/>
          <w:lang w:eastAsia="ru-RU"/>
        </w:rPr>
      </w:pPr>
      <w:r w:rsidRPr="00153D76">
        <w:rPr>
          <w:rFonts w:ascii="Times New Roman" w:eastAsia="Times New Roman" w:hAnsi="Times New Roman" w:cs="Times New Roman"/>
          <w:color w:val="000000"/>
          <w:sz w:val="24"/>
          <w:szCs w:val="24"/>
          <w:lang w:eastAsia="ru-RU"/>
        </w:rPr>
        <w:t xml:space="preserve">           - принцип художественно-педагогической драматургии урока.</w:t>
      </w:r>
    </w:p>
    <w:p w:rsidR="00B05072" w:rsidRPr="00153D76" w:rsidRDefault="00B05072" w:rsidP="00153D76">
      <w:pPr>
        <w:spacing w:after="0"/>
        <w:jc w:val="both"/>
        <w:rPr>
          <w:rFonts w:ascii="Times New Roman" w:eastAsia="Times New Roman" w:hAnsi="Times New Roman" w:cs="Times New Roman"/>
          <w:bCs/>
          <w:sz w:val="24"/>
          <w:szCs w:val="24"/>
          <w:lang w:eastAsia="ru-RU"/>
        </w:rPr>
      </w:pPr>
      <w:r w:rsidRPr="00153D76">
        <w:rPr>
          <w:rFonts w:ascii="Times New Roman" w:eastAsia="Times New Roman" w:hAnsi="Times New Roman" w:cs="Times New Roman"/>
          <w:color w:val="000000"/>
          <w:sz w:val="24"/>
          <w:szCs w:val="24"/>
          <w:lang w:eastAsia="ru-RU"/>
        </w:rPr>
        <w:t>В структурировании программного содержания предусмотрены широкие возможности для реализации личностно ориентированного подхода, проявляемого в вариативности и диф</w:t>
      </w:r>
      <w:r w:rsidRPr="00153D76">
        <w:rPr>
          <w:rFonts w:ascii="Times New Roman" w:eastAsia="Times New Roman" w:hAnsi="Times New Roman" w:cs="Times New Roman"/>
          <w:color w:val="000000"/>
          <w:sz w:val="24"/>
          <w:szCs w:val="24"/>
          <w:lang w:eastAsia="ru-RU"/>
        </w:rPr>
        <w:softHyphen/>
        <w:t>ференцированном характере заданий: содержание урока реализуется в соответствии с личностными особенностями учащихся и конкрет</w:t>
      </w:r>
      <w:r w:rsidRPr="00153D76">
        <w:rPr>
          <w:rFonts w:ascii="Times New Roman" w:eastAsia="Times New Roman" w:hAnsi="Times New Roman" w:cs="Times New Roman"/>
          <w:color w:val="000000"/>
          <w:sz w:val="24"/>
          <w:szCs w:val="24"/>
          <w:lang w:eastAsia="ru-RU"/>
        </w:rPr>
        <w:softHyphen/>
        <w:t xml:space="preserve">ными задачами их воспитания и развития. </w:t>
      </w:r>
    </w:p>
    <w:p w:rsidR="00B05072" w:rsidRPr="00153D76" w:rsidRDefault="00B05072" w:rsidP="00153D76">
      <w:pPr>
        <w:autoSpaceDE w:val="0"/>
        <w:autoSpaceDN w:val="0"/>
        <w:adjustRightInd w:val="0"/>
        <w:spacing w:after="0"/>
        <w:jc w:val="both"/>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 xml:space="preserve">Учебный курс «Мировая художественная культура» является завершающим в блоке образовательных областей художественно-эстетического цикла, что способствует реализации непрерывного культурологического образования.  </w:t>
      </w:r>
    </w:p>
    <w:p w:rsidR="00B05072" w:rsidRPr="00153D76" w:rsidRDefault="00B05072" w:rsidP="00153D76">
      <w:pPr>
        <w:autoSpaceDE w:val="0"/>
        <w:autoSpaceDN w:val="0"/>
        <w:adjustRightInd w:val="0"/>
        <w:spacing w:after="0"/>
        <w:jc w:val="both"/>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 xml:space="preserve">          На уроках МХК запланировано использование учебно-методического комплекта Л.А. </w:t>
      </w:r>
      <w:proofErr w:type="spellStart"/>
      <w:r w:rsidRPr="00153D76">
        <w:rPr>
          <w:rFonts w:ascii="Times New Roman" w:eastAsia="Times New Roman" w:hAnsi="Times New Roman" w:cs="Times New Roman"/>
          <w:sz w:val="24"/>
          <w:szCs w:val="24"/>
          <w:lang w:eastAsia="ru-RU"/>
        </w:rPr>
        <w:t>Рапацкой</w:t>
      </w:r>
      <w:proofErr w:type="spellEnd"/>
      <w:r w:rsidRPr="00153D76">
        <w:rPr>
          <w:rFonts w:ascii="Times New Roman" w:eastAsia="Times New Roman" w:hAnsi="Times New Roman" w:cs="Times New Roman"/>
          <w:sz w:val="24"/>
          <w:szCs w:val="24"/>
          <w:lang w:eastAsia="ru-RU"/>
        </w:rPr>
        <w:t>: программы, учебника.</w:t>
      </w:r>
    </w:p>
    <w:p w:rsidR="00B05072" w:rsidRPr="00153D76" w:rsidRDefault="00B05072" w:rsidP="00153D76">
      <w:pPr>
        <w:autoSpaceDE w:val="0"/>
        <w:autoSpaceDN w:val="0"/>
        <w:adjustRightInd w:val="0"/>
        <w:spacing w:after="0"/>
        <w:jc w:val="both"/>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 xml:space="preserve">         Рабочая программа рассчитана на 34 </w:t>
      </w:r>
      <w:proofErr w:type="gramStart"/>
      <w:r w:rsidRPr="00153D76">
        <w:rPr>
          <w:rFonts w:ascii="Times New Roman" w:eastAsia="Times New Roman" w:hAnsi="Times New Roman" w:cs="Times New Roman"/>
          <w:sz w:val="24"/>
          <w:szCs w:val="24"/>
          <w:lang w:eastAsia="ru-RU"/>
        </w:rPr>
        <w:t>учебных</w:t>
      </w:r>
      <w:proofErr w:type="gramEnd"/>
      <w:r w:rsidRPr="00153D76">
        <w:rPr>
          <w:rFonts w:ascii="Times New Roman" w:eastAsia="Times New Roman" w:hAnsi="Times New Roman" w:cs="Times New Roman"/>
          <w:sz w:val="24"/>
          <w:szCs w:val="24"/>
          <w:lang w:eastAsia="ru-RU"/>
        </w:rPr>
        <w:t xml:space="preserve"> часа (1 час в неделю).   </w:t>
      </w:r>
    </w:p>
    <w:p w:rsidR="00B05072" w:rsidRPr="00153D76" w:rsidRDefault="00B05072" w:rsidP="00153D76">
      <w:pPr>
        <w:autoSpaceDE w:val="0"/>
        <w:autoSpaceDN w:val="0"/>
        <w:adjustRightInd w:val="0"/>
        <w:spacing w:after="0"/>
        <w:jc w:val="both"/>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Запланированы как традиционные, так и нетрадиционные  формы организации учебного процесса.</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sz w:val="24"/>
          <w:szCs w:val="24"/>
          <w:lang w:eastAsia="ru-RU"/>
        </w:rPr>
      </w:pPr>
      <w:r w:rsidRPr="00153D76">
        <w:rPr>
          <w:rFonts w:ascii="Times New Roman" w:eastAsia="Times New Roman" w:hAnsi="Times New Roman" w:cs="Times New Roman"/>
          <w:bCs/>
          <w:sz w:val="24"/>
          <w:szCs w:val="24"/>
          <w:lang w:eastAsia="ru-RU"/>
        </w:rPr>
        <w:t>Проверочных контролирующих уроков: 4: 1 полугодие-2; 2 полугодие-2.</w:t>
      </w:r>
    </w:p>
    <w:p w:rsidR="00B05072" w:rsidRPr="00153D76" w:rsidRDefault="00B05072" w:rsidP="00153D76">
      <w:pPr>
        <w:autoSpaceDE w:val="0"/>
        <w:autoSpaceDN w:val="0"/>
        <w:adjustRightInd w:val="0"/>
        <w:rPr>
          <w:rFonts w:ascii="Times New Roman" w:eastAsia="Times New Roman" w:hAnsi="Times New Roman" w:cs="Times New Roman"/>
          <w:b/>
          <w:bCs/>
          <w:sz w:val="24"/>
          <w:szCs w:val="24"/>
          <w:lang w:eastAsia="ru-RU"/>
        </w:rPr>
      </w:pPr>
    </w:p>
    <w:p w:rsidR="00B05072" w:rsidRPr="00153D76" w:rsidRDefault="00B05072" w:rsidP="00153D76">
      <w:pPr>
        <w:autoSpaceDE w:val="0"/>
        <w:autoSpaceDN w:val="0"/>
        <w:adjustRightInd w:val="0"/>
        <w:jc w:val="center"/>
        <w:rPr>
          <w:rFonts w:ascii="Times New Roman" w:eastAsia="Times New Roman" w:hAnsi="Times New Roman" w:cs="Times New Roman"/>
          <w:b/>
          <w:bCs/>
          <w:iCs/>
          <w:sz w:val="24"/>
          <w:szCs w:val="24"/>
          <w:lang w:eastAsia="ru-RU"/>
        </w:rPr>
      </w:pPr>
      <w:r w:rsidRPr="00153D76">
        <w:rPr>
          <w:rFonts w:ascii="Times New Roman" w:eastAsia="Times New Roman" w:hAnsi="Times New Roman" w:cs="Times New Roman"/>
          <w:b/>
          <w:bCs/>
          <w:iCs/>
          <w:sz w:val="24"/>
          <w:szCs w:val="24"/>
          <w:lang w:eastAsia="ru-RU"/>
        </w:rPr>
        <w:t>Требования к уровню подготовки учащихся</w:t>
      </w:r>
    </w:p>
    <w:p w:rsidR="00B05072" w:rsidRPr="00153D76" w:rsidRDefault="00B05072" w:rsidP="00153D76">
      <w:pPr>
        <w:autoSpaceDE w:val="0"/>
        <w:autoSpaceDN w:val="0"/>
        <w:adjustRightInd w:val="0"/>
        <w:spacing w:after="0"/>
        <w:jc w:val="both"/>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 xml:space="preserve">      Требования к уровню подготовки учащихся   соответствуют требованиям, сформулированным в федеральном государственном стандарте общего образования и примерной (типовой) учебной программе (Закон РФ «Об образовании» ст. 12, 13, 15, 32).</w:t>
      </w:r>
    </w:p>
    <w:p w:rsidR="00B05072" w:rsidRPr="00153D76" w:rsidRDefault="00B05072" w:rsidP="00153D76">
      <w:pPr>
        <w:autoSpaceDE w:val="0"/>
        <w:autoSpaceDN w:val="0"/>
        <w:adjustRightInd w:val="0"/>
        <w:spacing w:after="0"/>
        <w:jc w:val="both"/>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lastRenderedPageBreak/>
        <w:t xml:space="preserve">   Современные тенденции развития художественного образования направлены на динамику развития </w:t>
      </w:r>
      <w:proofErr w:type="spellStart"/>
      <w:r w:rsidRPr="00153D76">
        <w:rPr>
          <w:rFonts w:ascii="Times New Roman" w:eastAsia="Times New Roman" w:hAnsi="Times New Roman" w:cs="Times New Roman"/>
          <w:sz w:val="24"/>
          <w:szCs w:val="24"/>
          <w:lang w:eastAsia="ru-RU"/>
        </w:rPr>
        <w:t>полихудожественного</w:t>
      </w:r>
      <w:proofErr w:type="spellEnd"/>
      <w:r w:rsidRPr="00153D76">
        <w:rPr>
          <w:rFonts w:ascii="Times New Roman" w:eastAsia="Times New Roman" w:hAnsi="Times New Roman" w:cs="Times New Roman"/>
          <w:sz w:val="24"/>
          <w:szCs w:val="24"/>
          <w:lang w:eastAsia="ru-RU"/>
        </w:rPr>
        <w:t xml:space="preserve"> образования, обеспечивающего формирование общей культуры личности. </w:t>
      </w:r>
    </w:p>
    <w:p w:rsidR="00B05072" w:rsidRPr="00153D76" w:rsidRDefault="00B05072" w:rsidP="00153D76">
      <w:pPr>
        <w:autoSpaceDE w:val="0"/>
        <w:autoSpaceDN w:val="0"/>
        <w:adjustRightInd w:val="0"/>
        <w:spacing w:after="0"/>
        <w:jc w:val="both"/>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В результате изучения курса «Мировая художественная культура» учащиеся должны знать:</w:t>
      </w:r>
    </w:p>
    <w:p w:rsidR="00B05072" w:rsidRPr="00153D76" w:rsidRDefault="00B05072" w:rsidP="00153D76">
      <w:pPr>
        <w:autoSpaceDE w:val="0"/>
        <w:autoSpaceDN w:val="0"/>
        <w:adjustRightInd w:val="0"/>
        <w:spacing w:after="0"/>
        <w:jc w:val="both"/>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 основные эпохи в художественном развитии человечества;</w:t>
      </w:r>
    </w:p>
    <w:p w:rsidR="00B05072" w:rsidRPr="00153D76" w:rsidRDefault="00B05072" w:rsidP="00153D76">
      <w:pPr>
        <w:autoSpaceDE w:val="0"/>
        <w:autoSpaceDN w:val="0"/>
        <w:adjustRightInd w:val="0"/>
        <w:spacing w:after="0"/>
        <w:jc w:val="both"/>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-культурные доминанты различных периодов в развитии мировой художественной культуры;</w:t>
      </w:r>
    </w:p>
    <w:p w:rsidR="00B05072" w:rsidRPr="00153D76" w:rsidRDefault="00B05072" w:rsidP="00153D76">
      <w:pPr>
        <w:autoSpaceDE w:val="0"/>
        <w:autoSpaceDN w:val="0"/>
        <w:adjustRightInd w:val="0"/>
        <w:spacing w:after="0"/>
        <w:jc w:val="both"/>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-основные стили и направления в мировой художественной культуре;</w:t>
      </w:r>
    </w:p>
    <w:p w:rsidR="00B05072" w:rsidRPr="00153D76" w:rsidRDefault="00B05072" w:rsidP="00153D76">
      <w:pPr>
        <w:autoSpaceDE w:val="0"/>
        <w:autoSpaceDN w:val="0"/>
        <w:adjustRightInd w:val="0"/>
        <w:spacing w:after="0"/>
        <w:jc w:val="both"/>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-роль и место классического художественного наследия в художественной культуре современности;</w:t>
      </w:r>
    </w:p>
    <w:p w:rsidR="00B05072" w:rsidRPr="00153D76" w:rsidRDefault="00B05072" w:rsidP="00153D76">
      <w:pPr>
        <w:autoSpaceDE w:val="0"/>
        <w:autoSpaceDN w:val="0"/>
        <w:adjustRightInd w:val="0"/>
        <w:spacing w:after="0"/>
        <w:jc w:val="both"/>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 особенности художественной культуры современного человечества и ее сложную структуру;</w:t>
      </w:r>
    </w:p>
    <w:p w:rsidR="00B05072" w:rsidRPr="00153D76" w:rsidRDefault="00B05072" w:rsidP="00153D76">
      <w:pPr>
        <w:autoSpaceDE w:val="0"/>
        <w:autoSpaceDN w:val="0"/>
        <w:adjustRightInd w:val="0"/>
        <w:spacing w:after="0"/>
        <w:jc w:val="both"/>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 выдающиеся памятники и произведения искусства различных эпох;</w:t>
      </w:r>
    </w:p>
    <w:p w:rsidR="00B05072" w:rsidRPr="00153D76" w:rsidRDefault="00B05072" w:rsidP="00153D76">
      <w:pPr>
        <w:autoSpaceDE w:val="0"/>
        <w:autoSpaceDN w:val="0"/>
        <w:adjustRightInd w:val="0"/>
        <w:spacing w:after="0"/>
        <w:jc w:val="both"/>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 основные художественные музеи России и мира.</w:t>
      </w:r>
    </w:p>
    <w:p w:rsidR="00B05072" w:rsidRPr="00153D76" w:rsidRDefault="00B05072" w:rsidP="00153D76">
      <w:pPr>
        <w:autoSpaceDE w:val="0"/>
        <w:autoSpaceDN w:val="0"/>
        <w:adjustRightInd w:val="0"/>
        <w:spacing w:after="0"/>
        <w:jc w:val="both"/>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Уметь:</w:t>
      </w:r>
    </w:p>
    <w:p w:rsidR="00B05072" w:rsidRPr="00153D76" w:rsidRDefault="00B05072" w:rsidP="00153D76">
      <w:pPr>
        <w:autoSpaceDE w:val="0"/>
        <w:autoSpaceDN w:val="0"/>
        <w:adjustRightInd w:val="0"/>
        <w:spacing w:after="0"/>
        <w:jc w:val="both"/>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-отличать произведения искусства различных стилей;</w:t>
      </w:r>
    </w:p>
    <w:p w:rsidR="00B05072" w:rsidRPr="00153D76" w:rsidRDefault="00B05072" w:rsidP="00153D76">
      <w:pPr>
        <w:autoSpaceDE w:val="0"/>
        <w:autoSpaceDN w:val="0"/>
        <w:adjustRightInd w:val="0"/>
        <w:spacing w:after="0"/>
        <w:jc w:val="both"/>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 показывать на конкретных примерах место и роль художественной культуры России в мировой художественной культуре;</w:t>
      </w:r>
    </w:p>
    <w:p w:rsidR="00B05072" w:rsidRPr="00153D76" w:rsidRDefault="00B05072" w:rsidP="00153D76">
      <w:pPr>
        <w:autoSpaceDE w:val="0"/>
        <w:autoSpaceDN w:val="0"/>
        <w:adjustRightInd w:val="0"/>
        <w:spacing w:after="0"/>
        <w:jc w:val="both"/>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-сформулировать свое оценочное суждение о произведениях и жанрах искусства;</w:t>
      </w:r>
    </w:p>
    <w:p w:rsidR="00B05072" w:rsidRPr="00153D76" w:rsidRDefault="00B05072" w:rsidP="00153D76">
      <w:pPr>
        <w:autoSpaceDE w:val="0"/>
        <w:autoSpaceDN w:val="0"/>
        <w:adjustRightInd w:val="0"/>
        <w:spacing w:after="0"/>
        <w:jc w:val="both"/>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-пользоваться справочной литературой по искусству, анализировать и интерпретировать ее.</w:t>
      </w:r>
    </w:p>
    <w:p w:rsidR="00B05072" w:rsidRPr="00153D76" w:rsidRDefault="00B05072" w:rsidP="00153D76">
      <w:pPr>
        <w:autoSpaceDE w:val="0"/>
        <w:autoSpaceDN w:val="0"/>
        <w:adjustRightInd w:val="0"/>
        <w:jc w:val="both"/>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Результатом  преподавания учебного предмета «Мировая художественная культура»   должен явиться  эстетический рост учеников, постигающих мировую художественную культуру: от восприятия школьниками конкретных художественных произведений  через постижение ими целостной художественной картины мира к самостоятельной эстетической деятельности, к собственному творчеству, возвышению духовности на основе  мирового, отечественного, регионального культурного наследия.</w:t>
      </w:r>
    </w:p>
    <w:p w:rsidR="00B05072" w:rsidRPr="00153D76" w:rsidRDefault="00B05072" w:rsidP="00153D76">
      <w:pPr>
        <w:spacing w:before="100" w:beforeAutospacing="1" w:after="0"/>
        <w:jc w:val="both"/>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 xml:space="preserve">      Требования к уровню подготовки учащихся:</w:t>
      </w:r>
    </w:p>
    <w:p w:rsidR="00B05072" w:rsidRPr="00153D76" w:rsidRDefault="00B05072" w:rsidP="00153D76">
      <w:pPr>
        <w:spacing w:before="100" w:beforeAutospacing="1" w:after="0"/>
        <w:jc w:val="both"/>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В результате изучения мировой художественной культуры ученик должен знать / понимать:</w:t>
      </w:r>
    </w:p>
    <w:p w:rsidR="00B05072" w:rsidRPr="00153D76" w:rsidRDefault="00B05072" w:rsidP="00153D76">
      <w:pPr>
        <w:spacing w:before="100" w:beforeAutospacing="1" w:after="0"/>
        <w:jc w:val="both"/>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 xml:space="preserve"> - особенности возникновения и основные черты стилей и направлений мировой художественной культуры;</w:t>
      </w:r>
    </w:p>
    <w:p w:rsidR="00B05072" w:rsidRPr="00153D76" w:rsidRDefault="00B05072" w:rsidP="00153D76">
      <w:pPr>
        <w:spacing w:before="100" w:beforeAutospacing="1" w:after="0"/>
        <w:jc w:val="both"/>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 xml:space="preserve"> - шедевры мировой художественной культуры;</w:t>
      </w:r>
    </w:p>
    <w:p w:rsidR="00B05072" w:rsidRPr="00153D76" w:rsidRDefault="00B05072" w:rsidP="00153D76">
      <w:pPr>
        <w:spacing w:before="100" w:beforeAutospacing="1" w:after="0"/>
        <w:jc w:val="both"/>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 xml:space="preserve"> - основные выразительные средства художественного языка разных видов искусства;</w:t>
      </w:r>
    </w:p>
    <w:p w:rsidR="00B05072" w:rsidRPr="00153D76" w:rsidRDefault="00B05072" w:rsidP="00153D76">
      <w:pPr>
        <w:spacing w:before="100" w:beforeAutospacing="1" w:after="0"/>
        <w:jc w:val="both"/>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 xml:space="preserve"> - роль знака, символа, мифа в художественной культуре.</w:t>
      </w:r>
    </w:p>
    <w:p w:rsidR="00B05072" w:rsidRPr="00153D76" w:rsidRDefault="00B05072" w:rsidP="00153D76">
      <w:pPr>
        <w:spacing w:before="100" w:beforeAutospacing="1" w:after="0"/>
        <w:jc w:val="both"/>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 xml:space="preserve">         УМЕТЬ:</w:t>
      </w:r>
    </w:p>
    <w:p w:rsidR="00B05072" w:rsidRPr="00153D76" w:rsidRDefault="00B05072" w:rsidP="00153D76">
      <w:pPr>
        <w:spacing w:before="100" w:beforeAutospacing="1" w:after="0"/>
        <w:jc w:val="both"/>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lastRenderedPageBreak/>
        <w:t>- сравнивать художественные стили и соотносить их с определённой исторической эпохой, направлением, национальной школой, называть их ведущих представителей;</w:t>
      </w:r>
    </w:p>
    <w:p w:rsidR="00B05072" w:rsidRPr="00153D76" w:rsidRDefault="00B05072" w:rsidP="00153D76">
      <w:pPr>
        <w:spacing w:before="100" w:beforeAutospacing="1" w:after="0"/>
        <w:jc w:val="both"/>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 пользоваться искусствоведческими терминами;</w:t>
      </w:r>
    </w:p>
    <w:p w:rsidR="00B05072" w:rsidRPr="00153D76" w:rsidRDefault="00B05072" w:rsidP="00153D76">
      <w:pPr>
        <w:spacing w:before="100" w:beforeAutospacing="1" w:after="0"/>
        <w:jc w:val="both"/>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 осуществлять поиск, отбор и обработку информации в области искусства;</w:t>
      </w:r>
    </w:p>
    <w:p w:rsidR="00B05072" w:rsidRPr="00153D76" w:rsidRDefault="00B05072" w:rsidP="00153D76">
      <w:pPr>
        <w:spacing w:before="100" w:beforeAutospacing="1" w:after="0"/>
        <w:jc w:val="both"/>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 аргументировать собственную точку зрения в дискуссии по проблемам мировой художественной культуры;</w:t>
      </w:r>
    </w:p>
    <w:p w:rsidR="00B05072" w:rsidRPr="00153D76" w:rsidRDefault="00B05072" w:rsidP="00153D76">
      <w:pPr>
        <w:spacing w:before="100" w:beforeAutospacing="1" w:after="0"/>
        <w:jc w:val="both"/>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 выполнять учебные и творческие задания (доклады, рефераты, сочинения, рецензии).</w:t>
      </w:r>
    </w:p>
    <w:p w:rsidR="00B05072" w:rsidRPr="00153D76" w:rsidRDefault="00B05072" w:rsidP="00153D76">
      <w:pPr>
        <w:spacing w:before="100" w:beforeAutospacing="1" w:after="0"/>
        <w:jc w:val="both"/>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 xml:space="preserve">    Использовать приобретённые знания и умения в жизни.</w:t>
      </w:r>
    </w:p>
    <w:p w:rsidR="00B05072" w:rsidRPr="00153D76" w:rsidRDefault="00B05072" w:rsidP="00153D76">
      <w:pPr>
        <w:spacing w:before="100" w:beforeAutospacing="1" w:after="0"/>
        <w:jc w:val="both"/>
        <w:rPr>
          <w:rFonts w:ascii="Times New Roman" w:eastAsia="Times New Roman" w:hAnsi="Times New Roman" w:cs="Times New Roman"/>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
        <w:gridCol w:w="640"/>
        <w:gridCol w:w="15"/>
        <w:gridCol w:w="52"/>
        <w:gridCol w:w="3535"/>
        <w:gridCol w:w="12"/>
        <w:gridCol w:w="142"/>
        <w:gridCol w:w="1701"/>
        <w:gridCol w:w="1984"/>
        <w:gridCol w:w="3544"/>
        <w:gridCol w:w="3260"/>
      </w:tblGrid>
      <w:tr w:rsidR="00B05072" w:rsidRPr="00153D76" w:rsidTr="00A94459">
        <w:tc>
          <w:tcPr>
            <w:tcW w:w="15593" w:type="dxa"/>
            <w:gridSpan w:val="11"/>
            <w:tcBorders>
              <w:top w:val="nil"/>
              <w:left w:val="nil"/>
              <w:bottom w:val="single" w:sz="4" w:space="0" w:color="auto"/>
              <w:right w:val="nil"/>
            </w:tcBorders>
          </w:tcPr>
          <w:p w:rsidR="00B05072" w:rsidRPr="00153D76" w:rsidRDefault="00B05072" w:rsidP="00153D76">
            <w:pPr>
              <w:spacing w:after="0"/>
              <w:jc w:val="center"/>
              <w:rPr>
                <w:rFonts w:ascii="Times New Roman" w:eastAsia="Calibri" w:hAnsi="Times New Roman" w:cs="Times New Roman"/>
                <w:b/>
                <w:bCs/>
                <w:sz w:val="24"/>
                <w:szCs w:val="24"/>
              </w:rPr>
            </w:pPr>
            <w:r w:rsidRPr="00153D76">
              <w:rPr>
                <w:rFonts w:ascii="Times New Roman" w:eastAsia="Calibri" w:hAnsi="Times New Roman" w:cs="Times New Roman"/>
                <w:b/>
                <w:bCs/>
                <w:sz w:val="24"/>
                <w:szCs w:val="24"/>
              </w:rPr>
              <w:t xml:space="preserve">Календарно-тематическое планирование </w:t>
            </w:r>
          </w:p>
          <w:p w:rsidR="00B05072" w:rsidRPr="00153D76" w:rsidRDefault="00B05072" w:rsidP="00153D76">
            <w:pPr>
              <w:spacing w:after="0"/>
              <w:jc w:val="center"/>
              <w:rPr>
                <w:rFonts w:ascii="Times New Roman" w:eastAsia="Calibri" w:hAnsi="Times New Roman" w:cs="Times New Roman"/>
                <w:b/>
                <w:bCs/>
                <w:sz w:val="24"/>
                <w:szCs w:val="24"/>
              </w:rPr>
            </w:pPr>
            <w:r w:rsidRPr="00153D76">
              <w:rPr>
                <w:rFonts w:ascii="Times New Roman" w:eastAsia="Calibri" w:hAnsi="Times New Roman" w:cs="Times New Roman"/>
                <w:b/>
                <w:bCs/>
                <w:sz w:val="24"/>
                <w:szCs w:val="24"/>
              </w:rPr>
              <w:t>По мировой художественной культуре 10 класс (первая часть)</w:t>
            </w:r>
          </w:p>
          <w:p w:rsidR="00B05072" w:rsidRPr="00153D76" w:rsidRDefault="00B05072" w:rsidP="00153D76">
            <w:pPr>
              <w:spacing w:after="0"/>
              <w:jc w:val="center"/>
              <w:rPr>
                <w:rFonts w:ascii="Times New Roman" w:eastAsia="Calibri" w:hAnsi="Times New Roman" w:cs="Times New Roman"/>
                <w:bCs/>
                <w:sz w:val="24"/>
                <w:szCs w:val="24"/>
              </w:rPr>
            </w:pPr>
          </w:p>
        </w:tc>
      </w:tr>
      <w:tr w:rsidR="00B05072" w:rsidRPr="00153D76" w:rsidTr="00A94459">
        <w:tc>
          <w:tcPr>
            <w:tcW w:w="708"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sz w:val="24"/>
                <w:szCs w:val="24"/>
              </w:rPr>
            </w:pPr>
            <w:r w:rsidRPr="00153D76">
              <w:rPr>
                <w:rFonts w:ascii="Times New Roman" w:eastAsia="Calibri" w:hAnsi="Times New Roman" w:cs="Times New Roman"/>
                <w:bCs/>
                <w:sz w:val="24"/>
                <w:szCs w:val="24"/>
              </w:rPr>
              <w:t>№</w:t>
            </w:r>
          </w:p>
        </w:tc>
        <w:tc>
          <w:tcPr>
            <w:tcW w:w="707" w:type="dxa"/>
            <w:gridSpan w:val="3"/>
            <w:tcBorders>
              <w:top w:val="single" w:sz="4" w:space="0" w:color="auto"/>
              <w:left w:val="single" w:sz="4" w:space="0" w:color="auto"/>
              <w:bottom w:val="single" w:sz="4" w:space="0" w:color="auto"/>
              <w:right w:val="single" w:sz="4" w:space="0" w:color="auto"/>
            </w:tcBorders>
          </w:tcPr>
          <w:p w:rsidR="00B05072" w:rsidRPr="00153D76" w:rsidRDefault="00A94459" w:rsidP="00153D76">
            <w:pPr>
              <w:spacing w:after="0"/>
              <w:rPr>
                <w:rFonts w:ascii="Times New Roman" w:eastAsia="Calibri" w:hAnsi="Times New Roman" w:cs="Times New Roman"/>
                <w:sz w:val="24"/>
                <w:szCs w:val="24"/>
              </w:rPr>
            </w:pPr>
            <w:r>
              <w:rPr>
                <w:rFonts w:ascii="Times New Roman" w:eastAsia="Calibri" w:hAnsi="Times New Roman" w:cs="Times New Roman"/>
                <w:bCs/>
                <w:sz w:val="24"/>
                <w:szCs w:val="24"/>
              </w:rPr>
              <w:t>час</w:t>
            </w:r>
          </w:p>
        </w:tc>
        <w:tc>
          <w:tcPr>
            <w:tcW w:w="3689" w:type="dxa"/>
            <w:gridSpan w:val="3"/>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p w:rsidR="00B05072" w:rsidRPr="00153D76" w:rsidRDefault="00B05072" w:rsidP="00153D76">
            <w:pPr>
              <w:spacing w:after="0"/>
              <w:jc w:val="center"/>
              <w:rPr>
                <w:rFonts w:ascii="Times New Roman" w:eastAsia="Calibri" w:hAnsi="Times New Roman" w:cs="Times New Roman"/>
                <w:sz w:val="24"/>
                <w:szCs w:val="24"/>
              </w:rPr>
            </w:pPr>
            <w:r w:rsidRPr="00153D76">
              <w:rPr>
                <w:rFonts w:ascii="Times New Roman" w:eastAsia="Calibri" w:hAnsi="Times New Roman" w:cs="Times New Roman"/>
                <w:bCs/>
                <w:sz w:val="24"/>
                <w:szCs w:val="24"/>
              </w:rPr>
              <w:t>Тема    урока</w:t>
            </w:r>
          </w:p>
        </w:tc>
        <w:tc>
          <w:tcPr>
            <w:tcW w:w="1701"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 xml:space="preserve">Домашнее                         </w:t>
            </w:r>
          </w:p>
          <w:p w:rsidR="00B05072" w:rsidRPr="00153D76" w:rsidRDefault="00A94459" w:rsidP="00153D76">
            <w:pPr>
              <w:spacing w:after="0"/>
              <w:rPr>
                <w:rFonts w:ascii="Times New Roman" w:eastAsia="Calibri" w:hAnsi="Times New Roman" w:cs="Times New Roman"/>
                <w:sz w:val="24"/>
                <w:szCs w:val="24"/>
              </w:rPr>
            </w:pPr>
            <w:r>
              <w:rPr>
                <w:rFonts w:ascii="Times New Roman" w:eastAsia="Calibri" w:hAnsi="Times New Roman" w:cs="Times New Roman"/>
                <w:bCs/>
                <w:sz w:val="24"/>
                <w:szCs w:val="24"/>
              </w:rPr>
              <w:t>з</w:t>
            </w:r>
            <w:r w:rsidR="00B05072" w:rsidRPr="00153D76">
              <w:rPr>
                <w:rFonts w:ascii="Times New Roman" w:eastAsia="Calibri" w:hAnsi="Times New Roman" w:cs="Times New Roman"/>
                <w:bCs/>
                <w:sz w:val="24"/>
                <w:szCs w:val="24"/>
              </w:rPr>
              <w:t>адание</w:t>
            </w:r>
          </w:p>
        </w:tc>
        <w:tc>
          <w:tcPr>
            <w:tcW w:w="198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p w:rsidR="00B05072"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 xml:space="preserve">        </w:t>
            </w:r>
            <w:r w:rsidR="00F519AB">
              <w:rPr>
                <w:rFonts w:ascii="Times New Roman" w:eastAsia="Calibri" w:hAnsi="Times New Roman" w:cs="Times New Roman"/>
                <w:bCs/>
                <w:sz w:val="24"/>
                <w:szCs w:val="24"/>
              </w:rPr>
              <w:t xml:space="preserve">  </w:t>
            </w:r>
            <w:r w:rsidRPr="00153D76">
              <w:rPr>
                <w:rFonts w:ascii="Times New Roman" w:eastAsia="Calibri" w:hAnsi="Times New Roman" w:cs="Times New Roman"/>
                <w:bCs/>
                <w:sz w:val="24"/>
                <w:szCs w:val="24"/>
              </w:rPr>
              <w:t>Дата</w:t>
            </w:r>
          </w:p>
          <w:p w:rsidR="00F519AB" w:rsidRPr="00153D76" w:rsidRDefault="00F519AB" w:rsidP="00153D76">
            <w:pPr>
              <w:spacing w:after="0"/>
              <w:rPr>
                <w:rFonts w:ascii="Times New Roman" w:eastAsia="Calibri" w:hAnsi="Times New Roman" w:cs="Times New Roman"/>
                <w:sz w:val="24"/>
                <w:szCs w:val="24"/>
              </w:rPr>
            </w:pPr>
            <w:r>
              <w:rPr>
                <w:rFonts w:ascii="Times New Roman" w:eastAsia="Calibri" w:hAnsi="Times New Roman" w:cs="Times New Roman"/>
                <w:bCs/>
                <w:sz w:val="24"/>
                <w:szCs w:val="24"/>
              </w:rPr>
              <w:t>план</w:t>
            </w:r>
            <w:proofErr w:type="gramStart"/>
            <w:r>
              <w:rPr>
                <w:rFonts w:ascii="Times New Roman" w:eastAsia="Calibri" w:hAnsi="Times New Roman" w:cs="Times New Roman"/>
                <w:bCs/>
                <w:sz w:val="24"/>
                <w:szCs w:val="24"/>
              </w:rPr>
              <w:t>.</w:t>
            </w:r>
            <w:proofErr w:type="gramEnd"/>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ф</w:t>
            </w:r>
            <w:proofErr w:type="gramEnd"/>
            <w:r>
              <w:rPr>
                <w:rFonts w:ascii="Times New Roman" w:eastAsia="Calibri" w:hAnsi="Times New Roman" w:cs="Times New Roman"/>
                <w:bCs/>
                <w:sz w:val="24"/>
                <w:szCs w:val="24"/>
              </w:rPr>
              <w:t>акт.</w:t>
            </w:r>
          </w:p>
        </w:tc>
        <w:tc>
          <w:tcPr>
            <w:tcW w:w="354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Дополни</w:t>
            </w:r>
            <w:r w:rsidRPr="00153D76">
              <w:rPr>
                <w:rFonts w:ascii="Times New Roman" w:eastAsia="Calibri" w:hAnsi="Times New Roman" w:cs="Times New Roman"/>
                <w:bCs/>
                <w:sz w:val="24"/>
                <w:szCs w:val="24"/>
              </w:rPr>
              <w:softHyphen/>
              <w:t xml:space="preserve">тельный    </w:t>
            </w:r>
          </w:p>
          <w:p w:rsidR="00B05072" w:rsidRPr="00153D76" w:rsidRDefault="00A94459" w:rsidP="00153D76">
            <w:pPr>
              <w:spacing w:after="0"/>
              <w:rPr>
                <w:rFonts w:ascii="Times New Roman" w:eastAsia="Calibri" w:hAnsi="Times New Roman" w:cs="Times New Roman"/>
                <w:sz w:val="24"/>
                <w:szCs w:val="24"/>
              </w:rPr>
            </w:pPr>
            <w:r>
              <w:rPr>
                <w:rFonts w:ascii="Times New Roman" w:eastAsia="Calibri" w:hAnsi="Times New Roman" w:cs="Times New Roman"/>
                <w:bCs/>
                <w:sz w:val="24"/>
                <w:szCs w:val="24"/>
              </w:rPr>
              <w:t>м</w:t>
            </w:r>
            <w:r w:rsidR="00B05072" w:rsidRPr="00153D76">
              <w:rPr>
                <w:rFonts w:ascii="Times New Roman" w:eastAsia="Calibri" w:hAnsi="Times New Roman" w:cs="Times New Roman"/>
                <w:bCs/>
                <w:sz w:val="24"/>
                <w:szCs w:val="24"/>
              </w:rPr>
              <w:t>атериал</w:t>
            </w:r>
          </w:p>
        </w:tc>
        <w:tc>
          <w:tcPr>
            <w:tcW w:w="3260"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sz w:val="24"/>
                <w:szCs w:val="24"/>
              </w:rPr>
            </w:pPr>
          </w:p>
          <w:p w:rsidR="00B05072" w:rsidRPr="00153D76" w:rsidRDefault="00B05072" w:rsidP="00153D76">
            <w:pPr>
              <w:spacing w:after="0"/>
              <w:rPr>
                <w:rFonts w:ascii="Times New Roman" w:eastAsia="Calibri" w:hAnsi="Times New Roman" w:cs="Times New Roman"/>
                <w:sz w:val="24"/>
                <w:szCs w:val="24"/>
              </w:rPr>
            </w:pPr>
            <w:r w:rsidRPr="00153D76">
              <w:rPr>
                <w:rFonts w:ascii="Times New Roman" w:eastAsia="Calibri" w:hAnsi="Times New Roman" w:cs="Times New Roman"/>
                <w:sz w:val="24"/>
                <w:szCs w:val="24"/>
              </w:rPr>
              <w:t xml:space="preserve">Региональный                 </w:t>
            </w:r>
          </w:p>
          <w:p w:rsidR="00B05072" w:rsidRPr="00153D76" w:rsidRDefault="00A94459" w:rsidP="00153D76">
            <w:pPr>
              <w:spacing w:after="0"/>
              <w:rPr>
                <w:rFonts w:ascii="Times New Roman" w:eastAsia="Calibri" w:hAnsi="Times New Roman" w:cs="Times New Roman"/>
                <w:sz w:val="24"/>
                <w:szCs w:val="24"/>
              </w:rPr>
            </w:pPr>
            <w:r>
              <w:rPr>
                <w:rFonts w:ascii="Times New Roman" w:eastAsia="Calibri" w:hAnsi="Times New Roman" w:cs="Times New Roman"/>
                <w:sz w:val="24"/>
                <w:szCs w:val="24"/>
              </w:rPr>
              <w:t>к</w:t>
            </w:r>
            <w:r w:rsidR="00B05072" w:rsidRPr="00153D76">
              <w:rPr>
                <w:rFonts w:ascii="Times New Roman" w:eastAsia="Calibri" w:hAnsi="Times New Roman" w:cs="Times New Roman"/>
                <w:sz w:val="24"/>
                <w:szCs w:val="24"/>
              </w:rPr>
              <w:t>омпонент</w:t>
            </w:r>
          </w:p>
        </w:tc>
      </w:tr>
      <w:tr w:rsidR="00B05072" w:rsidRPr="00153D76" w:rsidTr="00A94459">
        <w:tc>
          <w:tcPr>
            <w:tcW w:w="708"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1.</w:t>
            </w:r>
          </w:p>
          <w:p w:rsidR="00B05072" w:rsidRPr="00153D76" w:rsidRDefault="00B05072" w:rsidP="00153D76">
            <w:pPr>
              <w:spacing w:after="0"/>
              <w:rPr>
                <w:rFonts w:ascii="Times New Roman" w:eastAsia="Calibri" w:hAnsi="Times New Roman" w:cs="Times New Roman"/>
                <w:bCs/>
                <w:sz w:val="24"/>
                <w:szCs w:val="24"/>
              </w:rPr>
            </w:pPr>
          </w:p>
        </w:tc>
        <w:tc>
          <w:tcPr>
            <w:tcW w:w="707" w:type="dxa"/>
            <w:gridSpan w:val="3"/>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1</w:t>
            </w:r>
          </w:p>
        </w:tc>
        <w:tc>
          <w:tcPr>
            <w:tcW w:w="3689" w:type="dxa"/>
            <w:gridSpan w:val="3"/>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 xml:space="preserve">Введение </w:t>
            </w:r>
          </w:p>
        </w:tc>
        <w:tc>
          <w:tcPr>
            <w:tcW w:w="1701"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 xml:space="preserve">Конспект </w:t>
            </w:r>
          </w:p>
        </w:tc>
        <w:tc>
          <w:tcPr>
            <w:tcW w:w="198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Легенда о сотворении мира</w:t>
            </w:r>
          </w:p>
        </w:tc>
        <w:tc>
          <w:tcPr>
            <w:tcW w:w="3260"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tc>
      </w:tr>
      <w:tr w:rsidR="00B05072" w:rsidRPr="00153D76" w:rsidTr="00A94459">
        <w:trPr>
          <w:trHeight w:val="782"/>
        </w:trPr>
        <w:tc>
          <w:tcPr>
            <w:tcW w:w="708"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tc>
        <w:tc>
          <w:tcPr>
            <w:tcW w:w="14885" w:type="dxa"/>
            <w:gridSpan w:val="10"/>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jc w:val="center"/>
              <w:rPr>
                <w:rFonts w:ascii="Times New Roman" w:eastAsia="Calibri" w:hAnsi="Times New Roman" w:cs="Times New Roman"/>
                <w:b/>
                <w:sz w:val="24"/>
                <w:szCs w:val="24"/>
              </w:rPr>
            </w:pPr>
          </w:p>
          <w:p w:rsidR="00B05072" w:rsidRPr="00153D76" w:rsidRDefault="00B05072" w:rsidP="00153D76">
            <w:pPr>
              <w:spacing w:after="0"/>
              <w:jc w:val="center"/>
              <w:rPr>
                <w:rFonts w:ascii="Times New Roman" w:eastAsia="Calibri" w:hAnsi="Times New Roman" w:cs="Times New Roman"/>
                <w:b/>
                <w:sz w:val="24"/>
                <w:szCs w:val="24"/>
              </w:rPr>
            </w:pPr>
            <w:r w:rsidRPr="00153D76">
              <w:rPr>
                <w:rFonts w:ascii="Times New Roman" w:eastAsia="Calibri" w:hAnsi="Times New Roman" w:cs="Times New Roman"/>
                <w:b/>
                <w:sz w:val="24"/>
                <w:szCs w:val="24"/>
              </w:rPr>
              <w:t xml:space="preserve">Раздел </w:t>
            </w:r>
            <w:r w:rsidRPr="00153D76">
              <w:rPr>
                <w:rFonts w:ascii="Times New Roman" w:eastAsia="Calibri" w:hAnsi="Times New Roman" w:cs="Times New Roman"/>
                <w:b/>
                <w:sz w:val="24"/>
                <w:szCs w:val="24"/>
                <w:lang w:val="en-US"/>
              </w:rPr>
              <w:t>I</w:t>
            </w:r>
            <w:r w:rsidRPr="00153D76">
              <w:rPr>
                <w:rFonts w:ascii="Times New Roman" w:eastAsia="Calibri" w:hAnsi="Times New Roman" w:cs="Times New Roman"/>
                <w:b/>
                <w:sz w:val="24"/>
                <w:szCs w:val="24"/>
              </w:rPr>
              <w:t>.Художественная литература древнего и средневекового востока.</w:t>
            </w:r>
          </w:p>
        </w:tc>
      </w:tr>
      <w:tr w:rsidR="00B05072" w:rsidRPr="00153D76" w:rsidTr="00A94459">
        <w:tc>
          <w:tcPr>
            <w:tcW w:w="708"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2.</w:t>
            </w:r>
          </w:p>
        </w:tc>
        <w:tc>
          <w:tcPr>
            <w:tcW w:w="707" w:type="dxa"/>
            <w:gridSpan w:val="3"/>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1</w:t>
            </w:r>
          </w:p>
        </w:tc>
        <w:tc>
          <w:tcPr>
            <w:tcW w:w="3547" w:type="dxa"/>
            <w:gridSpan w:val="2"/>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sz w:val="24"/>
                <w:szCs w:val="24"/>
              </w:rPr>
              <w:t>Художественная культура Древнего Египта: олицетворение вечности</w:t>
            </w:r>
          </w:p>
        </w:tc>
        <w:tc>
          <w:tcPr>
            <w:tcW w:w="1843" w:type="dxa"/>
            <w:gridSpan w:val="2"/>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С.11-25</w:t>
            </w:r>
          </w:p>
          <w:p w:rsidR="00B05072" w:rsidRPr="00153D76" w:rsidRDefault="00B05072" w:rsidP="00153D76">
            <w:pPr>
              <w:spacing w:after="0"/>
              <w:rPr>
                <w:rFonts w:ascii="Times New Roman" w:eastAsia="Calibri" w:hAnsi="Times New Roman"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jc w:val="center"/>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 xml:space="preserve">Фильм </w:t>
            </w:r>
            <w:r w:rsidRPr="00153D76">
              <w:rPr>
                <w:rFonts w:ascii="Times New Roman" w:eastAsia="Calibri" w:hAnsi="Times New Roman" w:cs="Times New Roman"/>
                <w:bCs/>
                <w:sz w:val="24"/>
                <w:szCs w:val="24"/>
                <w:lang w:val="en-US"/>
              </w:rPr>
              <w:t>BBC</w:t>
            </w:r>
            <w:r w:rsidRPr="00153D76">
              <w:rPr>
                <w:rFonts w:ascii="Times New Roman" w:eastAsia="Calibri" w:hAnsi="Times New Roman" w:cs="Times New Roman"/>
                <w:bCs/>
                <w:sz w:val="24"/>
                <w:szCs w:val="24"/>
              </w:rPr>
              <w:t xml:space="preserve"> о пирамидах</w:t>
            </w:r>
          </w:p>
        </w:tc>
        <w:tc>
          <w:tcPr>
            <w:tcW w:w="3260"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pBdr>
                <w:bottom w:val="single" w:sz="8" w:space="4" w:color="4F81BD"/>
              </w:pBdr>
              <w:spacing w:after="300"/>
              <w:contextualSpacing/>
              <w:rPr>
                <w:rFonts w:ascii="Times New Roman" w:eastAsia="Times New Roman" w:hAnsi="Times New Roman" w:cs="Times New Roman"/>
                <w:color w:val="17365D"/>
                <w:spacing w:val="5"/>
                <w:kern w:val="28"/>
                <w:sz w:val="24"/>
                <w:szCs w:val="24"/>
              </w:rPr>
            </w:pPr>
          </w:p>
        </w:tc>
      </w:tr>
      <w:tr w:rsidR="00B05072" w:rsidRPr="00153D76" w:rsidTr="00A94459">
        <w:trPr>
          <w:trHeight w:val="710"/>
        </w:trPr>
        <w:tc>
          <w:tcPr>
            <w:tcW w:w="708"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3.</w:t>
            </w:r>
          </w:p>
        </w:tc>
        <w:tc>
          <w:tcPr>
            <w:tcW w:w="707" w:type="dxa"/>
            <w:gridSpan w:val="3"/>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1</w:t>
            </w:r>
          </w:p>
        </w:tc>
        <w:tc>
          <w:tcPr>
            <w:tcW w:w="3547" w:type="dxa"/>
            <w:gridSpan w:val="2"/>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sz w:val="24"/>
                <w:szCs w:val="24"/>
              </w:rPr>
              <w:t>Художественная культура Древнего Египта: олицетворение вечности</w:t>
            </w:r>
          </w:p>
        </w:tc>
        <w:tc>
          <w:tcPr>
            <w:tcW w:w="1843" w:type="dxa"/>
            <w:gridSpan w:val="2"/>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С.25-31</w:t>
            </w:r>
          </w:p>
        </w:tc>
        <w:tc>
          <w:tcPr>
            <w:tcW w:w="198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tc>
        <w:tc>
          <w:tcPr>
            <w:tcW w:w="3260"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hd w:val="clear" w:color="auto" w:fill="FFFFFF"/>
              <w:spacing w:after="0"/>
              <w:rPr>
                <w:rFonts w:ascii="Times New Roman" w:eastAsia="Calibri" w:hAnsi="Times New Roman" w:cs="Times New Roman"/>
                <w:sz w:val="24"/>
                <w:szCs w:val="24"/>
              </w:rPr>
            </w:pPr>
            <w:r w:rsidRPr="00153D76">
              <w:rPr>
                <w:rFonts w:ascii="Times New Roman" w:eastAsia="Calibri" w:hAnsi="Times New Roman" w:cs="Times New Roman"/>
                <w:sz w:val="24"/>
                <w:szCs w:val="24"/>
              </w:rPr>
              <w:t>Археологические исследования на территории нашего края</w:t>
            </w:r>
          </w:p>
        </w:tc>
      </w:tr>
      <w:tr w:rsidR="00B05072" w:rsidRPr="00153D76" w:rsidTr="00A94459">
        <w:tc>
          <w:tcPr>
            <w:tcW w:w="708"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4.</w:t>
            </w:r>
          </w:p>
        </w:tc>
        <w:tc>
          <w:tcPr>
            <w:tcW w:w="707" w:type="dxa"/>
            <w:gridSpan w:val="3"/>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1</w:t>
            </w:r>
          </w:p>
        </w:tc>
        <w:tc>
          <w:tcPr>
            <w:tcW w:w="3547" w:type="dxa"/>
            <w:gridSpan w:val="2"/>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sz w:val="24"/>
                <w:szCs w:val="24"/>
              </w:rPr>
              <w:t xml:space="preserve">Художественная культура Древней и Средневековой </w:t>
            </w:r>
            <w:r w:rsidRPr="00153D76">
              <w:rPr>
                <w:rFonts w:ascii="Times New Roman" w:eastAsia="Calibri" w:hAnsi="Times New Roman" w:cs="Times New Roman"/>
                <w:sz w:val="24"/>
                <w:szCs w:val="24"/>
              </w:rPr>
              <w:lastRenderedPageBreak/>
              <w:t>Индии: верность традиции</w:t>
            </w:r>
          </w:p>
        </w:tc>
        <w:tc>
          <w:tcPr>
            <w:tcW w:w="1843" w:type="dxa"/>
            <w:gridSpan w:val="2"/>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lastRenderedPageBreak/>
              <w:t>С.31-37</w:t>
            </w:r>
          </w:p>
        </w:tc>
        <w:tc>
          <w:tcPr>
            <w:tcW w:w="198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tc>
        <w:tc>
          <w:tcPr>
            <w:tcW w:w="3260"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hd w:val="clear" w:color="auto" w:fill="FFFFFF"/>
              <w:spacing w:after="0"/>
              <w:rPr>
                <w:rFonts w:ascii="Times New Roman" w:eastAsia="Calibri" w:hAnsi="Times New Roman" w:cs="Times New Roman"/>
                <w:sz w:val="24"/>
                <w:szCs w:val="24"/>
              </w:rPr>
            </w:pPr>
          </w:p>
        </w:tc>
      </w:tr>
      <w:tr w:rsidR="00B05072" w:rsidRPr="00153D76" w:rsidTr="00A94459">
        <w:tc>
          <w:tcPr>
            <w:tcW w:w="708"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5.</w:t>
            </w:r>
          </w:p>
        </w:tc>
        <w:tc>
          <w:tcPr>
            <w:tcW w:w="707" w:type="dxa"/>
            <w:gridSpan w:val="3"/>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1</w:t>
            </w:r>
          </w:p>
        </w:tc>
        <w:tc>
          <w:tcPr>
            <w:tcW w:w="3547" w:type="dxa"/>
            <w:gridSpan w:val="2"/>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sz w:val="24"/>
                <w:szCs w:val="24"/>
              </w:rPr>
            </w:pPr>
            <w:r w:rsidRPr="00153D76">
              <w:rPr>
                <w:rFonts w:ascii="Times New Roman" w:eastAsia="Calibri" w:hAnsi="Times New Roman" w:cs="Times New Roman"/>
                <w:sz w:val="24"/>
                <w:szCs w:val="24"/>
              </w:rPr>
              <w:t>Художественная культура Древней и Средневековой Индии: верность традиции</w:t>
            </w:r>
          </w:p>
        </w:tc>
        <w:tc>
          <w:tcPr>
            <w:tcW w:w="1843" w:type="dxa"/>
            <w:gridSpan w:val="2"/>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С.39-47</w:t>
            </w:r>
          </w:p>
          <w:p w:rsidR="00B05072" w:rsidRPr="00153D76" w:rsidRDefault="00B05072" w:rsidP="00153D76">
            <w:pPr>
              <w:spacing w:after="0"/>
              <w:rPr>
                <w:rFonts w:ascii="Times New Roman" w:eastAsia="Calibri" w:hAnsi="Times New Roman"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Махабхарата</w:t>
            </w:r>
          </w:p>
        </w:tc>
        <w:tc>
          <w:tcPr>
            <w:tcW w:w="3260"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pBdr>
                <w:bottom w:val="single" w:sz="8" w:space="4" w:color="4F81BD"/>
              </w:pBdr>
              <w:spacing w:after="0"/>
              <w:contextualSpacing/>
              <w:rPr>
                <w:rFonts w:ascii="Times New Roman" w:eastAsia="Times New Roman" w:hAnsi="Times New Roman" w:cs="Times New Roman"/>
                <w:color w:val="17365D"/>
                <w:spacing w:val="5"/>
                <w:kern w:val="28"/>
                <w:sz w:val="24"/>
                <w:szCs w:val="24"/>
              </w:rPr>
            </w:pPr>
          </w:p>
        </w:tc>
      </w:tr>
      <w:tr w:rsidR="00B05072" w:rsidRPr="00153D76" w:rsidTr="00A94459">
        <w:tc>
          <w:tcPr>
            <w:tcW w:w="708"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6.</w:t>
            </w:r>
          </w:p>
        </w:tc>
        <w:tc>
          <w:tcPr>
            <w:tcW w:w="707" w:type="dxa"/>
            <w:gridSpan w:val="3"/>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1</w:t>
            </w:r>
          </w:p>
        </w:tc>
        <w:tc>
          <w:tcPr>
            <w:tcW w:w="3547" w:type="dxa"/>
            <w:gridSpan w:val="2"/>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sz w:val="24"/>
                <w:szCs w:val="24"/>
              </w:rPr>
            </w:pPr>
            <w:r w:rsidRPr="00153D76">
              <w:rPr>
                <w:rFonts w:ascii="Times New Roman" w:eastAsia="Calibri" w:hAnsi="Times New Roman" w:cs="Times New Roman"/>
                <w:sz w:val="24"/>
                <w:szCs w:val="24"/>
              </w:rPr>
              <w:t>Художественная культура  Древнего и средневекового Китая: наследие мудрости ушедших поколений</w:t>
            </w:r>
          </w:p>
        </w:tc>
        <w:tc>
          <w:tcPr>
            <w:tcW w:w="1843" w:type="dxa"/>
            <w:gridSpan w:val="2"/>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С.47-51</w:t>
            </w:r>
          </w:p>
        </w:tc>
        <w:tc>
          <w:tcPr>
            <w:tcW w:w="198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jc w:val="center"/>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 xml:space="preserve">Презентация </w:t>
            </w:r>
          </w:p>
        </w:tc>
        <w:tc>
          <w:tcPr>
            <w:tcW w:w="3260"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jc w:val="center"/>
              <w:rPr>
                <w:rFonts w:ascii="Times New Roman" w:eastAsia="Calibri" w:hAnsi="Times New Roman" w:cs="Times New Roman"/>
                <w:bCs/>
                <w:sz w:val="24"/>
                <w:szCs w:val="24"/>
              </w:rPr>
            </w:pPr>
            <w:r w:rsidRPr="00153D76">
              <w:rPr>
                <w:rFonts w:ascii="Times New Roman" w:eastAsia="Calibri" w:hAnsi="Times New Roman" w:cs="Times New Roman"/>
                <w:sz w:val="24"/>
                <w:szCs w:val="24"/>
              </w:rPr>
              <w:t>Семья и бытовой уклад коренных народов ДВ</w:t>
            </w:r>
          </w:p>
        </w:tc>
      </w:tr>
      <w:tr w:rsidR="00B05072" w:rsidRPr="00153D76" w:rsidTr="00A94459">
        <w:tc>
          <w:tcPr>
            <w:tcW w:w="708"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7.</w:t>
            </w:r>
          </w:p>
          <w:p w:rsidR="00B05072" w:rsidRPr="00153D76" w:rsidRDefault="00B05072" w:rsidP="00153D76">
            <w:pPr>
              <w:spacing w:after="0"/>
              <w:rPr>
                <w:rFonts w:ascii="Times New Roman" w:eastAsia="Calibri" w:hAnsi="Times New Roman" w:cs="Times New Roman"/>
                <w:bCs/>
                <w:sz w:val="24"/>
                <w:szCs w:val="24"/>
              </w:rPr>
            </w:pPr>
          </w:p>
        </w:tc>
        <w:tc>
          <w:tcPr>
            <w:tcW w:w="707" w:type="dxa"/>
            <w:gridSpan w:val="3"/>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1</w:t>
            </w:r>
          </w:p>
        </w:tc>
        <w:tc>
          <w:tcPr>
            <w:tcW w:w="3547" w:type="dxa"/>
            <w:gridSpan w:val="2"/>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sz w:val="24"/>
                <w:szCs w:val="24"/>
              </w:rPr>
            </w:pPr>
            <w:r w:rsidRPr="00153D76">
              <w:rPr>
                <w:rFonts w:ascii="Times New Roman" w:eastAsia="Calibri" w:hAnsi="Times New Roman" w:cs="Times New Roman"/>
                <w:sz w:val="24"/>
                <w:szCs w:val="24"/>
              </w:rPr>
              <w:t>Художественная культура Японии: постижение гармонии с природой, защита проектов на тему древний  и средневековый  Восток</w:t>
            </w:r>
          </w:p>
        </w:tc>
        <w:tc>
          <w:tcPr>
            <w:tcW w:w="1843" w:type="dxa"/>
            <w:gridSpan w:val="2"/>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С.55-67</w:t>
            </w:r>
          </w:p>
        </w:tc>
        <w:tc>
          <w:tcPr>
            <w:tcW w:w="198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 xml:space="preserve">Икебана, </w:t>
            </w:r>
            <w:proofErr w:type="spellStart"/>
            <w:r w:rsidRPr="00153D76">
              <w:rPr>
                <w:rFonts w:ascii="Times New Roman" w:eastAsia="Calibri" w:hAnsi="Times New Roman" w:cs="Times New Roman"/>
                <w:bCs/>
                <w:sz w:val="24"/>
                <w:szCs w:val="24"/>
              </w:rPr>
              <w:t>цубаи</w:t>
            </w:r>
            <w:proofErr w:type="spellEnd"/>
            <w:r w:rsidRPr="00153D76">
              <w:rPr>
                <w:rFonts w:ascii="Times New Roman" w:eastAsia="Calibri" w:hAnsi="Times New Roman" w:cs="Times New Roman"/>
                <w:bCs/>
                <w:sz w:val="24"/>
                <w:szCs w:val="24"/>
              </w:rPr>
              <w:t xml:space="preserve"> и др. традиции</w:t>
            </w:r>
          </w:p>
        </w:tc>
        <w:tc>
          <w:tcPr>
            <w:tcW w:w="3260"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pBdr>
                <w:bottom w:val="single" w:sz="8" w:space="4" w:color="4F81BD"/>
              </w:pBdr>
              <w:spacing w:after="0"/>
              <w:contextualSpacing/>
              <w:rPr>
                <w:rFonts w:ascii="Times New Roman" w:eastAsia="Times New Roman" w:hAnsi="Times New Roman" w:cs="Times New Roman"/>
                <w:color w:val="17365D"/>
                <w:spacing w:val="5"/>
                <w:kern w:val="28"/>
                <w:sz w:val="24"/>
                <w:szCs w:val="24"/>
              </w:rPr>
            </w:pPr>
          </w:p>
        </w:tc>
      </w:tr>
      <w:tr w:rsidR="00B05072" w:rsidRPr="00153D76" w:rsidTr="00A94459">
        <w:tc>
          <w:tcPr>
            <w:tcW w:w="708"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8.</w:t>
            </w:r>
          </w:p>
        </w:tc>
        <w:tc>
          <w:tcPr>
            <w:tcW w:w="707" w:type="dxa"/>
            <w:gridSpan w:val="3"/>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1</w:t>
            </w:r>
          </w:p>
        </w:tc>
        <w:tc>
          <w:tcPr>
            <w:tcW w:w="3547" w:type="dxa"/>
            <w:gridSpan w:val="2"/>
            <w:tcBorders>
              <w:top w:val="single" w:sz="4" w:space="0" w:color="auto"/>
              <w:left w:val="single" w:sz="4" w:space="0" w:color="auto"/>
              <w:bottom w:val="single" w:sz="4" w:space="0" w:color="auto"/>
              <w:right w:val="single" w:sz="4" w:space="0" w:color="auto"/>
            </w:tcBorders>
          </w:tcPr>
          <w:p w:rsidR="00B05072" w:rsidRPr="00153D76" w:rsidRDefault="00B05072" w:rsidP="00153D76">
            <w:pPr>
              <w:shd w:val="clear" w:color="auto" w:fill="FFFFFF"/>
              <w:spacing w:after="0"/>
              <w:rPr>
                <w:rFonts w:ascii="Times New Roman" w:eastAsia="Calibri" w:hAnsi="Times New Roman" w:cs="Times New Roman"/>
                <w:sz w:val="24"/>
                <w:szCs w:val="24"/>
              </w:rPr>
            </w:pPr>
            <w:r w:rsidRPr="00153D76">
              <w:rPr>
                <w:rFonts w:ascii="Times New Roman" w:eastAsia="Calibri" w:hAnsi="Times New Roman" w:cs="Times New Roman"/>
                <w:sz w:val="24"/>
                <w:szCs w:val="24"/>
              </w:rPr>
              <w:t xml:space="preserve">Художественная культура мусульманского Востока: логика абстрактной красоты </w:t>
            </w:r>
          </w:p>
        </w:tc>
        <w:tc>
          <w:tcPr>
            <w:tcW w:w="1843" w:type="dxa"/>
            <w:gridSpan w:val="2"/>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sz w:val="24"/>
                <w:szCs w:val="24"/>
              </w:rPr>
              <w:t>Конспект</w:t>
            </w:r>
          </w:p>
        </w:tc>
        <w:tc>
          <w:tcPr>
            <w:tcW w:w="198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tc>
        <w:tc>
          <w:tcPr>
            <w:tcW w:w="3260"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hd w:val="clear" w:color="auto" w:fill="FFFFFF"/>
              <w:spacing w:after="0"/>
              <w:rPr>
                <w:rFonts w:ascii="Times New Roman" w:eastAsia="Calibri" w:hAnsi="Times New Roman" w:cs="Times New Roman"/>
                <w:sz w:val="24"/>
                <w:szCs w:val="24"/>
              </w:rPr>
            </w:pPr>
          </w:p>
        </w:tc>
      </w:tr>
      <w:tr w:rsidR="00B05072" w:rsidRPr="00153D76" w:rsidTr="00A94459">
        <w:trPr>
          <w:trHeight w:val="985"/>
        </w:trPr>
        <w:tc>
          <w:tcPr>
            <w:tcW w:w="708"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9.</w:t>
            </w:r>
          </w:p>
        </w:tc>
        <w:tc>
          <w:tcPr>
            <w:tcW w:w="707" w:type="dxa"/>
            <w:gridSpan w:val="3"/>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1</w:t>
            </w:r>
          </w:p>
        </w:tc>
        <w:tc>
          <w:tcPr>
            <w:tcW w:w="3547" w:type="dxa"/>
            <w:gridSpan w:val="2"/>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sz w:val="24"/>
                <w:szCs w:val="24"/>
              </w:rPr>
            </w:pPr>
            <w:r w:rsidRPr="00153D76">
              <w:rPr>
                <w:rFonts w:ascii="Times New Roman" w:eastAsia="Calibri" w:hAnsi="Times New Roman" w:cs="Times New Roman"/>
                <w:sz w:val="24"/>
                <w:szCs w:val="24"/>
              </w:rPr>
              <w:t>Художественная культура мусульманского Востока: логика абстрактной красоты</w:t>
            </w:r>
          </w:p>
        </w:tc>
        <w:tc>
          <w:tcPr>
            <w:tcW w:w="1843" w:type="dxa"/>
            <w:gridSpan w:val="2"/>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С.70-93</w:t>
            </w:r>
          </w:p>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sz w:val="24"/>
                <w:szCs w:val="24"/>
              </w:rPr>
              <w:t>Презентации</w:t>
            </w:r>
          </w:p>
        </w:tc>
        <w:tc>
          <w:tcPr>
            <w:tcW w:w="198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hd w:val="clear" w:color="auto" w:fill="FFFFFF"/>
              <w:spacing w:after="0"/>
              <w:rPr>
                <w:rFonts w:ascii="Times New Roman" w:eastAsia="Calibri" w:hAnsi="Times New Roman" w:cs="Times New Roman"/>
                <w:sz w:val="24"/>
                <w:szCs w:val="24"/>
              </w:rPr>
            </w:pPr>
            <w:r w:rsidRPr="00153D76">
              <w:rPr>
                <w:rFonts w:ascii="Times New Roman" w:eastAsia="Calibri" w:hAnsi="Times New Roman" w:cs="Times New Roman"/>
                <w:sz w:val="24"/>
                <w:szCs w:val="24"/>
              </w:rPr>
              <w:t>презентация</w:t>
            </w:r>
          </w:p>
        </w:tc>
        <w:tc>
          <w:tcPr>
            <w:tcW w:w="3260"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hd w:val="clear" w:color="auto" w:fill="FFFFFF"/>
              <w:spacing w:after="0"/>
              <w:rPr>
                <w:rFonts w:ascii="Times New Roman" w:eastAsia="Calibri" w:hAnsi="Times New Roman" w:cs="Times New Roman"/>
                <w:sz w:val="24"/>
                <w:szCs w:val="24"/>
              </w:rPr>
            </w:pPr>
          </w:p>
        </w:tc>
      </w:tr>
      <w:tr w:rsidR="00B05072" w:rsidRPr="00153D76" w:rsidTr="00A94459">
        <w:trPr>
          <w:trHeight w:val="420"/>
        </w:trPr>
        <w:tc>
          <w:tcPr>
            <w:tcW w:w="15593" w:type="dxa"/>
            <w:gridSpan w:val="11"/>
            <w:tcBorders>
              <w:top w:val="single" w:sz="4" w:space="0" w:color="auto"/>
              <w:left w:val="single" w:sz="4" w:space="0" w:color="auto"/>
              <w:bottom w:val="single" w:sz="4" w:space="0" w:color="auto"/>
              <w:right w:val="single" w:sz="4" w:space="0" w:color="auto"/>
            </w:tcBorders>
          </w:tcPr>
          <w:p w:rsidR="00B05072" w:rsidRPr="00153D76" w:rsidRDefault="00B05072" w:rsidP="00153D76">
            <w:pPr>
              <w:shd w:val="clear" w:color="auto" w:fill="FFFFFF"/>
              <w:spacing w:after="0"/>
              <w:rPr>
                <w:rFonts w:ascii="Times New Roman" w:eastAsia="Calibri" w:hAnsi="Times New Roman" w:cs="Times New Roman"/>
                <w:sz w:val="24"/>
                <w:szCs w:val="24"/>
              </w:rPr>
            </w:pPr>
            <w:r w:rsidRPr="00153D76">
              <w:rPr>
                <w:rFonts w:ascii="Times New Roman" w:eastAsia="Calibri" w:hAnsi="Times New Roman" w:cs="Times New Roman"/>
                <w:sz w:val="24"/>
                <w:szCs w:val="24"/>
              </w:rPr>
              <w:t xml:space="preserve">Раздел </w:t>
            </w:r>
            <w:r w:rsidRPr="00153D76">
              <w:rPr>
                <w:rFonts w:ascii="Times New Roman" w:eastAsia="Calibri" w:hAnsi="Times New Roman" w:cs="Times New Roman"/>
                <w:sz w:val="24"/>
                <w:szCs w:val="24"/>
                <w:lang w:val="en-US"/>
              </w:rPr>
              <w:t>II</w:t>
            </w:r>
            <w:r w:rsidRPr="00153D76">
              <w:rPr>
                <w:rFonts w:ascii="Times New Roman" w:eastAsia="Calibri" w:hAnsi="Times New Roman" w:cs="Times New Roman"/>
                <w:sz w:val="24"/>
                <w:szCs w:val="24"/>
              </w:rPr>
              <w:t>.Художественная культура Европы: становление христианской  традиции</w:t>
            </w:r>
          </w:p>
        </w:tc>
      </w:tr>
      <w:tr w:rsidR="00B05072" w:rsidRPr="00153D76" w:rsidTr="00A94459">
        <w:trPr>
          <w:trHeight w:val="985"/>
        </w:trPr>
        <w:tc>
          <w:tcPr>
            <w:tcW w:w="708"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10.</w:t>
            </w:r>
          </w:p>
        </w:tc>
        <w:tc>
          <w:tcPr>
            <w:tcW w:w="707" w:type="dxa"/>
            <w:gridSpan w:val="3"/>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1</w:t>
            </w:r>
          </w:p>
        </w:tc>
        <w:tc>
          <w:tcPr>
            <w:tcW w:w="3535"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sz w:val="24"/>
                <w:szCs w:val="24"/>
              </w:rPr>
            </w:pPr>
            <w:r w:rsidRPr="00153D76">
              <w:rPr>
                <w:rFonts w:ascii="Times New Roman" w:eastAsia="Calibri" w:hAnsi="Times New Roman" w:cs="Times New Roman"/>
                <w:sz w:val="24"/>
                <w:szCs w:val="24"/>
              </w:rPr>
              <w:t>Античность: колыбель европейской художественной культуры</w:t>
            </w:r>
          </w:p>
          <w:p w:rsidR="00B05072" w:rsidRPr="00153D76" w:rsidRDefault="00B05072" w:rsidP="00153D76">
            <w:pPr>
              <w:shd w:val="clear" w:color="auto" w:fill="FFFFFF"/>
              <w:spacing w:after="0"/>
              <w:rPr>
                <w:rFonts w:ascii="Times New Roman" w:eastAsia="Calibri" w:hAnsi="Times New Roman" w:cs="Times New Roman"/>
                <w:sz w:val="24"/>
                <w:szCs w:val="24"/>
              </w:rPr>
            </w:pPr>
          </w:p>
        </w:tc>
        <w:tc>
          <w:tcPr>
            <w:tcW w:w="1855" w:type="dxa"/>
            <w:gridSpan w:val="3"/>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С.98-121</w:t>
            </w:r>
          </w:p>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sz w:val="24"/>
                <w:szCs w:val="24"/>
              </w:rPr>
              <w:t>Презентации</w:t>
            </w:r>
          </w:p>
        </w:tc>
        <w:tc>
          <w:tcPr>
            <w:tcW w:w="198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презентация</w:t>
            </w:r>
          </w:p>
        </w:tc>
        <w:tc>
          <w:tcPr>
            <w:tcW w:w="3260"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hd w:val="clear" w:color="auto" w:fill="FFFFFF"/>
              <w:spacing w:after="0"/>
              <w:rPr>
                <w:rFonts w:ascii="Times New Roman" w:eastAsia="Calibri" w:hAnsi="Times New Roman" w:cs="Times New Roman"/>
                <w:sz w:val="24"/>
                <w:szCs w:val="24"/>
              </w:rPr>
            </w:pPr>
          </w:p>
        </w:tc>
      </w:tr>
      <w:tr w:rsidR="00B05072" w:rsidRPr="00153D76" w:rsidTr="00A94459">
        <w:tc>
          <w:tcPr>
            <w:tcW w:w="708"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11.</w:t>
            </w:r>
          </w:p>
        </w:tc>
        <w:tc>
          <w:tcPr>
            <w:tcW w:w="707" w:type="dxa"/>
            <w:gridSpan w:val="3"/>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1</w:t>
            </w:r>
          </w:p>
        </w:tc>
        <w:tc>
          <w:tcPr>
            <w:tcW w:w="3535"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sz w:val="24"/>
                <w:szCs w:val="24"/>
              </w:rPr>
            </w:pPr>
            <w:r w:rsidRPr="00153D76">
              <w:rPr>
                <w:rFonts w:ascii="Times New Roman" w:eastAsia="Calibri" w:hAnsi="Times New Roman" w:cs="Times New Roman"/>
                <w:sz w:val="24"/>
                <w:szCs w:val="24"/>
              </w:rPr>
              <w:t>От мудрости Востока к европейской культуре: Библия</w:t>
            </w:r>
          </w:p>
        </w:tc>
        <w:tc>
          <w:tcPr>
            <w:tcW w:w="1855" w:type="dxa"/>
            <w:gridSpan w:val="3"/>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С.121-134</w:t>
            </w:r>
          </w:p>
        </w:tc>
        <w:tc>
          <w:tcPr>
            <w:tcW w:w="198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 xml:space="preserve">Презентация, встреча с отцом </w:t>
            </w:r>
          </w:p>
        </w:tc>
        <w:tc>
          <w:tcPr>
            <w:tcW w:w="3260"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hd w:val="clear" w:color="auto" w:fill="FFFFFF"/>
              <w:spacing w:after="0"/>
              <w:rPr>
                <w:rFonts w:ascii="Times New Roman" w:eastAsia="Calibri" w:hAnsi="Times New Roman" w:cs="Times New Roman"/>
                <w:sz w:val="24"/>
                <w:szCs w:val="24"/>
              </w:rPr>
            </w:pPr>
          </w:p>
        </w:tc>
      </w:tr>
      <w:tr w:rsidR="00B05072" w:rsidRPr="00153D76" w:rsidTr="00A94459">
        <w:trPr>
          <w:trHeight w:val="520"/>
        </w:trPr>
        <w:tc>
          <w:tcPr>
            <w:tcW w:w="708"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12.</w:t>
            </w:r>
          </w:p>
        </w:tc>
        <w:tc>
          <w:tcPr>
            <w:tcW w:w="707" w:type="dxa"/>
            <w:gridSpan w:val="3"/>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1</w:t>
            </w:r>
          </w:p>
        </w:tc>
        <w:tc>
          <w:tcPr>
            <w:tcW w:w="3535"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sz w:val="24"/>
                <w:szCs w:val="24"/>
              </w:rPr>
            </w:pPr>
            <w:r w:rsidRPr="00153D76">
              <w:rPr>
                <w:rFonts w:ascii="Times New Roman" w:eastAsia="Calibri" w:hAnsi="Times New Roman" w:cs="Times New Roman"/>
                <w:sz w:val="24"/>
                <w:szCs w:val="24"/>
              </w:rPr>
              <w:t>Художественная культура европейского Средневековья освоение христианской образности</w:t>
            </w:r>
          </w:p>
        </w:tc>
        <w:tc>
          <w:tcPr>
            <w:tcW w:w="1855" w:type="dxa"/>
            <w:gridSpan w:val="3"/>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С.135-151</w:t>
            </w:r>
          </w:p>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Сообщение</w:t>
            </w:r>
          </w:p>
        </w:tc>
        <w:tc>
          <w:tcPr>
            <w:tcW w:w="198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jc w:val="center"/>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Институт папства</w:t>
            </w:r>
          </w:p>
        </w:tc>
        <w:tc>
          <w:tcPr>
            <w:tcW w:w="3260"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pBdr>
                <w:bottom w:val="single" w:sz="8" w:space="4" w:color="4F81BD"/>
              </w:pBdr>
              <w:spacing w:after="0"/>
              <w:contextualSpacing/>
              <w:rPr>
                <w:rFonts w:ascii="Times New Roman" w:eastAsia="Times New Roman" w:hAnsi="Times New Roman" w:cs="Times New Roman"/>
                <w:color w:val="17365D"/>
                <w:spacing w:val="5"/>
                <w:kern w:val="28"/>
                <w:sz w:val="24"/>
                <w:szCs w:val="24"/>
              </w:rPr>
            </w:pPr>
          </w:p>
        </w:tc>
      </w:tr>
      <w:tr w:rsidR="00B05072" w:rsidRPr="00153D76" w:rsidTr="00A94459">
        <w:tc>
          <w:tcPr>
            <w:tcW w:w="708"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13.</w:t>
            </w:r>
          </w:p>
        </w:tc>
        <w:tc>
          <w:tcPr>
            <w:tcW w:w="707" w:type="dxa"/>
            <w:gridSpan w:val="3"/>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1</w:t>
            </w:r>
          </w:p>
        </w:tc>
        <w:tc>
          <w:tcPr>
            <w:tcW w:w="3535"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hd w:val="clear" w:color="auto" w:fill="FFFFFF"/>
              <w:spacing w:after="0"/>
              <w:rPr>
                <w:rFonts w:ascii="Times New Roman" w:eastAsia="Calibri" w:hAnsi="Times New Roman" w:cs="Times New Roman"/>
                <w:sz w:val="24"/>
                <w:szCs w:val="24"/>
              </w:rPr>
            </w:pPr>
            <w:r w:rsidRPr="00153D76">
              <w:rPr>
                <w:rFonts w:ascii="Times New Roman" w:eastAsia="Calibri" w:hAnsi="Times New Roman" w:cs="Times New Roman"/>
                <w:sz w:val="24"/>
                <w:szCs w:val="24"/>
              </w:rPr>
              <w:t xml:space="preserve">Художественная культура  итальянского  Возрождения: </w:t>
            </w:r>
            <w:r w:rsidRPr="00153D76">
              <w:rPr>
                <w:rFonts w:ascii="Times New Roman" w:eastAsia="Calibri" w:hAnsi="Times New Roman" w:cs="Times New Roman"/>
                <w:sz w:val="24"/>
                <w:szCs w:val="24"/>
              </w:rPr>
              <w:lastRenderedPageBreak/>
              <w:t>Трудный  путь гуманизма</w:t>
            </w:r>
          </w:p>
        </w:tc>
        <w:tc>
          <w:tcPr>
            <w:tcW w:w="1855" w:type="dxa"/>
            <w:gridSpan w:val="3"/>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lastRenderedPageBreak/>
              <w:t>С.151-195</w:t>
            </w:r>
          </w:p>
        </w:tc>
        <w:tc>
          <w:tcPr>
            <w:tcW w:w="198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 xml:space="preserve">Презентация </w:t>
            </w:r>
          </w:p>
        </w:tc>
        <w:tc>
          <w:tcPr>
            <w:tcW w:w="3260"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hd w:val="clear" w:color="auto" w:fill="FFFFFF"/>
              <w:spacing w:after="0"/>
              <w:rPr>
                <w:rFonts w:ascii="Times New Roman" w:eastAsia="Calibri" w:hAnsi="Times New Roman" w:cs="Times New Roman"/>
                <w:sz w:val="24"/>
                <w:szCs w:val="24"/>
              </w:rPr>
            </w:pPr>
          </w:p>
        </w:tc>
      </w:tr>
      <w:tr w:rsidR="00B05072" w:rsidRPr="00153D76" w:rsidTr="00A94459">
        <w:trPr>
          <w:trHeight w:val="1053"/>
        </w:trPr>
        <w:tc>
          <w:tcPr>
            <w:tcW w:w="708"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14.</w:t>
            </w:r>
          </w:p>
        </w:tc>
        <w:tc>
          <w:tcPr>
            <w:tcW w:w="707" w:type="dxa"/>
            <w:gridSpan w:val="3"/>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1</w:t>
            </w:r>
          </w:p>
        </w:tc>
        <w:tc>
          <w:tcPr>
            <w:tcW w:w="3535"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sz w:val="24"/>
                <w:szCs w:val="24"/>
              </w:rPr>
            </w:pPr>
            <w:r w:rsidRPr="00153D76">
              <w:rPr>
                <w:rFonts w:ascii="Times New Roman" w:eastAsia="Calibri" w:hAnsi="Times New Roman" w:cs="Times New Roman"/>
                <w:sz w:val="24"/>
                <w:szCs w:val="24"/>
              </w:rPr>
              <w:t>Северное Возрождение: в поисках  правды о человеке</w:t>
            </w:r>
          </w:p>
        </w:tc>
        <w:tc>
          <w:tcPr>
            <w:tcW w:w="1855" w:type="dxa"/>
            <w:gridSpan w:val="3"/>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С.195-217</w:t>
            </w:r>
          </w:p>
          <w:p w:rsidR="00B05072" w:rsidRPr="00153D76" w:rsidRDefault="00B05072" w:rsidP="00153D76">
            <w:pPr>
              <w:spacing w:after="0"/>
              <w:rPr>
                <w:rFonts w:ascii="Times New Roman" w:eastAsia="Calibri" w:hAnsi="Times New Roman"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jc w:val="center"/>
              <w:rPr>
                <w:rFonts w:ascii="Times New Roman" w:eastAsia="Calibri" w:hAnsi="Times New Roman" w:cs="Times New Roman"/>
                <w:bCs/>
                <w:sz w:val="24"/>
                <w:szCs w:val="24"/>
              </w:rPr>
            </w:pPr>
          </w:p>
        </w:tc>
        <w:tc>
          <w:tcPr>
            <w:tcW w:w="3260"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pBdr>
                <w:bottom w:val="single" w:sz="8" w:space="4" w:color="4F81BD"/>
              </w:pBdr>
              <w:spacing w:after="0"/>
              <w:contextualSpacing/>
              <w:rPr>
                <w:rFonts w:ascii="Times New Roman" w:eastAsia="Calibri" w:hAnsi="Times New Roman" w:cs="Times New Roman"/>
                <w:bCs/>
                <w:sz w:val="24"/>
                <w:szCs w:val="24"/>
              </w:rPr>
            </w:pPr>
          </w:p>
        </w:tc>
      </w:tr>
      <w:tr w:rsidR="00B05072" w:rsidRPr="00153D76" w:rsidTr="00A94459">
        <w:tc>
          <w:tcPr>
            <w:tcW w:w="708"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15.</w:t>
            </w:r>
          </w:p>
        </w:tc>
        <w:tc>
          <w:tcPr>
            <w:tcW w:w="707" w:type="dxa"/>
            <w:gridSpan w:val="3"/>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1</w:t>
            </w:r>
          </w:p>
        </w:tc>
        <w:tc>
          <w:tcPr>
            <w:tcW w:w="3535"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sz w:val="24"/>
                <w:szCs w:val="24"/>
              </w:rPr>
            </w:pPr>
            <w:r w:rsidRPr="00153D76">
              <w:rPr>
                <w:rFonts w:ascii="Times New Roman" w:eastAsia="Calibri" w:hAnsi="Times New Roman" w:cs="Times New Roman"/>
                <w:sz w:val="24"/>
                <w:szCs w:val="24"/>
              </w:rPr>
              <w:t>Северное Возрождение: в поисках  правды о человеке.</w:t>
            </w:r>
          </w:p>
          <w:p w:rsidR="00B05072" w:rsidRPr="00153D76" w:rsidRDefault="00B05072" w:rsidP="00153D76">
            <w:pPr>
              <w:shd w:val="clear" w:color="auto" w:fill="FFFFFF"/>
              <w:spacing w:after="0"/>
              <w:rPr>
                <w:rFonts w:ascii="Times New Roman" w:eastAsia="Calibri" w:hAnsi="Times New Roman" w:cs="Times New Roman"/>
                <w:sz w:val="24"/>
                <w:szCs w:val="24"/>
              </w:rPr>
            </w:pPr>
          </w:p>
        </w:tc>
        <w:tc>
          <w:tcPr>
            <w:tcW w:w="1855" w:type="dxa"/>
            <w:gridSpan w:val="3"/>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С.217-221</w:t>
            </w:r>
          </w:p>
        </w:tc>
        <w:tc>
          <w:tcPr>
            <w:tcW w:w="198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jc w:val="center"/>
              <w:rPr>
                <w:rFonts w:ascii="Times New Roman" w:eastAsia="Calibri" w:hAnsi="Times New Roman" w:cs="Times New Roman"/>
                <w:bCs/>
                <w:sz w:val="24"/>
                <w:szCs w:val="24"/>
              </w:rPr>
            </w:pPr>
          </w:p>
        </w:tc>
        <w:tc>
          <w:tcPr>
            <w:tcW w:w="3260"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jc w:val="center"/>
              <w:rPr>
                <w:rFonts w:ascii="Times New Roman" w:eastAsia="Calibri" w:hAnsi="Times New Roman" w:cs="Times New Roman"/>
                <w:bCs/>
                <w:sz w:val="24"/>
                <w:szCs w:val="24"/>
              </w:rPr>
            </w:pPr>
          </w:p>
        </w:tc>
      </w:tr>
      <w:tr w:rsidR="00B05072" w:rsidRPr="00153D76" w:rsidTr="00A94459">
        <w:tc>
          <w:tcPr>
            <w:tcW w:w="708"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16.</w:t>
            </w:r>
          </w:p>
        </w:tc>
        <w:tc>
          <w:tcPr>
            <w:tcW w:w="707" w:type="dxa"/>
            <w:gridSpan w:val="3"/>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1</w:t>
            </w:r>
          </w:p>
        </w:tc>
        <w:tc>
          <w:tcPr>
            <w:tcW w:w="3535"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sz w:val="24"/>
                <w:szCs w:val="24"/>
              </w:rPr>
            </w:pPr>
            <w:r w:rsidRPr="00153D76">
              <w:rPr>
                <w:rFonts w:ascii="Times New Roman" w:eastAsia="Calibri" w:hAnsi="Times New Roman" w:cs="Times New Roman"/>
                <w:sz w:val="24"/>
                <w:szCs w:val="24"/>
              </w:rPr>
              <w:t>Контрольная работа по теме</w:t>
            </w:r>
          </w:p>
          <w:p w:rsidR="00B05072" w:rsidRPr="00153D76" w:rsidRDefault="00B05072" w:rsidP="00153D76">
            <w:pPr>
              <w:spacing w:after="0"/>
              <w:rPr>
                <w:rFonts w:ascii="Times New Roman" w:eastAsia="Calibri" w:hAnsi="Times New Roman" w:cs="Times New Roman"/>
                <w:sz w:val="24"/>
                <w:szCs w:val="24"/>
              </w:rPr>
            </w:pPr>
            <w:r w:rsidRPr="00153D76">
              <w:rPr>
                <w:rFonts w:ascii="Times New Roman" w:eastAsia="Calibri" w:hAnsi="Times New Roman" w:cs="Times New Roman"/>
                <w:sz w:val="24"/>
                <w:szCs w:val="24"/>
              </w:rPr>
              <w:t>Художественная культура Европы</w:t>
            </w:r>
          </w:p>
        </w:tc>
        <w:tc>
          <w:tcPr>
            <w:tcW w:w="1855" w:type="dxa"/>
            <w:gridSpan w:val="3"/>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С.221-247</w:t>
            </w:r>
          </w:p>
        </w:tc>
        <w:tc>
          <w:tcPr>
            <w:tcW w:w="198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jc w:val="center"/>
              <w:rPr>
                <w:rFonts w:ascii="Times New Roman" w:eastAsia="Calibri" w:hAnsi="Times New Roman" w:cs="Times New Roman"/>
                <w:bCs/>
                <w:sz w:val="24"/>
                <w:szCs w:val="24"/>
              </w:rPr>
            </w:pPr>
          </w:p>
        </w:tc>
        <w:tc>
          <w:tcPr>
            <w:tcW w:w="3260"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jc w:val="center"/>
              <w:rPr>
                <w:rFonts w:ascii="Times New Roman" w:eastAsia="Calibri" w:hAnsi="Times New Roman" w:cs="Times New Roman"/>
                <w:bCs/>
                <w:sz w:val="24"/>
                <w:szCs w:val="24"/>
              </w:rPr>
            </w:pPr>
          </w:p>
        </w:tc>
      </w:tr>
      <w:tr w:rsidR="00B05072" w:rsidRPr="00153D76" w:rsidTr="00A94459">
        <w:trPr>
          <w:trHeight w:val="1200"/>
        </w:trPr>
        <w:tc>
          <w:tcPr>
            <w:tcW w:w="708"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17.</w:t>
            </w:r>
          </w:p>
          <w:p w:rsidR="00B05072" w:rsidRPr="00153D76" w:rsidRDefault="00B05072" w:rsidP="00153D76">
            <w:pPr>
              <w:spacing w:after="0"/>
              <w:rPr>
                <w:rFonts w:ascii="Times New Roman" w:eastAsia="Calibri" w:hAnsi="Times New Roman" w:cs="Times New Roman"/>
                <w:bCs/>
                <w:sz w:val="24"/>
                <w:szCs w:val="24"/>
              </w:rPr>
            </w:pPr>
          </w:p>
          <w:p w:rsidR="00B05072" w:rsidRPr="00153D76" w:rsidRDefault="00B05072" w:rsidP="00153D76">
            <w:pPr>
              <w:spacing w:after="0"/>
              <w:rPr>
                <w:rFonts w:ascii="Times New Roman" w:eastAsia="Calibri" w:hAnsi="Times New Roman" w:cs="Times New Roman"/>
                <w:bCs/>
                <w:sz w:val="24"/>
                <w:szCs w:val="24"/>
              </w:rPr>
            </w:pPr>
          </w:p>
        </w:tc>
        <w:tc>
          <w:tcPr>
            <w:tcW w:w="655" w:type="dxa"/>
            <w:gridSpan w:val="2"/>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sz w:val="24"/>
                <w:szCs w:val="24"/>
              </w:rPr>
            </w:pPr>
            <w:r w:rsidRPr="00153D76">
              <w:rPr>
                <w:rFonts w:ascii="Times New Roman" w:eastAsia="Calibri" w:hAnsi="Times New Roman" w:cs="Times New Roman"/>
                <w:sz w:val="24"/>
                <w:szCs w:val="24"/>
              </w:rPr>
              <w:t>1</w:t>
            </w:r>
          </w:p>
          <w:p w:rsidR="00B05072" w:rsidRPr="00153D76" w:rsidRDefault="00B05072" w:rsidP="00153D76">
            <w:pPr>
              <w:shd w:val="clear" w:color="auto" w:fill="FFFFFF"/>
              <w:spacing w:after="0"/>
              <w:rPr>
                <w:rFonts w:ascii="Times New Roman" w:eastAsia="Calibri" w:hAnsi="Times New Roman" w:cs="Times New Roman"/>
                <w:sz w:val="24"/>
                <w:szCs w:val="24"/>
              </w:rPr>
            </w:pPr>
          </w:p>
        </w:tc>
        <w:tc>
          <w:tcPr>
            <w:tcW w:w="3587" w:type="dxa"/>
            <w:gridSpan w:val="2"/>
            <w:tcBorders>
              <w:top w:val="single" w:sz="4" w:space="0" w:color="auto"/>
              <w:left w:val="single" w:sz="4" w:space="0" w:color="auto"/>
              <w:bottom w:val="single" w:sz="4" w:space="0" w:color="auto"/>
              <w:right w:val="single" w:sz="4" w:space="0" w:color="auto"/>
            </w:tcBorders>
          </w:tcPr>
          <w:p w:rsidR="00B05072" w:rsidRPr="00153D76" w:rsidRDefault="00B05072" w:rsidP="00153D76">
            <w:pPr>
              <w:shd w:val="clear" w:color="auto" w:fill="FFFFFF"/>
              <w:spacing w:after="0"/>
              <w:rPr>
                <w:rFonts w:ascii="Times New Roman" w:eastAsia="Calibri" w:hAnsi="Times New Roman" w:cs="Times New Roman"/>
                <w:sz w:val="24"/>
                <w:szCs w:val="24"/>
              </w:rPr>
            </w:pPr>
            <w:r w:rsidRPr="00153D76">
              <w:rPr>
                <w:rFonts w:ascii="Times New Roman" w:eastAsia="Calibri" w:hAnsi="Times New Roman" w:cs="Times New Roman"/>
                <w:sz w:val="24"/>
                <w:szCs w:val="24"/>
              </w:rPr>
              <w:t>Художественная культура европейского  Просвещения: утверждение культа разума</w:t>
            </w:r>
          </w:p>
        </w:tc>
        <w:tc>
          <w:tcPr>
            <w:tcW w:w="1855" w:type="dxa"/>
            <w:gridSpan w:val="3"/>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sz w:val="24"/>
                <w:szCs w:val="24"/>
              </w:rPr>
            </w:pPr>
          </w:p>
          <w:p w:rsidR="00B05072" w:rsidRPr="00153D76" w:rsidRDefault="00B05072" w:rsidP="00153D76">
            <w:pPr>
              <w:shd w:val="clear" w:color="auto" w:fill="FFFFFF"/>
              <w:spacing w:after="0"/>
              <w:rPr>
                <w:rFonts w:ascii="Times New Roman" w:eastAsia="Calibri" w:hAnsi="Times New Roman" w:cs="Times New Roman"/>
                <w:sz w:val="24"/>
                <w:szCs w:val="24"/>
              </w:rPr>
            </w:pPr>
            <w:r w:rsidRPr="00153D76">
              <w:rPr>
                <w:rFonts w:ascii="Times New Roman" w:eastAsia="Calibri" w:hAnsi="Times New Roman" w:cs="Times New Roman"/>
                <w:sz w:val="24"/>
                <w:szCs w:val="24"/>
              </w:rPr>
              <w:t>Конспект</w:t>
            </w:r>
          </w:p>
        </w:tc>
        <w:tc>
          <w:tcPr>
            <w:tcW w:w="198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sz w:val="24"/>
                <w:szCs w:val="24"/>
              </w:rPr>
            </w:pPr>
          </w:p>
          <w:p w:rsidR="00B05072" w:rsidRPr="00153D76" w:rsidRDefault="00B05072" w:rsidP="00153D76">
            <w:pPr>
              <w:spacing w:after="0"/>
              <w:rPr>
                <w:rFonts w:ascii="Times New Roman" w:eastAsia="Calibri" w:hAnsi="Times New Roman" w:cs="Times New Roman"/>
                <w:sz w:val="24"/>
                <w:szCs w:val="24"/>
              </w:rPr>
            </w:pPr>
          </w:p>
          <w:p w:rsidR="00B05072" w:rsidRPr="00153D76" w:rsidRDefault="00B05072" w:rsidP="00153D76">
            <w:pPr>
              <w:shd w:val="clear" w:color="auto" w:fill="FFFFFF"/>
              <w:spacing w:after="0"/>
              <w:rPr>
                <w:rFonts w:ascii="Times New Roman" w:eastAsia="Calibri"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hd w:val="clear" w:color="auto" w:fill="FFFFFF"/>
              <w:spacing w:after="0"/>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rPr>
                <w:rFonts w:ascii="Times New Roman" w:eastAsia="Calibri" w:hAnsi="Times New Roman" w:cs="Times New Roman"/>
                <w:sz w:val="24"/>
                <w:szCs w:val="24"/>
              </w:rPr>
            </w:pPr>
          </w:p>
        </w:tc>
      </w:tr>
      <w:tr w:rsidR="00B05072" w:rsidRPr="00153D76" w:rsidTr="00A94459">
        <w:trPr>
          <w:trHeight w:val="774"/>
        </w:trPr>
        <w:tc>
          <w:tcPr>
            <w:tcW w:w="708"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18.</w:t>
            </w:r>
          </w:p>
        </w:tc>
        <w:tc>
          <w:tcPr>
            <w:tcW w:w="640"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
                <w:sz w:val="24"/>
                <w:szCs w:val="24"/>
              </w:rPr>
            </w:pPr>
            <w:r w:rsidRPr="00153D76">
              <w:rPr>
                <w:rFonts w:ascii="Times New Roman" w:eastAsia="Calibri" w:hAnsi="Times New Roman" w:cs="Times New Roman"/>
                <w:b/>
                <w:sz w:val="24"/>
                <w:szCs w:val="24"/>
              </w:rPr>
              <w:t>1</w:t>
            </w:r>
          </w:p>
        </w:tc>
        <w:tc>
          <w:tcPr>
            <w:tcW w:w="3602" w:type="dxa"/>
            <w:gridSpan w:val="3"/>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
                <w:sz w:val="24"/>
                <w:szCs w:val="24"/>
              </w:rPr>
            </w:pPr>
            <w:r w:rsidRPr="00153D76">
              <w:rPr>
                <w:rFonts w:ascii="Times New Roman" w:eastAsia="Calibri" w:hAnsi="Times New Roman" w:cs="Times New Roman"/>
                <w:sz w:val="24"/>
                <w:szCs w:val="24"/>
              </w:rPr>
              <w:t>Художественная культура европейского  Просвещения: утверждение культа  разума</w:t>
            </w:r>
          </w:p>
        </w:tc>
        <w:tc>
          <w:tcPr>
            <w:tcW w:w="1855" w:type="dxa"/>
            <w:gridSpan w:val="3"/>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sz w:val="24"/>
                <w:szCs w:val="24"/>
              </w:rPr>
            </w:pPr>
            <w:r w:rsidRPr="00153D76">
              <w:rPr>
                <w:rFonts w:ascii="Times New Roman" w:eastAsia="Calibri" w:hAnsi="Times New Roman" w:cs="Times New Roman"/>
                <w:sz w:val="24"/>
                <w:szCs w:val="24"/>
              </w:rPr>
              <w:t>С.247-257</w:t>
            </w:r>
          </w:p>
          <w:p w:rsidR="00B05072" w:rsidRPr="00153D76" w:rsidRDefault="00B05072" w:rsidP="00153D76">
            <w:pPr>
              <w:spacing w:after="0"/>
              <w:jc w:val="center"/>
              <w:rPr>
                <w:rFonts w:ascii="Times New Roman" w:eastAsia="Calibri"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jc w:val="center"/>
              <w:rPr>
                <w:rFonts w:ascii="Times New Roman" w:eastAsia="Calibri"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jc w:val="center"/>
              <w:rPr>
                <w:rFonts w:ascii="Times New Roman" w:eastAsia="Calibri"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jc w:val="center"/>
              <w:rPr>
                <w:rFonts w:ascii="Times New Roman" w:eastAsia="Calibri" w:hAnsi="Times New Roman" w:cs="Times New Roman"/>
                <w:b/>
                <w:sz w:val="24"/>
                <w:szCs w:val="24"/>
              </w:rPr>
            </w:pPr>
          </w:p>
        </w:tc>
      </w:tr>
      <w:tr w:rsidR="00B05072" w:rsidRPr="00153D76" w:rsidTr="00A94459">
        <w:trPr>
          <w:trHeight w:val="916"/>
        </w:trPr>
        <w:tc>
          <w:tcPr>
            <w:tcW w:w="708"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rPr>
                <w:rFonts w:ascii="Times New Roman" w:eastAsia="Calibri" w:hAnsi="Times New Roman" w:cs="Times New Roman"/>
                <w:bCs/>
                <w:sz w:val="24"/>
                <w:szCs w:val="24"/>
              </w:rPr>
            </w:pPr>
          </w:p>
        </w:tc>
        <w:tc>
          <w:tcPr>
            <w:tcW w:w="14885" w:type="dxa"/>
            <w:gridSpan w:val="10"/>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jc w:val="center"/>
              <w:rPr>
                <w:rFonts w:ascii="Times New Roman" w:eastAsia="Calibri" w:hAnsi="Times New Roman" w:cs="Times New Roman"/>
                <w:b/>
                <w:sz w:val="24"/>
                <w:szCs w:val="24"/>
              </w:rPr>
            </w:pPr>
            <w:r w:rsidRPr="00153D76">
              <w:rPr>
                <w:rFonts w:ascii="Times New Roman" w:eastAsia="Calibri" w:hAnsi="Times New Roman" w:cs="Times New Roman"/>
                <w:b/>
                <w:sz w:val="24"/>
                <w:szCs w:val="24"/>
              </w:rPr>
              <w:t xml:space="preserve">Раздел </w:t>
            </w:r>
            <w:r w:rsidRPr="00153D76">
              <w:rPr>
                <w:rFonts w:ascii="Times New Roman" w:eastAsia="Calibri" w:hAnsi="Times New Roman" w:cs="Times New Roman"/>
                <w:b/>
                <w:sz w:val="24"/>
                <w:szCs w:val="24"/>
                <w:lang w:val="en-US"/>
              </w:rPr>
              <w:t>III</w:t>
            </w:r>
            <w:r w:rsidRPr="00153D76">
              <w:rPr>
                <w:rFonts w:ascii="Times New Roman" w:eastAsia="Calibri" w:hAnsi="Times New Roman" w:cs="Times New Roman"/>
                <w:b/>
                <w:sz w:val="24"/>
                <w:szCs w:val="24"/>
              </w:rPr>
              <w:t>. Духовно-нравственные основы русской художественной культуры:</w:t>
            </w:r>
          </w:p>
          <w:p w:rsidR="00B05072" w:rsidRPr="00153D76" w:rsidRDefault="00B05072" w:rsidP="00153D76">
            <w:pPr>
              <w:spacing w:after="0"/>
              <w:jc w:val="center"/>
              <w:rPr>
                <w:rFonts w:ascii="Times New Roman" w:eastAsia="Calibri" w:hAnsi="Times New Roman" w:cs="Times New Roman"/>
                <w:b/>
                <w:sz w:val="24"/>
                <w:szCs w:val="24"/>
              </w:rPr>
            </w:pPr>
            <w:r w:rsidRPr="00153D76">
              <w:rPr>
                <w:rFonts w:ascii="Times New Roman" w:eastAsia="Calibri" w:hAnsi="Times New Roman" w:cs="Times New Roman"/>
                <w:b/>
                <w:sz w:val="24"/>
                <w:szCs w:val="24"/>
              </w:rPr>
              <w:t>У истоков национальной традиции (</w:t>
            </w:r>
            <w:proofErr w:type="gramStart"/>
            <w:r w:rsidRPr="00153D76">
              <w:rPr>
                <w:rFonts w:ascii="Times New Roman" w:eastAsia="Calibri" w:hAnsi="Times New Roman" w:cs="Times New Roman"/>
                <w:b/>
                <w:sz w:val="24"/>
                <w:szCs w:val="24"/>
              </w:rPr>
              <w:t>Х</w:t>
            </w:r>
            <w:proofErr w:type="gramEnd"/>
            <w:r w:rsidRPr="00153D76">
              <w:rPr>
                <w:rFonts w:ascii="Times New Roman" w:eastAsia="Calibri" w:hAnsi="Times New Roman" w:cs="Times New Roman"/>
                <w:b/>
                <w:sz w:val="24"/>
                <w:szCs w:val="24"/>
              </w:rPr>
              <w:t>-</w:t>
            </w:r>
            <w:r w:rsidRPr="00153D76">
              <w:rPr>
                <w:rFonts w:ascii="Times New Roman" w:eastAsia="Calibri" w:hAnsi="Times New Roman" w:cs="Times New Roman"/>
                <w:b/>
                <w:sz w:val="24"/>
                <w:szCs w:val="24"/>
                <w:lang w:val="en-US"/>
              </w:rPr>
              <w:t>XVIII</w:t>
            </w:r>
            <w:r w:rsidRPr="00153D76">
              <w:rPr>
                <w:rFonts w:ascii="Times New Roman" w:eastAsia="Calibri" w:hAnsi="Times New Roman" w:cs="Times New Roman"/>
                <w:b/>
                <w:sz w:val="24"/>
                <w:szCs w:val="24"/>
              </w:rPr>
              <w:t>вв.)</w:t>
            </w:r>
          </w:p>
        </w:tc>
      </w:tr>
      <w:tr w:rsidR="00B05072" w:rsidRPr="00153D76" w:rsidTr="00A94459">
        <w:tc>
          <w:tcPr>
            <w:tcW w:w="708"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19</w:t>
            </w:r>
          </w:p>
        </w:tc>
        <w:tc>
          <w:tcPr>
            <w:tcW w:w="707" w:type="dxa"/>
            <w:gridSpan w:val="3"/>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1</w:t>
            </w:r>
          </w:p>
        </w:tc>
        <w:tc>
          <w:tcPr>
            <w:tcW w:w="3535"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sz w:val="24"/>
                <w:szCs w:val="24"/>
              </w:rPr>
              <w:t>Художественная культура  Киевской  Руси: опыт, озаренный духовным светом христианства</w:t>
            </w:r>
          </w:p>
        </w:tc>
        <w:tc>
          <w:tcPr>
            <w:tcW w:w="1855" w:type="dxa"/>
            <w:gridSpan w:val="3"/>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С.287-299</w:t>
            </w:r>
          </w:p>
        </w:tc>
        <w:tc>
          <w:tcPr>
            <w:tcW w:w="198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hd w:val="clear" w:color="auto" w:fill="FFFFFF"/>
              <w:spacing w:after="0"/>
              <w:jc w:val="center"/>
              <w:rPr>
                <w:rFonts w:ascii="Times New Roman" w:eastAsia="Calibri" w:hAnsi="Times New Roman" w:cs="Times New Roman"/>
                <w:sz w:val="24"/>
                <w:szCs w:val="24"/>
              </w:rPr>
            </w:pPr>
            <w:r w:rsidRPr="00153D76">
              <w:rPr>
                <w:rFonts w:ascii="Times New Roman" w:eastAsia="Calibri" w:hAnsi="Times New Roman" w:cs="Times New Roman"/>
                <w:sz w:val="24"/>
                <w:szCs w:val="24"/>
              </w:rPr>
              <w:t>Презентация «Культура Киевской Руси»</w:t>
            </w:r>
          </w:p>
        </w:tc>
        <w:tc>
          <w:tcPr>
            <w:tcW w:w="3260"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pBdr>
                <w:bottom w:val="single" w:sz="8" w:space="4" w:color="4F81BD"/>
              </w:pBdr>
              <w:spacing w:after="0"/>
              <w:contextualSpacing/>
              <w:rPr>
                <w:rFonts w:ascii="Times New Roman" w:eastAsia="Times New Roman" w:hAnsi="Times New Roman" w:cs="Times New Roman"/>
                <w:color w:val="17365D"/>
                <w:spacing w:val="5"/>
                <w:kern w:val="28"/>
                <w:sz w:val="24"/>
                <w:szCs w:val="24"/>
              </w:rPr>
            </w:pPr>
          </w:p>
        </w:tc>
      </w:tr>
      <w:tr w:rsidR="00B05072" w:rsidRPr="00153D76" w:rsidTr="00A94459">
        <w:tc>
          <w:tcPr>
            <w:tcW w:w="708"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20.</w:t>
            </w:r>
          </w:p>
        </w:tc>
        <w:tc>
          <w:tcPr>
            <w:tcW w:w="707" w:type="dxa"/>
            <w:gridSpan w:val="3"/>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1</w:t>
            </w:r>
          </w:p>
        </w:tc>
        <w:tc>
          <w:tcPr>
            <w:tcW w:w="3535"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sz w:val="24"/>
                <w:szCs w:val="24"/>
              </w:rPr>
            </w:pPr>
            <w:r w:rsidRPr="00153D76">
              <w:rPr>
                <w:rFonts w:ascii="Times New Roman" w:eastAsia="Calibri" w:hAnsi="Times New Roman" w:cs="Times New Roman"/>
                <w:sz w:val="24"/>
                <w:szCs w:val="24"/>
              </w:rPr>
              <w:t>Новгородская Русь: утверждение самобытной красоты</w:t>
            </w:r>
          </w:p>
        </w:tc>
        <w:tc>
          <w:tcPr>
            <w:tcW w:w="1855" w:type="dxa"/>
            <w:gridSpan w:val="3"/>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С.299-307</w:t>
            </w:r>
          </w:p>
          <w:p w:rsidR="00B05072" w:rsidRPr="00153D76" w:rsidRDefault="00B05072" w:rsidP="00153D76">
            <w:pPr>
              <w:spacing w:after="0"/>
              <w:rPr>
                <w:rFonts w:ascii="Times New Roman" w:eastAsia="Calibri" w:hAnsi="Times New Roman"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Интегрированный урок с уроком английского</w:t>
            </w:r>
          </w:p>
        </w:tc>
        <w:tc>
          <w:tcPr>
            <w:tcW w:w="3260"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pBdr>
                <w:bottom w:val="single" w:sz="8" w:space="4" w:color="4F81BD"/>
              </w:pBdr>
              <w:spacing w:after="0"/>
              <w:contextualSpacing/>
              <w:rPr>
                <w:rFonts w:ascii="Times New Roman" w:eastAsia="Times New Roman" w:hAnsi="Times New Roman" w:cs="Times New Roman"/>
                <w:color w:val="17365D"/>
                <w:spacing w:val="5"/>
                <w:kern w:val="28"/>
                <w:sz w:val="24"/>
                <w:szCs w:val="24"/>
              </w:rPr>
            </w:pPr>
          </w:p>
        </w:tc>
      </w:tr>
      <w:tr w:rsidR="00B05072" w:rsidRPr="00153D76" w:rsidTr="00A94459">
        <w:trPr>
          <w:trHeight w:val="925"/>
        </w:trPr>
        <w:tc>
          <w:tcPr>
            <w:tcW w:w="708"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21.</w:t>
            </w:r>
          </w:p>
        </w:tc>
        <w:tc>
          <w:tcPr>
            <w:tcW w:w="707" w:type="dxa"/>
            <w:gridSpan w:val="3"/>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1</w:t>
            </w:r>
          </w:p>
        </w:tc>
        <w:tc>
          <w:tcPr>
            <w:tcW w:w="3535"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sz w:val="24"/>
                <w:szCs w:val="24"/>
              </w:rPr>
            </w:pPr>
            <w:r w:rsidRPr="00153D76">
              <w:rPr>
                <w:rFonts w:ascii="Times New Roman" w:eastAsia="Calibri" w:hAnsi="Times New Roman" w:cs="Times New Roman"/>
                <w:sz w:val="24"/>
                <w:szCs w:val="24"/>
              </w:rPr>
              <w:t>Новгородская Русь: утверждение самобытной красоты</w:t>
            </w:r>
          </w:p>
        </w:tc>
        <w:tc>
          <w:tcPr>
            <w:tcW w:w="1855" w:type="dxa"/>
            <w:gridSpan w:val="3"/>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С.307-13</w:t>
            </w:r>
          </w:p>
        </w:tc>
        <w:tc>
          <w:tcPr>
            <w:tcW w:w="198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tc>
        <w:tc>
          <w:tcPr>
            <w:tcW w:w="3260"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hd w:val="clear" w:color="auto" w:fill="FFFFFF"/>
              <w:spacing w:after="0"/>
              <w:rPr>
                <w:rFonts w:ascii="Times New Roman" w:eastAsia="Calibri" w:hAnsi="Times New Roman" w:cs="Times New Roman"/>
                <w:sz w:val="24"/>
                <w:szCs w:val="24"/>
              </w:rPr>
            </w:pPr>
          </w:p>
        </w:tc>
      </w:tr>
      <w:tr w:rsidR="00B05072" w:rsidRPr="00153D76" w:rsidTr="00A94459">
        <w:tc>
          <w:tcPr>
            <w:tcW w:w="708"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22.</w:t>
            </w:r>
          </w:p>
        </w:tc>
        <w:tc>
          <w:tcPr>
            <w:tcW w:w="707" w:type="dxa"/>
            <w:gridSpan w:val="3"/>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1</w:t>
            </w:r>
          </w:p>
        </w:tc>
        <w:tc>
          <w:tcPr>
            <w:tcW w:w="3535"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sz w:val="24"/>
                <w:szCs w:val="24"/>
              </w:rPr>
            </w:pPr>
            <w:r w:rsidRPr="00153D76">
              <w:rPr>
                <w:rFonts w:ascii="Times New Roman" w:eastAsia="Calibri" w:hAnsi="Times New Roman" w:cs="Times New Roman"/>
                <w:sz w:val="24"/>
                <w:szCs w:val="24"/>
              </w:rPr>
              <w:t xml:space="preserve">От раздробленных княжеств к Московской Руси: утверждение </w:t>
            </w:r>
            <w:r w:rsidRPr="00153D76">
              <w:rPr>
                <w:rFonts w:ascii="Times New Roman" w:eastAsia="Calibri" w:hAnsi="Times New Roman" w:cs="Times New Roman"/>
                <w:sz w:val="24"/>
                <w:szCs w:val="24"/>
              </w:rPr>
              <w:lastRenderedPageBreak/>
              <w:t xml:space="preserve">общерусского художественного стиля </w:t>
            </w:r>
          </w:p>
        </w:tc>
        <w:tc>
          <w:tcPr>
            <w:tcW w:w="1855" w:type="dxa"/>
            <w:gridSpan w:val="3"/>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С.313-333</w:t>
            </w:r>
          </w:p>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sz w:val="24"/>
                <w:szCs w:val="24"/>
              </w:rPr>
              <w:lastRenderedPageBreak/>
              <w:t>Презентации</w:t>
            </w:r>
          </w:p>
        </w:tc>
        <w:tc>
          <w:tcPr>
            <w:tcW w:w="198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jc w:val="center"/>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Презентация «Иконопись»</w:t>
            </w:r>
          </w:p>
        </w:tc>
        <w:tc>
          <w:tcPr>
            <w:tcW w:w="3260"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pBdr>
                <w:bottom w:val="single" w:sz="8" w:space="4" w:color="4F81BD"/>
              </w:pBdr>
              <w:spacing w:after="0"/>
              <w:contextualSpacing/>
              <w:rPr>
                <w:rFonts w:ascii="Times New Roman" w:eastAsia="Times New Roman" w:hAnsi="Times New Roman" w:cs="Times New Roman"/>
                <w:color w:val="17365D"/>
                <w:spacing w:val="5"/>
                <w:kern w:val="28"/>
                <w:sz w:val="24"/>
                <w:szCs w:val="24"/>
              </w:rPr>
            </w:pPr>
            <w:r w:rsidRPr="00153D76">
              <w:rPr>
                <w:rFonts w:ascii="Times New Roman" w:eastAsia="Times New Roman" w:hAnsi="Times New Roman" w:cs="Times New Roman"/>
                <w:color w:val="17365D"/>
                <w:spacing w:val="5"/>
                <w:kern w:val="28"/>
                <w:sz w:val="24"/>
                <w:szCs w:val="24"/>
              </w:rPr>
              <w:t xml:space="preserve">. </w:t>
            </w:r>
          </w:p>
        </w:tc>
      </w:tr>
      <w:tr w:rsidR="00B05072" w:rsidRPr="00153D76" w:rsidTr="00A94459">
        <w:tc>
          <w:tcPr>
            <w:tcW w:w="708"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lastRenderedPageBreak/>
              <w:t>23.</w:t>
            </w:r>
          </w:p>
          <w:p w:rsidR="00B05072" w:rsidRPr="00153D76" w:rsidRDefault="00B05072" w:rsidP="00153D76">
            <w:pPr>
              <w:spacing w:after="0"/>
              <w:rPr>
                <w:rFonts w:ascii="Times New Roman" w:eastAsia="Calibri" w:hAnsi="Times New Roman" w:cs="Times New Roman"/>
                <w:bCs/>
                <w:sz w:val="24"/>
                <w:szCs w:val="24"/>
              </w:rPr>
            </w:pPr>
          </w:p>
          <w:p w:rsidR="00B05072" w:rsidRPr="00153D76" w:rsidRDefault="00B05072" w:rsidP="00153D76">
            <w:pPr>
              <w:spacing w:after="0"/>
              <w:rPr>
                <w:rFonts w:ascii="Times New Roman" w:eastAsia="Calibri" w:hAnsi="Times New Roman" w:cs="Times New Roman"/>
                <w:bCs/>
                <w:sz w:val="24"/>
                <w:szCs w:val="24"/>
              </w:rPr>
            </w:pPr>
          </w:p>
        </w:tc>
        <w:tc>
          <w:tcPr>
            <w:tcW w:w="707" w:type="dxa"/>
            <w:gridSpan w:val="3"/>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1</w:t>
            </w:r>
          </w:p>
        </w:tc>
        <w:tc>
          <w:tcPr>
            <w:tcW w:w="3535"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sz w:val="24"/>
                <w:szCs w:val="24"/>
              </w:rPr>
            </w:pPr>
            <w:r w:rsidRPr="00153D76">
              <w:rPr>
                <w:rFonts w:ascii="Times New Roman" w:eastAsia="Calibri" w:hAnsi="Times New Roman" w:cs="Times New Roman"/>
                <w:sz w:val="24"/>
                <w:szCs w:val="24"/>
              </w:rPr>
              <w:t xml:space="preserve">Художественная культура </w:t>
            </w:r>
            <w:r w:rsidRPr="00153D76">
              <w:rPr>
                <w:rFonts w:ascii="Times New Roman" w:eastAsia="Calibri" w:hAnsi="Times New Roman" w:cs="Times New Roman"/>
                <w:sz w:val="24"/>
                <w:szCs w:val="24"/>
                <w:lang w:val="en-US"/>
              </w:rPr>
              <w:t>XVII</w:t>
            </w:r>
            <w:r w:rsidRPr="00153D76">
              <w:rPr>
                <w:rFonts w:ascii="Times New Roman" w:eastAsia="Calibri" w:hAnsi="Times New Roman" w:cs="Times New Roman"/>
                <w:sz w:val="24"/>
                <w:szCs w:val="24"/>
              </w:rPr>
              <w:t xml:space="preserve"> в.: смена духовных ориентиров.</w:t>
            </w:r>
          </w:p>
          <w:p w:rsidR="00B05072" w:rsidRPr="00153D76" w:rsidRDefault="00B05072" w:rsidP="00153D76">
            <w:pPr>
              <w:shd w:val="clear" w:color="auto" w:fill="FFFFFF"/>
              <w:spacing w:after="0"/>
              <w:jc w:val="center"/>
              <w:rPr>
                <w:rFonts w:ascii="Times New Roman" w:eastAsia="Calibri" w:hAnsi="Times New Roman" w:cs="Times New Roman"/>
                <w:sz w:val="24"/>
                <w:szCs w:val="24"/>
              </w:rPr>
            </w:pPr>
          </w:p>
        </w:tc>
        <w:tc>
          <w:tcPr>
            <w:tcW w:w="1855" w:type="dxa"/>
            <w:gridSpan w:val="3"/>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С.333-343</w:t>
            </w:r>
          </w:p>
        </w:tc>
        <w:tc>
          <w:tcPr>
            <w:tcW w:w="198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tc>
        <w:tc>
          <w:tcPr>
            <w:tcW w:w="3260"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hd w:val="clear" w:color="auto" w:fill="FFFFFF"/>
              <w:spacing w:after="0"/>
              <w:rPr>
                <w:rFonts w:ascii="Times New Roman" w:eastAsia="Calibri" w:hAnsi="Times New Roman" w:cs="Times New Roman"/>
                <w:sz w:val="24"/>
                <w:szCs w:val="24"/>
              </w:rPr>
            </w:pPr>
          </w:p>
        </w:tc>
      </w:tr>
      <w:tr w:rsidR="00B05072" w:rsidRPr="00153D76" w:rsidTr="00A94459">
        <w:trPr>
          <w:trHeight w:val="460"/>
        </w:trPr>
        <w:tc>
          <w:tcPr>
            <w:tcW w:w="708"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24.</w:t>
            </w:r>
          </w:p>
          <w:p w:rsidR="00B05072" w:rsidRPr="00153D76" w:rsidRDefault="00B05072" w:rsidP="00153D76">
            <w:pPr>
              <w:spacing w:after="0"/>
              <w:rPr>
                <w:rFonts w:ascii="Times New Roman" w:eastAsia="Calibri" w:hAnsi="Times New Roman" w:cs="Times New Roman"/>
                <w:bCs/>
                <w:sz w:val="24"/>
                <w:szCs w:val="24"/>
              </w:rPr>
            </w:pPr>
          </w:p>
          <w:p w:rsidR="00B05072" w:rsidRPr="00153D76" w:rsidRDefault="00B05072" w:rsidP="00153D76">
            <w:pPr>
              <w:spacing w:after="0"/>
              <w:rPr>
                <w:rFonts w:ascii="Times New Roman" w:eastAsia="Calibri" w:hAnsi="Times New Roman" w:cs="Times New Roman"/>
                <w:bCs/>
                <w:sz w:val="24"/>
                <w:szCs w:val="24"/>
              </w:rPr>
            </w:pPr>
          </w:p>
        </w:tc>
        <w:tc>
          <w:tcPr>
            <w:tcW w:w="707" w:type="dxa"/>
            <w:gridSpan w:val="3"/>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1</w:t>
            </w:r>
          </w:p>
        </w:tc>
        <w:tc>
          <w:tcPr>
            <w:tcW w:w="3535"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
                <w:sz w:val="24"/>
                <w:szCs w:val="24"/>
              </w:rPr>
            </w:pPr>
            <w:r w:rsidRPr="00153D76">
              <w:rPr>
                <w:rFonts w:ascii="Times New Roman" w:eastAsia="Calibri" w:hAnsi="Times New Roman" w:cs="Times New Roman"/>
                <w:sz w:val="24"/>
                <w:szCs w:val="24"/>
              </w:rPr>
              <w:t xml:space="preserve">Русская художественная культура в эпоху Просвещения  формирование гуманистических идеалов.          </w:t>
            </w:r>
          </w:p>
        </w:tc>
        <w:tc>
          <w:tcPr>
            <w:tcW w:w="1855" w:type="dxa"/>
            <w:gridSpan w:val="3"/>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С.349-367</w:t>
            </w:r>
          </w:p>
        </w:tc>
        <w:tc>
          <w:tcPr>
            <w:tcW w:w="198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jc w:val="center"/>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Интегрированный урок с уроком истории</w:t>
            </w:r>
          </w:p>
        </w:tc>
        <w:tc>
          <w:tcPr>
            <w:tcW w:w="3260"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jc w:val="center"/>
              <w:rPr>
                <w:rFonts w:ascii="Times New Roman" w:eastAsia="Calibri" w:hAnsi="Times New Roman" w:cs="Times New Roman"/>
                <w:bCs/>
                <w:sz w:val="24"/>
                <w:szCs w:val="24"/>
              </w:rPr>
            </w:pPr>
          </w:p>
        </w:tc>
      </w:tr>
      <w:tr w:rsidR="00B05072" w:rsidRPr="00153D76" w:rsidTr="00A94459">
        <w:trPr>
          <w:trHeight w:val="460"/>
        </w:trPr>
        <w:tc>
          <w:tcPr>
            <w:tcW w:w="708"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25</w:t>
            </w:r>
          </w:p>
        </w:tc>
        <w:tc>
          <w:tcPr>
            <w:tcW w:w="707" w:type="dxa"/>
            <w:gridSpan w:val="3"/>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1</w:t>
            </w:r>
          </w:p>
        </w:tc>
        <w:tc>
          <w:tcPr>
            <w:tcW w:w="3535"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jc w:val="center"/>
              <w:rPr>
                <w:rFonts w:ascii="Times New Roman" w:eastAsia="Calibri" w:hAnsi="Times New Roman" w:cs="Times New Roman"/>
                <w:sz w:val="24"/>
                <w:szCs w:val="24"/>
              </w:rPr>
            </w:pPr>
            <w:r w:rsidRPr="00153D76">
              <w:rPr>
                <w:rFonts w:ascii="Times New Roman" w:eastAsia="Times New Roman" w:hAnsi="Times New Roman" w:cs="Times New Roman"/>
                <w:b/>
                <w:sz w:val="24"/>
                <w:szCs w:val="24"/>
                <w:lang w:eastAsia="ru-RU"/>
              </w:rPr>
              <w:t xml:space="preserve"> Тест </w:t>
            </w:r>
          </w:p>
        </w:tc>
        <w:tc>
          <w:tcPr>
            <w:tcW w:w="1855" w:type="dxa"/>
            <w:gridSpan w:val="3"/>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jc w:val="center"/>
              <w:rPr>
                <w:rFonts w:ascii="Times New Roman" w:eastAsia="Calibri" w:hAnsi="Times New Roman" w:cs="Times New Roman"/>
                <w:bCs/>
                <w:sz w:val="24"/>
                <w:szCs w:val="24"/>
              </w:rPr>
            </w:pPr>
          </w:p>
        </w:tc>
        <w:tc>
          <w:tcPr>
            <w:tcW w:w="3260"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jc w:val="center"/>
              <w:rPr>
                <w:rFonts w:ascii="Times New Roman" w:eastAsia="Calibri" w:hAnsi="Times New Roman" w:cs="Times New Roman"/>
                <w:bCs/>
                <w:sz w:val="24"/>
                <w:szCs w:val="24"/>
              </w:rPr>
            </w:pPr>
          </w:p>
        </w:tc>
      </w:tr>
      <w:tr w:rsidR="00B05072" w:rsidRPr="00153D76" w:rsidTr="00A94459">
        <w:trPr>
          <w:trHeight w:val="460"/>
        </w:trPr>
        <w:tc>
          <w:tcPr>
            <w:tcW w:w="708"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26</w:t>
            </w:r>
          </w:p>
        </w:tc>
        <w:tc>
          <w:tcPr>
            <w:tcW w:w="707" w:type="dxa"/>
            <w:gridSpan w:val="3"/>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2</w:t>
            </w:r>
          </w:p>
        </w:tc>
        <w:tc>
          <w:tcPr>
            <w:tcW w:w="3547" w:type="dxa"/>
            <w:gridSpan w:val="2"/>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jc w:val="center"/>
              <w:rPr>
                <w:rFonts w:ascii="Times New Roman" w:eastAsia="Calibri" w:hAnsi="Times New Roman" w:cs="Times New Roman"/>
                <w:b/>
                <w:bCs/>
                <w:sz w:val="24"/>
                <w:szCs w:val="24"/>
              </w:rPr>
            </w:pPr>
          </w:p>
          <w:p w:rsidR="00B05072" w:rsidRPr="00153D76" w:rsidRDefault="00B05072" w:rsidP="00153D76">
            <w:pPr>
              <w:spacing w:after="0"/>
              <w:jc w:val="center"/>
              <w:rPr>
                <w:rFonts w:ascii="Times New Roman" w:eastAsia="Calibri" w:hAnsi="Times New Roman" w:cs="Times New Roman"/>
                <w:bCs/>
                <w:sz w:val="24"/>
                <w:szCs w:val="24"/>
              </w:rPr>
            </w:pPr>
            <w:r w:rsidRPr="00153D76">
              <w:rPr>
                <w:rFonts w:ascii="Times New Roman" w:eastAsia="Calibri" w:hAnsi="Times New Roman" w:cs="Times New Roman"/>
                <w:b/>
                <w:bCs/>
                <w:sz w:val="24"/>
                <w:szCs w:val="24"/>
              </w:rPr>
              <w:t>Часть 2</w:t>
            </w:r>
            <w:r w:rsidRPr="00153D76">
              <w:rPr>
                <w:rFonts w:ascii="Times New Roman" w:eastAsia="Calibri" w:hAnsi="Times New Roman" w:cs="Times New Roman"/>
                <w:bCs/>
                <w:sz w:val="24"/>
                <w:szCs w:val="24"/>
              </w:rPr>
              <w:t>: От языческой к православной художественной культуры</w:t>
            </w:r>
          </w:p>
        </w:tc>
        <w:tc>
          <w:tcPr>
            <w:tcW w:w="1843" w:type="dxa"/>
            <w:gridSpan w:val="2"/>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С.14-48</w:t>
            </w:r>
          </w:p>
        </w:tc>
        <w:tc>
          <w:tcPr>
            <w:tcW w:w="198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jc w:val="center"/>
              <w:rPr>
                <w:rFonts w:ascii="Times New Roman" w:eastAsia="Calibri" w:hAnsi="Times New Roman" w:cs="Times New Roman"/>
                <w:bCs/>
                <w:sz w:val="24"/>
                <w:szCs w:val="24"/>
              </w:rPr>
            </w:pPr>
          </w:p>
        </w:tc>
        <w:tc>
          <w:tcPr>
            <w:tcW w:w="3260"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jc w:val="center"/>
              <w:rPr>
                <w:rFonts w:ascii="Times New Roman" w:eastAsia="Calibri" w:hAnsi="Times New Roman" w:cs="Times New Roman"/>
                <w:bCs/>
                <w:sz w:val="24"/>
                <w:szCs w:val="24"/>
              </w:rPr>
            </w:pPr>
            <w:r w:rsidRPr="00153D76">
              <w:rPr>
                <w:rFonts w:ascii="Times New Roman" w:eastAsia="Calibri" w:hAnsi="Times New Roman" w:cs="Times New Roman"/>
                <w:sz w:val="24"/>
                <w:szCs w:val="24"/>
              </w:rPr>
              <w:t xml:space="preserve">Храмы Хабаровского края </w:t>
            </w:r>
          </w:p>
        </w:tc>
      </w:tr>
      <w:tr w:rsidR="00B05072" w:rsidRPr="00153D76" w:rsidTr="00A94459">
        <w:trPr>
          <w:trHeight w:val="460"/>
        </w:trPr>
        <w:tc>
          <w:tcPr>
            <w:tcW w:w="708"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27</w:t>
            </w:r>
          </w:p>
        </w:tc>
        <w:tc>
          <w:tcPr>
            <w:tcW w:w="707" w:type="dxa"/>
            <w:gridSpan w:val="3"/>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1</w:t>
            </w:r>
          </w:p>
        </w:tc>
        <w:tc>
          <w:tcPr>
            <w:tcW w:w="3547" w:type="dxa"/>
            <w:gridSpan w:val="2"/>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jc w:val="center"/>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Художественное наследие древнерусских княжеств</w:t>
            </w:r>
          </w:p>
        </w:tc>
        <w:tc>
          <w:tcPr>
            <w:tcW w:w="1843" w:type="dxa"/>
            <w:gridSpan w:val="2"/>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С.64-108</w:t>
            </w:r>
          </w:p>
        </w:tc>
        <w:tc>
          <w:tcPr>
            <w:tcW w:w="198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jc w:val="center"/>
              <w:rPr>
                <w:rFonts w:ascii="Times New Roman" w:eastAsia="Calibri" w:hAnsi="Times New Roman" w:cs="Times New Roman"/>
                <w:bCs/>
                <w:sz w:val="24"/>
                <w:szCs w:val="24"/>
              </w:rPr>
            </w:pPr>
          </w:p>
        </w:tc>
        <w:tc>
          <w:tcPr>
            <w:tcW w:w="3260"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jc w:val="center"/>
              <w:rPr>
                <w:rFonts w:ascii="Times New Roman" w:eastAsia="Calibri" w:hAnsi="Times New Roman" w:cs="Times New Roman"/>
                <w:bCs/>
                <w:sz w:val="24"/>
                <w:szCs w:val="24"/>
              </w:rPr>
            </w:pPr>
          </w:p>
        </w:tc>
      </w:tr>
      <w:tr w:rsidR="00B05072" w:rsidRPr="00153D76" w:rsidTr="00A94459">
        <w:trPr>
          <w:trHeight w:val="460"/>
        </w:trPr>
        <w:tc>
          <w:tcPr>
            <w:tcW w:w="708"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28</w:t>
            </w:r>
          </w:p>
        </w:tc>
        <w:tc>
          <w:tcPr>
            <w:tcW w:w="707" w:type="dxa"/>
            <w:gridSpan w:val="3"/>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1</w:t>
            </w:r>
          </w:p>
        </w:tc>
        <w:tc>
          <w:tcPr>
            <w:tcW w:w="3547" w:type="dxa"/>
            <w:gridSpan w:val="2"/>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jc w:val="center"/>
              <w:rPr>
                <w:rFonts w:ascii="Times New Roman" w:eastAsia="Calibri" w:hAnsi="Times New Roman" w:cs="Times New Roman"/>
                <w:bCs/>
                <w:sz w:val="24"/>
                <w:szCs w:val="24"/>
              </w:rPr>
            </w:pPr>
          </w:p>
          <w:p w:rsidR="00B05072" w:rsidRPr="00153D76" w:rsidRDefault="00B05072" w:rsidP="00153D76">
            <w:pPr>
              <w:spacing w:after="0"/>
              <w:jc w:val="center"/>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Иконопись: творчество Андрея Рублева и Дионисия.</w:t>
            </w:r>
          </w:p>
        </w:tc>
        <w:tc>
          <w:tcPr>
            <w:tcW w:w="1843" w:type="dxa"/>
            <w:gridSpan w:val="2"/>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С.116-135</w:t>
            </w:r>
          </w:p>
        </w:tc>
        <w:tc>
          <w:tcPr>
            <w:tcW w:w="198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jc w:val="center"/>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презентация</w:t>
            </w:r>
          </w:p>
        </w:tc>
        <w:tc>
          <w:tcPr>
            <w:tcW w:w="3260"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jc w:val="center"/>
              <w:rPr>
                <w:rFonts w:ascii="Times New Roman" w:eastAsia="Calibri" w:hAnsi="Times New Roman" w:cs="Times New Roman"/>
                <w:bCs/>
                <w:sz w:val="24"/>
                <w:szCs w:val="24"/>
              </w:rPr>
            </w:pPr>
          </w:p>
        </w:tc>
      </w:tr>
      <w:tr w:rsidR="00B05072" w:rsidRPr="00153D76" w:rsidTr="00A94459">
        <w:trPr>
          <w:trHeight w:val="460"/>
        </w:trPr>
        <w:tc>
          <w:tcPr>
            <w:tcW w:w="708"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29</w:t>
            </w:r>
          </w:p>
        </w:tc>
        <w:tc>
          <w:tcPr>
            <w:tcW w:w="707" w:type="dxa"/>
            <w:gridSpan w:val="3"/>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1</w:t>
            </w:r>
          </w:p>
        </w:tc>
        <w:tc>
          <w:tcPr>
            <w:tcW w:w="3547" w:type="dxa"/>
            <w:gridSpan w:val="2"/>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jc w:val="center"/>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Художественная культура «</w:t>
            </w:r>
            <w:proofErr w:type="spellStart"/>
            <w:r w:rsidRPr="00153D76">
              <w:rPr>
                <w:rFonts w:ascii="Times New Roman" w:eastAsia="Calibri" w:hAnsi="Times New Roman" w:cs="Times New Roman"/>
                <w:bCs/>
                <w:sz w:val="24"/>
                <w:szCs w:val="24"/>
              </w:rPr>
              <w:t>Бунташного</w:t>
            </w:r>
            <w:proofErr w:type="spellEnd"/>
            <w:r w:rsidRPr="00153D76">
              <w:rPr>
                <w:rFonts w:ascii="Times New Roman" w:eastAsia="Calibri" w:hAnsi="Times New Roman" w:cs="Times New Roman"/>
                <w:bCs/>
                <w:sz w:val="24"/>
                <w:szCs w:val="24"/>
              </w:rPr>
              <w:t xml:space="preserve"> века»</w:t>
            </w:r>
          </w:p>
        </w:tc>
        <w:tc>
          <w:tcPr>
            <w:tcW w:w="1843" w:type="dxa"/>
            <w:gridSpan w:val="2"/>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С.174-195</w:t>
            </w:r>
          </w:p>
        </w:tc>
        <w:tc>
          <w:tcPr>
            <w:tcW w:w="198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jc w:val="center"/>
              <w:rPr>
                <w:rFonts w:ascii="Times New Roman" w:eastAsia="Calibri" w:hAnsi="Times New Roman" w:cs="Times New Roman"/>
                <w:bCs/>
                <w:sz w:val="24"/>
                <w:szCs w:val="24"/>
              </w:rPr>
            </w:pPr>
          </w:p>
        </w:tc>
        <w:tc>
          <w:tcPr>
            <w:tcW w:w="3260"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jc w:val="center"/>
              <w:rPr>
                <w:rFonts w:ascii="Times New Roman" w:eastAsia="Calibri" w:hAnsi="Times New Roman" w:cs="Times New Roman"/>
                <w:bCs/>
                <w:sz w:val="24"/>
                <w:szCs w:val="24"/>
              </w:rPr>
            </w:pPr>
          </w:p>
        </w:tc>
      </w:tr>
      <w:tr w:rsidR="00B05072" w:rsidRPr="00153D76" w:rsidTr="00A94459">
        <w:trPr>
          <w:trHeight w:val="460"/>
        </w:trPr>
        <w:tc>
          <w:tcPr>
            <w:tcW w:w="708"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30</w:t>
            </w:r>
          </w:p>
        </w:tc>
        <w:tc>
          <w:tcPr>
            <w:tcW w:w="707" w:type="dxa"/>
            <w:gridSpan w:val="3"/>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1</w:t>
            </w:r>
          </w:p>
        </w:tc>
        <w:tc>
          <w:tcPr>
            <w:tcW w:w="3547" w:type="dxa"/>
            <w:gridSpan w:val="2"/>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jc w:val="center"/>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По пути к европейскому обществу:  «Россия молодая мужала гением Петра…»</w:t>
            </w:r>
          </w:p>
        </w:tc>
        <w:tc>
          <w:tcPr>
            <w:tcW w:w="1843" w:type="dxa"/>
            <w:gridSpan w:val="2"/>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С.206-253</w:t>
            </w:r>
          </w:p>
        </w:tc>
        <w:tc>
          <w:tcPr>
            <w:tcW w:w="198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jc w:val="center"/>
              <w:rPr>
                <w:rFonts w:ascii="Times New Roman" w:eastAsia="Calibri" w:hAnsi="Times New Roman" w:cs="Times New Roman"/>
                <w:bCs/>
                <w:sz w:val="24"/>
                <w:szCs w:val="24"/>
              </w:rPr>
            </w:pPr>
          </w:p>
        </w:tc>
        <w:tc>
          <w:tcPr>
            <w:tcW w:w="3260"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jc w:val="center"/>
              <w:rPr>
                <w:rFonts w:ascii="Times New Roman" w:eastAsia="Calibri" w:hAnsi="Times New Roman" w:cs="Times New Roman"/>
                <w:bCs/>
                <w:sz w:val="24"/>
                <w:szCs w:val="24"/>
              </w:rPr>
            </w:pPr>
            <w:r w:rsidRPr="00153D76">
              <w:rPr>
                <w:rFonts w:ascii="Times New Roman" w:eastAsia="Calibri" w:hAnsi="Times New Roman" w:cs="Times New Roman"/>
                <w:sz w:val="24"/>
                <w:szCs w:val="24"/>
              </w:rPr>
              <w:t xml:space="preserve">Традиции и праздники </w:t>
            </w:r>
          </w:p>
        </w:tc>
      </w:tr>
      <w:tr w:rsidR="00B05072" w:rsidRPr="00153D76" w:rsidTr="00A94459">
        <w:trPr>
          <w:trHeight w:val="460"/>
        </w:trPr>
        <w:tc>
          <w:tcPr>
            <w:tcW w:w="708"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31</w:t>
            </w:r>
          </w:p>
        </w:tc>
        <w:tc>
          <w:tcPr>
            <w:tcW w:w="707" w:type="dxa"/>
            <w:gridSpan w:val="3"/>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1</w:t>
            </w:r>
          </w:p>
        </w:tc>
        <w:tc>
          <w:tcPr>
            <w:tcW w:w="3547" w:type="dxa"/>
            <w:gridSpan w:val="2"/>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jc w:val="center"/>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«Строгий стройный вид» (логика нового зодчества)</w:t>
            </w:r>
          </w:p>
        </w:tc>
        <w:tc>
          <w:tcPr>
            <w:tcW w:w="1843" w:type="dxa"/>
            <w:gridSpan w:val="2"/>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С.266-276</w:t>
            </w:r>
          </w:p>
        </w:tc>
        <w:tc>
          <w:tcPr>
            <w:tcW w:w="198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jc w:val="center"/>
              <w:rPr>
                <w:rFonts w:ascii="Times New Roman" w:eastAsia="Calibri" w:hAnsi="Times New Roman" w:cs="Times New Roman"/>
                <w:bCs/>
                <w:sz w:val="24"/>
                <w:szCs w:val="24"/>
              </w:rPr>
            </w:pPr>
          </w:p>
        </w:tc>
        <w:tc>
          <w:tcPr>
            <w:tcW w:w="3260"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jc w:val="center"/>
              <w:rPr>
                <w:rFonts w:ascii="Times New Roman" w:eastAsia="Calibri" w:hAnsi="Times New Roman" w:cs="Times New Roman"/>
                <w:bCs/>
                <w:sz w:val="24"/>
                <w:szCs w:val="24"/>
              </w:rPr>
            </w:pPr>
          </w:p>
        </w:tc>
      </w:tr>
      <w:tr w:rsidR="00B05072" w:rsidRPr="00153D76" w:rsidTr="00A94459">
        <w:trPr>
          <w:trHeight w:val="460"/>
        </w:trPr>
        <w:tc>
          <w:tcPr>
            <w:tcW w:w="708"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32</w:t>
            </w:r>
          </w:p>
        </w:tc>
        <w:tc>
          <w:tcPr>
            <w:tcW w:w="707" w:type="dxa"/>
            <w:gridSpan w:val="3"/>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1</w:t>
            </w:r>
          </w:p>
        </w:tc>
        <w:tc>
          <w:tcPr>
            <w:tcW w:w="3547" w:type="dxa"/>
            <w:gridSpan w:val="2"/>
            <w:tcBorders>
              <w:top w:val="single" w:sz="4" w:space="0" w:color="auto"/>
              <w:left w:val="single" w:sz="4" w:space="0" w:color="auto"/>
              <w:bottom w:val="single" w:sz="4" w:space="0" w:color="auto"/>
              <w:right w:val="single" w:sz="4" w:space="0" w:color="auto"/>
            </w:tcBorders>
          </w:tcPr>
          <w:p w:rsidR="00B05072" w:rsidRPr="00153D76" w:rsidRDefault="00B05072" w:rsidP="00153D76">
            <w:pPr>
              <w:jc w:val="center"/>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Строительство Санкт-Петербурга</w:t>
            </w:r>
          </w:p>
        </w:tc>
        <w:tc>
          <w:tcPr>
            <w:tcW w:w="1843" w:type="dxa"/>
            <w:gridSpan w:val="2"/>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С.276-280</w:t>
            </w:r>
          </w:p>
        </w:tc>
        <w:tc>
          <w:tcPr>
            <w:tcW w:w="198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jc w:val="center"/>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Интерактивная экскурсия по Петергофу</w:t>
            </w:r>
          </w:p>
        </w:tc>
        <w:tc>
          <w:tcPr>
            <w:tcW w:w="3260"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jc w:val="center"/>
              <w:rPr>
                <w:rFonts w:ascii="Times New Roman" w:eastAsia="Calibri" w:hAnsi="Times New Roman" w:cs="Times New Roman"/>
                <w:bCs/>
                <w:sz w:val="24"/>
                <w:szCs w:val="24"/>
              </w:rPr>
            </w:pPr>
          </w:p>
        </w:tc>
      </w:tr>
      <w:tr w:rsidR="00B05072" w:rsidRPr="00153D76" w:rsidTr="00A94459">
        <w:trPr>
          <w:trHeight w:val="460"/>
        </w:trPr>
        <w:tc>
          <w:tcPr>
            <w:tcW w:w="708"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33</w:t>
            </w:r>
          </w:p>
        </w:tc>
        <w:tc>
          <w:tcPr>
            <w:tcW w:w="707" w:type="dxa"/>
            <w:gridSpan w:val="3"/>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1</w:t>
            </w:r>
          </w:p>
        </w:tc>
        <w:tc>
          <w:tcPr>
            <w:tcW w:w="3547" w:type="dxa"/>
            <w:gridSpan w:val="2"/>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jc w:val="center"/>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Художественный кружок Н.А.Львова. Итоги «</w:t>
            </w:r>
            <w:proofErr w:type="spellStart"/>
            <w:r w:rsidRPr="00153D76">
              <w:rPr>
                <w:rFonts w:ascii="Times New Roman" w:eastAsia="Calibri" w:hAnsi="Times New Roman" w:cs="Times New Roman"/>
                <w:bCs/>
                <w:sz w:val="24"/>
                <w:szCs w:val="24"/>
              </w:rPr>
              <w:t>осьмнадцатого</w:t>
            </w:r>
            <w:proofErr w:type="spellEnd"/>
            <w:r w:rsidRPr="00153D76">
              <w:rPr>
                <w:rFonts w:ascii="Times New Roman" w:eastAsia="Calibri" w:hAnsi="Times New Roman" w:cs="Times New Roman"/>
                <w:bCs/>
                <w:sz w:val="24"/>
                <w:szCs w:val="24"/>
              </w:rPr>
              <w:t xml:space="preserve"> века»: на </w:t>
            </w:r>
            <w:r w:rsidRPr="00153D76">
              <w:rPr>
                <w:rFonts w:ascii="Times New Roman" w:eastAsia="Calibri" w:hAnsi="Times New Roman" w:cs="Times New Roman"/>
                <w:bCs/>
                <w:sz w:val="24"/>
                <w:szCs w:val="24"/>
              </w:rPr>
              <w:lastRenderedPageBreak/>
              <w:t>Олимпе мастерства</w:t>
            </w:r>
          </w:p>
        </w:tc>
        <w:tc>
          <w:tcPr>
            <w:tcW w:w="1843" w:type="dxa"/>
            <w:gridSpan w:val="2"/>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lastRenderedPageBreak/>
              <w:t>С.286-315</w:t>
            </w:r>
          </w:p>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ИЗ</w:t>
            </w:r>
          </w:p>
        </w:tc>
        <w:tc>
          <w:tcPr>
            <w:tcW w:w="198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jc w:val="center"/>
              <w:rPr>
                <w:rFonts w:ascii="Times New Roman" w:eastAsia="Calibri" w:hAnsi="Times New Roman" w:cs="Times New Roman"/>
                <w:bCs/>
                <w:sz w:val="24"/>
                <w:szCs w:val="24"/>
              </w:rPr>
            </w:pPr>
          </w:p>
        </w:tc>
        <w:tc>
          <w:tcPr>
            <w:tcW w:w="3260"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jc w:val="center"/>
              <w:rPr>
                <w:rFonts w:ascii="Times New Roman" w:eastAsia="Calibri" w:hAnsi="Times New Roman" w:cs="Times New Roman"/>
                <w:bCs/>
                <w:sz w:val="24"/>
                <w:szCs w:val="24"/>
              </w:rPr>
            </w:pPr>
          </w:p>
        </w:tc>
      </w:tr>
      <w:tr w:rsidR="00B05072" w:rsidRPr="00153D76" w:rsidTr="00A94459">
        <w:trPr>
          <w:trHeight w:val="460"/>
        </w:trPr>
        <w:tc>
          <w:tcPr>
            <w:tcW w:w="708"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lastRenderedPageBreak/>
              <w:t>34</w:t>
            </w:r>
          </w:p>
        </w:tc>
        <w:tc>
          <w:tcPr>
            <w:tcW w:w="707" w:type="dxa"/>
            <w:gridSpan w:val="3"/>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1</w:t>
            </w:r>
          </w:p>
        </w:tc>
        <w:tc>
          <w:tcPr>
            <w:tcW w:w="3547" w:type="dxa"/>
            <w:gridSpan w:val="2"/>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jc w:val="center"/>
              <w:rPr>
                <w:rFonts w:ascii="Times New Roman" w:eastAsia="Calibri" w:hAnsi="Times New Roman" w:cs="Times New Roman"/>
                <w:bCs/>
                <w:sz w:val="24"/>
                <w:szCs w:val="24"/>
              </w:rPr>
            </w:pPr>
            <w:r w:rsidRPr="00153D76">
              <w:rPr>
                <w:rFonts w:ascii="Times New Roman" w:eastAsia="Calibri" w:hAnsi="Times New Roman" w:cs="Times New Roman"/>
                <w:bCs/>
                <w:sz w:val="24"/>
                <w:szCs w:val="24"/>
              </w:rPr>
              <w:t>Групповые задания по теме «Русская художественная культура»</w:t>
            </w:r>
          </w:p>
        </w:tc>
        <w:tc>
          <w:tcPr>
            <w:tcW w:w="1843" w:type="dxa"/>
            <w:gridSpan w:val="2"/>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rPr>
                <w:rFonts w:ascii="Times New Roman" w:eastAsia="Calibri"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jc w:val="center"/>
              <w:rPr>
                <w:rFonts w:ascii="Times New Roman" w:eastAsia="Calibri" w:hAnsi="Times New Roman" w:cs="Times New Roman"/>
                <w:bCs/>
                <w:sz w:val="24"/>
                <w:szCs w:val="24"/>
              </w:rPr>
            </w:pPr>
          </w:p>
        </w:tc>
        <w:tc>
          <w:tcPr>
            <w:tcW w:w="3260" w:type="dxa"/>
            <w:tcBorders>
              <w:top w:val="single" w:sz="4" w:space="0" w:color="auto"/>
              <w:left w:val="single" w:sz="4" w:space="0" w:color="auto"/>
              <w:bottom w:val="single" w:sz="4" w:space="0" w:color="auto"/>
              <w:right w:val="single" w:sz="4" w:space="0" w:color="auto"/>
            </w:tcBorders>
          </w:tcPr>
          <w:p w:rsidR="00B05072" w:rsidRPr="00153D76" w:rsidRDefault="00B05072" w:rsidP="00153D76">
            <w:pPr>
              <w:spacing w:after="0"/>
              <w:jc w:val="center"/>
              <w:rPr>
                <w:rFonts w:ascii="Times New Roman" w:eastAsia="Calibri" w:hAnsi="Times New Roman" w:cs="Times New Roman"/>
                <w:bCs/>
                <w:sz w:val="24"/>
                <w:szCs w:val="24"/>
              </w:rPr>
            </w:pPr>
          </w:p>
        </w:tc>
      </w:tr>
    </w:tbl>
    <w:p w:rsidR="00B05072" w:rsidRPr="00153D76" w:rsidRDefault="00B05072" w:rsidP="00153D76">
      <w:pPr>
        <w:pBdr>
          <w:bottom w:val="single" w:sz="8" w:space="4" w:color="4F81BD"/>
        </w:pBdr>
        <w:spacing w:after="0"/>
        <w:contextualSpacing/>
        <w:rPr>
          <w:rFonts w:ascii="Times New Roman" w:eastAsia="Times New Roman" w:hAnsi="Times New Roman" w:cs="Times New Roman"/>
          <w:color w:val="17365D"/>
          <w:spacing w:val="5"/>
          <w:kern w:val="28"/>
          <w:sz w:val="24"/>
          <w:szCs w:val="24"/>
        </w:rPr>
      </w:pPr>
    </w:p>
    <w:p w:rsidR="00B05072" w:rsidRPr="00153D76" w:rsidRDefault="00B05072" w:rsidP="00153D76">
      <w:pPr>
        <w:autoSpaceDE w:val="0"/>
        <w:autoSpaceDN w:val="0"/>
        <w:adjustRightInd w:val="0"/>
        <w:spacing w:after="0"/>
        <w:jc w:val="center"/>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10 КЛАСС</w:t>
      </w:r>
    </w:p>
    <w:p w:rsidR="00B05072" w:rsidRPr="00153D76" w:rsidRDefault="00B05072" w:rsidP="00153D76">
      <w:pPr>
        <w:autoSpaceDE w:val="0"/>
        <w:autoSpaceDN w:val="0"/>
        <w:adjustRightInd w:val="0"/>
        <w:spacing w:after="0"/>
        <w:jc w:val="center"/>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
          <w:iCs/>
          <w:sz w:val="24"/>
          <w:szCs w:val="24"/>
          <w:lang w:eastAsia="ru-RU"/>
        </w:rPr>
        <w:t>ОБЩЕЧЕЛОВЕЧЕСКИЕ ЦЕННОСТИ МИРОВОЙ ХУДОЖЕСТВЕННОЙ КУЛЬТУРЫ: ВЗГЛЯД ИЗ РОССИИ</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
          <w:bCs/>
          <w:iCs/>
          <w:sz w:val="24"/>
          <w:szCs w:val="24"/>
          <w:lang w:eastAsia="ru-RU"/>
        </w:rPr>
        <w:t>Введение</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Восток и Запад как условные ориентиры мировой художе</w:t>
      </w:r>
      <w:r w:rsidRPr="00153D76">
        <w:rPr>
          <w:rFonts w:ascii="Times New Roman" w:eastAsia="Times New Roman" w:hAnsi="Times New Roman" w:cs="Times New Roman"/>
          <w:bCs/>
          <w:iCs/>
          <w:sz w:val="24"/>
          <w:szCs w:val="24"/>
          <w:lang w:eastAsia="ru-RU"/>
        </w:rPr>
        <w:softHyphen/>
        <w:t>ственной культуры. Особенности художественно-образного ос</w:t>
      </w:r>
      <w:r w:rsidRPr="00153D76">
        <w:rPr>
          <w:rFonts w:ascii="Times New Roman" w:eastAsia="Times New Roman" w:hAnsi="Times New Roman" w:cs="Times New Roman"/>
          <w:bCs/>
          <w:iCs/>
          <w:sz w:val="24"/>
          <w:szCs w:val="24"/>
          <w:lang w:eastAsia="ru-RU"/>
        </w:rPr>
        <w:softHyphen/>
        <w:t>воения мира народами Востока и Запада. Устойчивые различия восточных и западных (европейских) художественных ориенти</w:t>
      </w:r>
      <w:r w:rsidRPr="00153D76">
        <w:rPr>
          <w:rFonts w:ascii="Times New Roman" w:eastAsia="Times New Roman" w:hAnsi="Times New Roman" w:cs="Times New Roman"/>
          <w:bCs/>
          <w:iCs/>
          <w:sz w:val="24"/>
          <w:szCs w:val="24"/>
          <w:lang w:eastAsia="ru-RU"/>
        </w:rPr>
        <w:softHyphen/>
        <w:t xml:space="preserve">ров в понимании Вселенной, общественного устройства жизни, человека. Мировые религии (христианство, буддизм, ислам) </w:t>
      </w:r>
      <w:proofErr w:type="gramStart"/>
      <w:r w:rsidRPr="00153D76">
        <w:rPr>
          <w:rFonts w:ascii="Times New Roman" w:eastAsia="Times New Roman" w:hAnsi="Times New Roman" w:cs="Times New Roman"/>
          <w:bCs/>
          <w:iCs/>
          <w:sz w:val="24"/>
          <w:szCs w:val="24"/>
          <w:lang w:eastAsia="ru-RU"/>
        </w:rPr>
        <w:t>-к</w:t>
      </w:r>
      <w:proofErr w:type="gramEnd"/>
      <w:r w:rsidRPr="00153D76">
        <w:rPr>
          <w:rFonts w:ascii="Times New Roman" w:eastAsia="Times New Roman" w:hAnsi="Times New Roman" w:cs="Times New Roman"/>
          <w:bCs/>
          <w:iCs/>
          <w:sz w:val="24"/>
          <w:szCs w:val="24"/>
          <w:lang w:eastAsia="ru-RU"/>
        </w:rPr>
        <w:t>ак основа развития художественной культуры разных народов. Повторяемость идей, тем, сюжетов в произведениях искусства при тенденции изменения средств художественной выразитель</w:t>
      </w:r>
      <w:r w:rsidRPr="00153D76">
        <w:rPr>
          <w:rFonts w:ascii="Times New Roman" w:eastAsia="Times New Roman" w:hAnsi="Times New Roman" w:cs="Times New Roman"/>
          <w:bCs/>
          <w:iCs/>
          <w:sz w:val="24"/>
          <w:szCs w:val="24"/>
          <w:lang w:eastAsia="ru-RU"/>
        </w:rPr>
        <w:softHyphen/>
        <w:t>ности как закономерность развития мировой художественной культуры. Основные этапы развития художественной культу</w:t>
      </w:r>
      <w:r w:rsidRPr="00153D76">
        <w:rPr>
          <w:rFonts w:ascii="Times New Roman" w:eastAsia="Times New Roman" w:hAnsi="Times New Roman" w:cs="Times New Roman"/>
          <w:bCs/>
          <w:iCs/>
          <w:sz w:val="24"/>
          <w:szCs w:val="24"/>
          <w:lang w:eastAsia="ru-RU"/>
        </w:rPr>
        <w:softHyphen/>
        <w:t>ры народов мира. Неравномерное «прохождение» различных эта</w:t>
      </w:r>
      <w:r w:rsidRPr="00153D76">
        <w:rPr>
          <w:rFonts w:ascii="Times New Roman" w:eastAsia="Times New Roman" w:hAnsi="Times New Roman" w:cs="Times New Roman"/>
          <w:bCs/>
          <w:iCs/>
          <w:sz w:val="24"/>
          <w:szCs w:val="24"/>
          <w:lang w:eastAsia="ru-RU"/>
        </w:rPr>
        <w:softHyphen/>
        <w:t>пов художественными культурами Востока и Запада.</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Особенности исторического облика и менталитета России. Положение России между Востоком и Западом. Сохранение ев</w:t>
      </w:r>
      <w:r w:rsidRPr="00153D76">
        <w:rPr>
          <w:rFonts w:ascii="Times New Roman" w:eastAsia="Times New Roman" w:hAnsi="Times New Roman" w:cs="Times New Roman"/>
          <w:bCs/>
          <w:iCs/>
          <w:sz w:val="24"/>
          <w:szCs w:val="24"/>
          <w:lang w:eastAsia="ru-RU"/>
        </w:rPr>
        <w:softHyphen/>
        <w:t>ропейской ориентации в развитии русской художественной культуры (связи с Византией, Болгарией, Сербией, Польшей, Германией, Италией, Францией и др.) Христианские нравствен</w:t>
      </w:r>
      <w:r w:rsidRPr="00153D76">
        <w:rPr>
          <w:rFonts w:ascii="Times New Roman" w:eastAsia="Times New Roman" w:hAnsi="Times New Roman" w:cs="Times New Roman"/>
          <w:bCs/>
          <w:iCs/>
          <w:sz w:val="24"/>
          <w:szCs w:val="24"/>
          <w:lang w:eastAsia="ru-RU"/>
        </w:rPr>
        <w:softHyphen/>
        <w:t>ные идеалы как основа развития художественной культуры Рос</w:t>
      </w:r>
      <w:r w:rsidRPr="00153D76">
        <w:rPr>
          <w:rFonts w:ascii="Times New Roman" w:eastAsia="Times New Roman" w:hAnsi="Times New Roman" w:cs="Times New Roman"/>
          <w:bCs/>
          <w:iCs/>
          <w:sz w:val="24"/>
          <w:szCs w:val="24"/>
          <w:lang w:eastAsia="ru-RU"/>
        </w:rPr>
        <w:softHyphen/>
        <w:t>сии. Самобытность русского искусства. «Свой путь» русской художественной культуры от Древней Руси до XX в.</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
          <w:bCs/>
          <w:iCs/>
          <w:sz w:val="24"/>
          <w:szCs w:val="24"/>
          <w:lang w:eastAsia="ru-RU"/>
        </w:rPr>
        <w:t>РАЗДЕЛ I. ВОСТОЧНЫЕ ХУДОЖЕСТВЕННЫЕ КУЛЬТУРЫ — ВЕРНОСТЬ ЗАВЕТАМ ПРЕДКОВ</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
          <w:bCs/>
          <w:iCs/>
          <w:sz w:val="24"/>
          <w:szCs w:val="24"/>
          <w:lang w:eastAsia="ru-RU"/>
        </w:rPr>
        <w:t>Тема 1. Древний Египет: художественная культура, олицетворяющая вечность</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Сохранившиеся ценности художественной культуры Древ</w:t>
      </w:r>
      <w:r w:rsidRPr="00153D76">
        <w:rPr>
          <w:rFonts w:ascii="Times New Roman" w:eastAsia="Times New Roman" w:hAnsi="Times New Roman" w:cs="Times New Roman"/>
          <w:bCs/>
          <w:iCs/>
          <w:sz w:val="24"/>
          <w:szCs w:val="24"/>
          <w:lang w:eastAsia="ru-RU"/>
        </w:rPr>
        <w:softHyphen/>
        <w:t>него Египта. Искусство Древнего Египта — свидетельство ре</w:t>
      </w:r>
      <w:r w:rsidRPr="00153D76">
        <w:rPr>
          <w:rFonts w:ascii="Times New Roman" w:eastAsia="Times New Roman" w:hAnsi="Times New Roman" w:cs="Times New Roman"/>
          <w:bCs/>
          <w:iCs/>
          <w:sz w:val="24"/>
          <w:szCs w:val="24"/>
          <w:lang w:eastAsia="ru-RU"/>
        </w:rPr>
        <w:softHyphen/>
        <w:t>лигиозных и эстетических исканий мудрецов древнейшей Цивилизации. Деспотическая форма общественного правления в Египте, обожествление власти фараона и художественное мышление египтян. Художественная картина мира, воссоздан</w:t>
      </w:r>
      <w:r w:rsidRPr="00153D76">
        <w:rPr>
          <w:rFonts w:ascii="Times New Roman" w:eastAsia="Times New Roman" w:hAnsi="Times New Roman" w:cs="Times New Roman"/>
          <w:bCs/>
          <w:iCs/>
          <w:sz w:val="24"/>
          <w:szCs w:val="24"/>
          <w:lang w:eastAsia="ru-RU"/>
        </w:rPr>
        <w:softHyphen/>
        <w:t>ная египетским искусством, отражающая представления о жиз</w:t>
      </w:r>
      <w:r w:rsidRPr="00153D76">
        <w:rPr>
          <w:rFonts w:ascii="Times New Roman" w:eastAsia="Times New Roman" w:hAnsi="Times New Roman" w:cs="Times New Roman"/>
          <w:bCs/>
          <w:iCs/>
          <w:sz w:val="24"/>
          <w:szCs w:val="24"/>
          <w:lang w:eastAsia="ru-RU"/>
        </w:rPr>
        <w:softHyphen/>
        <w:t>ни, смерти, бессмертии. «Книга мертвых». Культ загробного мира, его воплощение в канонических традициях архитекту</w:t>
      </w:r>
      <w:r w:rsidRPr="00153D76">
        <w:rPr>
          <w:rFonts w:ascii="Times New Roman" w:eastAsia="Times New Roman" w:hAnsi="Times New Roman" w:cs="Times New Roman"/>
          <w:bCs/>
          <w:iCs/>
          <w:sz w:val="24"/>
          <w:szCs w:val="24"/>
          <w:lang w:eastAsia="ru-RU"/>
        </w:rPr>
        <w:softHyphen/>
        <w:t>ры. Пирамиды. Древние храмы. Статичность и символичность изобразительного искусства. Предвосхищение в памятниках художественной культуры Египта будущих религиозных хри</w:t>
      </w:r>
      <w:r w:rsidRPr="00153D76">
        <w:rPr>
          <w:rFonts w:ascii="Times New Roman" w:eastAsia="Times New Roman" w:hAnsi="Times New Roman" w:cs="Times New Roman"/>
          <w:bCs/>
          <w:iCs/>
          <w:sz w:val="24"/>
          <w:szCs w:val="24"/>
          <w:lang w:eastAsia="ru-RU"/>
        </w:rPr>
        <w:softHyphen/>
        <w:t>стианских представлений о сути мироздания.</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
          <w:bCs/>
          <w:iCs/>
          <w:sz w:val="24"/>
          <w:szCs w:val="24"/>
          <w:lang w:eastAsia="ru-RU"/>
        </w:rPr>
        <w:t>Тема 2. Художественная культура Древней и средневековой Индии</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Художественная культура Древней Индии, ее ритуальный характер. Поэмы «Упанишад» — стремление постичь смысл жизни. Древнеиндийский эпос. Поэмы «Махабхарата» и «Ра</w:t>
      </w:r>
      <w:r w:rsidRPr="00153D76">
        <w:rPr>
          <w:rFonts w:ascii="Times New Roman" w:eastAsia="Times New Roman" w:hAnsi="Times New Roman" w:cs="Times New Roman"/>
          <w:bCs/>
          <w:iCs/>
          <w:sz w:val="24"/>
          <w:szCs w:val="24"/>
          <w:lang w:eastAsia="ru-RU"/>
        </w:rPr>
        <w:softHyphen/>
        <w:t>маяна».</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Будда Гаутама и зарождение буддизма. Буддистский храм. Сохранение художественных традиций древности в эпоху сред</w:t>
      </w:r>
      <w:r w:rsidRPr="00153D76">
        <w:rPr>
          <w:rFonts w:ascii="Times New Roman" w:eastAsia="Times New Roman" w:hAnsi="Times New Roman" w:cs="Times New Roman"/>
          <w:bCs/>
          <w:iCs/>
          <w:sz w:val="24"/>
          <w:szCs w:val="24"/>
          <w:lang w:eastAsia="ru-RU"/>
        </w:rPr>
        <w:softHyphen/>
        <w:t>невековья. Храмовое зодчество. Самобытный мир народного танца. Песенное богатство.</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lastRenderedPageBreak/>
        <w:t>Индия — мир, издревле привлекающий к себе взоры рус</w:t>
      </w:r>
      <w:r w:rsidRPr="00153D76">
        <w:rPr>
          <w:rFonts w:ascii="Times New Roman" w:eastAsia="Times New Roman" w:hAnsi="Times New Roman" w:cs="Times New Roman"/>
          <w:bCs/>
          <w:iCs/>
          <w:sz w:val="24"/>
          <w:szCs w:val="24"/>
          <w:lang w:eastAsia="ru-RU"/>
        </w:rPr>
        <w:softHyphen/>
        <w:t>ских людей. Афанасий Никитин («Хождение за три моря»). Ду</w:t>
      </w:r>
      <w:r w:rsidRPr="00153D76">
        <w:rPr>
          <w:rFonts w:ascii="Times New Roman" w:eastAsia="Times New Roman" w:hAnsi="Times New Roman" w:cs="Times New Roman"/>
          <w:bCs/>
          <w:iCs/>
          <w:sz w:val="24"/>
          <w:szCs w:val="24"/>
          <w:lang w:eastAsia="ru-RU"/>
        </w:rPr>
        <w:softHyphen/>
        <w:t>ховные откровения индийских мудрецов и творчество Н.К. Рериха. Влияние образов индийской культуры на творче</w:t>
      </w:r>
      <w:r w:rsidRPr="00153D76">
        <w:rPr>
          <w:rFonts w:ascii="Times New Roman" w:eastAsia="Times New Roman" w:hAnsi="Times New Roman" w:cs="Times New Roman"/>
          <w:bCs/>
          <w:iCs/>
          <w:sz w:val="24"/>
          <w:szCs w:val="24"/>
          <w:lang w:eastAsia="ru-RU"/>
        </w:rPr>
        <w:softHyphen/>
        <w:t>ство А.Н. Скрябина (замысел «Мистерии»).</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
          <w:bCs/>
          <w:iCs/>
          <w:sz w:val="24"/>
          <w:szCs w:val="24"/>
          <w:lang w:eastAsia="ru-RU"/>
        </w:rPr>
        <w:t>Тема 3. Художественная культура Древнего и средневекового Китая</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Своеобразие художественных традиций китайского народа. Отражение в художественном творчестве религиозных пред</w:t>
      </w:r>
      <w:r w:rsidRPr="00153D76">
        <w:rPr>
          <w:rFonts w:ascii="Times New Roman" w:eastAsia="Times New Roman" w:hAnsi="Times New Roman" w:cs="Times New Roman"/>
          <w:bCs/>
          <w:iCs/>
          <w:sz w:val="24"/>
          <w:szCs w:val="24"/>
          <w:lang w:eastAsia="ru-RU"/>
        </w:rPr>
        <w:softHyphen/>
        <w:t>ставлений об устройстве мира. Философская подоплека искус</w:t>
      </w:r>
      <w:r w:rsidRPr="00153D76">
        <w:rPr>
          <w:rFonts w:ascii="Times New Roman" w:eastAsia="Times New Roman" w:hAnsi="Times New Roman" w:cs="Times New Roman"/>
          <w:bCs/>
          <w:iCs/>
          <w:sz w:val="24"/>
          <w:szCs w:val="24"/>
          <w:lang w:eastAsia="ru-RU"/>
        </w:rPr>
        <w:softHyphen/>
        <w:t xml:space="preserve">ства. Учение </w:t>
      </w:r>
      <w:proofErr w:type="spellStart"/>
      <w:r w:rsidRPr="00153D76">
        <w:rPr>
          <w:rFonts w:ascii="Times New Roman" w:eastAsia="Times New Roman" w:hAnsi="Times New Roman" w:cs="Times New Roman"/>
          <w:bCs/>
          <w:iCs/>
          <w:sz w:val="24"/>
          <w:szCs w:val="24"/>
          <w:lang w:eastAsia="ru-RU"/>
        </w:rPr>
        <w:t>Лао-цзы</w:t>
      </w:r>
      <w:proofErr w:type="spellEnd"/>
      <w:r w:rsidRPr="00153D76">
        <w:rPr>
          <w:rFonts w:ascii="Times New Roman" w:eastAsia="Times New Roman" w:hAnsi="Times New Roman" w:cs="Times New Roman"/>
          <w:bCs/>
          <w:iCs/>
          <w:sz w:val="24"/>
          <w:szCs w:val="24"/>
          <w:lang w:eastAsia="ru-RU"/>
        </w:rPr>
        <w:t xml:space="preserve"> и Конфуция. Великая китайская стена как символ национальной самобытности, трудолюбия, мощи. Культ предков в Древнем Китае. Древние китайские поэзия </w:t>
      </w:r>
      <w:r w:rsidRPr="00153D76">
        <w:rPr>
          <w:rFonts w:ascii="Times New Roman" w:eastAsia="Times New Roman" w:hAnsi="Times New Roman" w:cs="Times New Roman"/>
          <w:b/>
          <w:bCs/>
          <w:iCs/>
          <w:sz w:val="24"/>
          <w:szCs w:val="24"/>
          <w:lang w:eastAsia="ru-RU"/>
        </w:rPr>
        <w:t>и</w:t>
      </w:r>
      <w:r w:rsidRPr="00153D76">
        <w:rPr>
          <w:rFonts w:ascii="Times New Roman" w:eastAsia="Times New Roman" w:hAnsi="Times New Roman" w:cs="Times New Roman"/>
          <w:bCs/>
          <w:iCs/>
          <w:sz w:val="24"/>
          <w:szCs w:val="24"/>
          <w:lang w:eastAsia="ru-RU"/>
        </w:rPr>
        <w:t xml:space="preserve"> музыка.</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Устойчивость древних традиций в художественной культу</w:t>
      </w:r>
      <w:r w:rsidRPr="00153D76">
        <w:rPr>
          <w:rFonts w:ascii="Times New Roman" w:eastAsia="Times New Roman" w:hAnsi="Times New Roman" w:cs="Times New Roman"/>
          <w:bCs/>
          <w:iCs/>
          <w:sz w:val="24"/>
          <w:szCs w:val="24"/>
          <w:lang w:eastAsia="ru-RU"/>
        </w:rPr>
        <w:softHyphen/>
        <w:t>ре средневекового Китая. Иероглифы, их роль в развитии фило</w:t>
      </w:r>
      <w:r w:rsidRPr="00153D76">
        <w:rPr>
          <w:rFonts w:ascii="Times New Roman" w:eastAsia="Times New Roman" w:hAnsi="Times New Roman" w:cs="Times New Roman"/>
          <w:bCs/>
          <w:iCs/>
          <w:sz w:val="24"/>
          <w:szCs w:val="24"/>
          <w:lang w:eastAsia="ru-RU"/>
        </w:rPr>
        <w:softHyphen/>
        <w:t xml:space="preserve">софского начала искусства. Обожествление власти императора. Императорские дворцы. Искусство садов и водоемов. Живопись, </w:t>
      </w:r>
      <w:proofErr w:type="spellStart"/>
      <w:r w:rsidRPr="00153D76">
        <w:rPr>
          <w:rFonts w:ascii="Times New Roman" w:eastAsia="Times New Roman" w:hAnsi="Times New Roman" w:cs="Times New Roman"/>
          <w:bCs/>
          <w:iCs/>
          <w:sz w:val="24"/>
          <w:szCs w:val="24"/>
          <w:lang w:eastAsia="ru-RU"/>
        </w:rPr>
        <w:t>шелкография</w:t>
      </w:r>
      <w:proofErr w:type="spellEnd"/>
      <w:r w:rsidRPr="00153D76">
        <w:rPr>
          <w:rFonts w:ascii="Times New Roman" w:eastAsia="Times New Roman" w:hAnsi="Times New Roman" w:cs="Times New Roman"/>
          <w:bCs/>
          <w:iCs/>
          <w:sz w:val="24"/>
          <w:szCs w:val="24"/>
          <w:lang w:eastAsia="ru-RU"/>
        </w:rPr>
        <w:t>. Китайский театр. Китайские народные музы</w:t>
      </w:r>
      <w:r w:rsidRPr="00153D76">
        <w:rPr>
          <w:rFonts w:ascii="Times New Roman" w:eastAsia="Times New Roman" w:hAnsi="Times New Roman" w:cs="Times New Roman"/>
          <w:bCs/>
          <w:iCs/>
          <w:sz w:val="24"/>
          <w:szCs w:val="24"/>
          <w:lang w:eastAsia="ru-RU"/>
        </w:rPr>
        <w:softHyphen/>
        <w:t>кальные инструменты.</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
          <w:bCs/>
          <w:iCs/>
          <w:sz w:val="24"/>
          <w:szCs w:val="24"/>
          <w:lang w:eastAsia="ru-RU"/>
        </w:rPr>
        <w:t>Тема 4. Японская художественная культура: долгий путь средневековья</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Художественные традиции Японии. Влияние китайского искусства на развитие японской художественной культуры Храмы Древней Японии. Нетрадиционные виды искусства (единоборства, чайная церемония, икебана). Японский на</w:t>
      </w:r>
      <w:r w:rsidRPr="00153D76">
        <w:rPr>
          <w:rFonts w:ascii="Times New Roman" w:eastAsia="Times New Roman" w:hAnsi="Times New Roman" w:cs="Times New Roman"/>
          <w:bCs/>
          <w:iCs/>
          <w:sz w:val="24"/>
          <w:szCs w:val="24"/>
          <w:lang w:eastAsia="ru-RU"/>
        </w:rPr>
        <w:softHyphen/>
        <w:t>родный и профессиональный театр. Отражение в музыке, живописи, архитектуре Японии древних самобытных верова</w:t>
      </w:r>
      <w:r w:rsidRPr="00153D76">
        <w:rPr>
          <w:rFonts w:ascii="Times New Roman" w:eastAsia="Times New Roman" w:hAnsi="Times New Roman" w:cs="Times New Roman"/>
          <w:bCs/>
          <w:iCs/>
          <w:sz w:val="24"/>
          <w:szCs w:val="24"/>
          <w:lang w:eastAsia="ru-RU"/>
        </w:rPr>
        <w:softHyphen/>
        <w:t>ний. Сохранение национальной уникальности культуры на протяжении столетий; влияние европейского и русского ис</w:t>
      </w:r>
      <w:r w:rsidRPr="00153D76">
        <w:rPr>
          <w:rFonts w:ascii="Times New Roman" w:eastAsia="Times New Roman" w:hAnsi="Times New Roman" w:cs="Times New Roman"/>
          <w:bCs/>
          <w:iCs/>
          <w:sz w:val="24"/>
          <w:szCs w:val="24"/>
          <w:lang w:eastAsia="ru-RU"/>
        </w:rPr>
        <w:softHyphen/>
        <w:t>кусства на развитие новых культурных идеалов во второй половине XX в.</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
          <w:bCs/>
          <w:iCs/>
          <w:sz w:val="24"/>
          <w:szCs w:val="24"/>
          <w:lang w:eastAsia="ru-RU"/>
        </w:rPr>
        <w:t>Тема 5. Художественные традиции мусульманского Востока: логика абстрактной красоты</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Ислам — мировая религия, оказавшая влияние на развитие художественной культуры арабских стран. Нравственные зако</w:t>
      </w:r>
      <w:r w:rsidRPr="00153D76">
        <w:rPr>
          <w:rFonts w:ascii="Times New Roman" w:eastAsia="Times New Roman" w:hAnsi="Times New Roman" w:cs="Times New Roman"/>
          <w:bCs/>
          <w:iCs/>
          <w:sz w:val="24"/>
          <w:szCs w:val="24"/>
          <w:lang w:eastAsia="ru-RU"/>
        </w:rPr>
        <w:softHyphen/>
        <w:t>ны ислама. Коран — основная книга мусульман. Пророк Мухам</w:t>
      </w:r>
      <w:r w:rsidRPr="00153D76">
        <w:rPr>
          <w:rFonts w:ascii="Times New Roman" w:eastAsia="Times New Roman" w:hAnsi="Times New Roman" w:cs="Times New Roman"/>
          <w:bCs/>
          <w:iCs/>
          <w:sz w:val="24"/>
          <w:szCs w:val="24"/>
          <w:lang w:eastAsia="ru-RU"/>
        </w:rPr>
        <w:softHyphen/>
        <w:t>мед. Образы Иисуса Христа и христианских святых в Коране.</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Архитектурные особенности мечети, ее канонические фор</w:t>
      </w:r>
      <w:r w:rsidRPr="00153D76">
        <w:rPr>
          <w:rFonts w:ascii="Times New Roman" w:eastAsia="Times New Roman" w:hAnsi="Times New Roman" w:cs="Times New Roman"/>
          <w:bCs/>
          <w:iCs/>
          <w:sz w:val="24"/>
          <w:szCs w:val="24"/>
          <w:lang w:eastAsia="ru-RU"/>
        </w:rPr>
        <w:softHyphen/>
        <w:t>мы, ориентация на Мекку. Сохранение принципов возведе</w:t>
      </w:r>
      <w:r w:rsidRPr="00153D76">
        <w:rPr>
          <w:rFonts w:ascii="Times New Roman" w:eastAsia="Times New Roman" w:hAnsi="Times New Roman" w:cs="Times New Roman"/>
          <w:bCs/>
          <w:iCs/>
          <w:sz w:val="24"/>
          <w:szCs w:val="24"/>
          <w:lang w:eastAsia="ru-RU"/>
        </w:rPr>
        <w:softHyphen/>
        <w:t>ния мечети в наши дни (мечети России). Минарет, его предназначение и архитектурный облик. Запрет на изображе</w:t>
      </w:r>
      <w:r w:rsidRPr="00153D76">
        <w:rPr>
          <w:rFonts w:ascii="Times New Roman" w:eastAsia="Times New Roman" w:hAnsi="Times New Roman" w:cs="Times New Roman"/>
          <w:bCs/>
          <w:iCs/>
          <w:sz w:val="24"/>
          <w:szCs w:val="24"/>
          <w:lang w:eastAsia="ru-RU"/>
        </w:rPr>
        <w:softHyphen/>
        <w:t>ние видимого мира и развитие орнамента в изобразительном ис</w:t>
      </w:r>
      <w:r w:rsidRPr="00153D76">
        <w:rPr>
          <w:rFonts w:ascii="Times New Roman" w:eastAsia="Times New Roman" w:hAnsi="Times New Roman" w:cs="Times New Roman"/>
          <w:bCs/>
          <w:iCs/>
          <w:sz w:val="24"/>
          <w:szCs w:val="24"/>
          <w:lang w:eastAsia="ru-RU"/>
        </w:rPr>
        <w:softHyphen/>
        <w:t>кусстве Арабского Востока. «Книга песен». Высокая поэзия средневековья (Фирдоуси, Низами, Саади). Омар Хайям. Обра</w:t>
      </w:r>
      <w:r w:rsidRPr="00153D76">
        <w:rPr>
          <w:rFonts w:ascii="Times New Roman" w:eastAsia="Times New Roman" w:hAnsi="Times New Roman" w:cs="Times New Roman"/>
          <w:bCs/>
          <w:iCs/>
          <w:sz w:val="24"/>
          <w:szCs w:val="24"/>
          <w:lang w:eastAsia="ru-RU"/>
        </w:rPr>
        <w:softHyphen/>
        <w:t>зы арабских, персидских, иранских сказок «Тысяча и одной ночи».</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Образы арабской культуры в русской музыке и поэзии (А.С. Пушкин, А.П. Бородин, Н.А. Римский-Корсаков).</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
          <w:bCs/>
          <w:iCs/>
          <w:sz w:val="24"/>
          <w:szCs w:val="24"/>
          <w:lang w:eastAsia="ru-RU"/>
        </w:rPr>
        <w:t>РАЗДЕЛ II. ИСТОРИЯ ХУДОЖЕСТВЕННОЙ КУЛЬТУРЫ ЕВРОПЫ: СТАНОВЛЕНИЕ И ЭВОЛЮЦИЯ ХРИСТИАНСКОЙ ТРАДИЦИИ</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
          <w:bCs/>
          <w:iCs/>
          <w:sz w:val="24"/>
          <w:szCs w:val="24"/>
          <w:lang w:eastAsia="ru-RU"/>
        </w:rPr>
        <w:t>Тема 6. Античность — колыбель европейской художественной культуры</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Мифологическая картина мира и древнегреческое язычество как основа развития античной художественной культуры. Вне-моральные законы жизни в древнегреческой мифологии. Народ</w:t>
      </w:r>
      <w:r w:rsidRPr="00153D76">
        <w:rPr>
          <w:rFonts w:ascii="Times New Roman" w:eastAsia="Times New Roman" w:hAnsi="Times New Roman" w:cs="Times New Roman"/>
          <w:bCs/>
          <w:iCs/>
          <w:sz w:val="24"/>
          <w:szCs w:val="24"/>
          <w:lang w:eastAsia="ru-RU"/>
        </w:rPr>
        <w:softHyphen/>
        <w:t>ные верования и высокая философия эллинских мудрецов, поиск разумного вселенского начала и единого Бога (Логоса). Сократ — «христианин до Христа». Утверждение идеи двух миров в фило</w:t>
      </w:r>
      <w:r w:rsidRPr="00153D76">
        <w:rPr>
          <w:rFonts w:ascii="Times New Roman" w:eastAsia="Times New Roman" w:hAnsi="Times New Roman" w:cs="Times New Roman"/>
          <w:bCs/>
          <w:iCs/>
          <w:sz w:val="24"/>
          <w:szCs w:val="24"/>
          <w:lang w:eastAsia="ru-RU"/>
        </w:rPr>
        <w:softHyphen/>
        <w:t>софии Платона. Учение о гармонии сфер Пифагора.</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Эволюция взглядов на Вселенную и человека, ее отражение в древнегреческом искусстве. Стремление к гармонии, красоте, совершенству внешней формы. Образы языческих богов как устойчивые символы развития искусства. Основные этапы развития античной художественной куль</w:t>
      </w:r>
      <w:r w:rsidRPr="00153D76">
        <w:rPr>
          <w:rFonts w:ascii="Times New Roman" w:eastAsia="Times New Roman" w:hAnsi="Times New Roman" w:cs="Times New Roman"/>
          <w:bCs/>
          <w:iCs/>
          <w:sz w:val="24"/>
          <w:szCs w:val="24"/>
          <w:lang w:eastAsia="ru-RU"/>
        </w:rPr>
        <w:softHyphen/>
        <w:t>туры. Древнегреческая архитектура. Ордер, его виды. Памят</w:t>
      </w:r>
      <w:r w:rsidRPr="00153D76">
        <w:rPr>
          <w:rFonts w:ascii="Times New Roman" w:eastAsia="Times New Roman" w:hAnsi="Times New Roman" w:cs="Times New Roman"/>
          <w:bCs/>
          <w:iCs/>
          <w:sz w:val="24"/>
          <w:szCs w:val="24"/>
          <w:lang w:eastAsia="ru-RU"/>
        </w:rPr>
        <w:softHyphen/>
        <w:t>ники древнегреческого зодчества. Изобразительное искусство. Портреты. Вазопись.</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 xml:space="preserve">Искусство театра. Древнегреческая трагедия (Эсхил, Софокл, </w:t>
      </w:r>
      <w:proofErr w:type="spellStart"/>
      <w:r w:rsidRPr="00153D76">
        <w:rPr>
          <w:rFonts w:ascii="Times New Roman" w:eastAsia="Times New Roman" w:hAnsi="Times New Roman" w:cs="Times New Roman"/>
          <w:bCs/>
          <w:iCs/>
          <w:sz w:val="24"/>
          <w:szCs w:val="24"/>
          <w:lang w:eastAsia="ru-RU"/>
        </w:rPr>
        <w:t>Эврипид</w:t>
      </w:r>
      <w:proofErr w:type="spellEnd"/>
      <w:r w:rsidRPr="00153D76">
        <w:rPr>
          <w:rFonts w:ascii="Times New Roman" w:eastAsia="Times New Roman" w:hAnsi="Times New Roman" w:cs="Times New Roman"/>
          <w:bCs/>
          <w:iCs/>
          <w:sz w:val="24"/>
          <w:szCs w:val="24"/>
          <w:lang w:eastAsia="ru-RU"/>
        </w:rPr>
        <w:t>). Роль музыки в театре. Хоровые эпизоды. Монологи ге</w:t>
      </w:r>
      <w:r w:rsidRPr="00153D76">
        <w:rPr>
          <w:rFonts w:ascii="Times New Roman" w:eastAsia="Times New Roman" w:hAnsi="Times New Roman" w:cs="Times New Roman"/>
          <w:bCs/>
          <w:iCs/>
          <w:sz w:val="24"/>
          <w:szCs w:val="24"/>
          <w:lang w:eastAsia="ru-RU"/>
        </w:rPr>
        <w:softHyphen/>
        <w:t>роев с инструментальным сопровождением. Инструменты Древ</w:t>
      </w:r>
      <w:r w:rsidRPr="00153D76">
        <w:rPr>
          <w:rFonts w:ascii="Times New Roman" w:eastAsia="Times New Roman" w:hAnsi="Times New Roman" w:cs="Times New Roman"/>
          <w:bCs/>
          <w:iCs/>
          <w:sz w:val="24"/>
          <w:szCs w:val="24"/>
          <w:lang w:eastAsia="ru-RU"/>
        </w:rPr>
        <w:softHyphen/>
        <w:t xml:space="preserve">ней Греции: лира, кифара, </w:t>
      </w:r>
      <w:proofErr w:type="spellStart"/>
      <w:r w:rsidRPr="00153D76">
        <w:rPr>
          <w:rFonts w:ascii="Times New Roman" w:eastAsia="Times New Roman" w:hAnsi="Times New Roman" w:cs="Times New Roman"/>
          <w:bCs/>
          <w:iCs/>
          <w:sz w:val="24"/>
          <w:szCs w:val="24"/>
          <w:lang w:eastAsia="ru-RU"/>
        </w:rPr>
        <w:t>сиринкс</w:t>
      </w:r>
      <w:proofErr w:type="spellEnd"/>
      <w:r w:rsidRPr="00153D76">
        <w:rPr>
          <w:rFonts w:ascii="Times New Roman" w:eastAsia="Times New Roman" w:hAnsi="Times New Roman" w:cs="Times New Roman"/>
          <w:bCs/>
          <w:iCs/>
          <w:sz w:val="24"/>
          <w:szCs w:val="24"/>
          <w:lang w:eastAsia="ru-RU"/>
        </w:rPr>
        <w:t xml:space="preserve"> (флейта Пана), авлос (инструмент типа гобоя). Теория музыки, учение о ладах и их влиянии на человека («грусть лидийского, приподнятость фри</w:t>
      </w:r>
      <w:r w:rsidRPr="00153D76">
        <w:rPr>
          <w:rFonts w:ascii="Times New Roman" w:eastAsia="Times New Roman" w:hAnsi="Times New Roman" w:cs="Times New Roman"/>
          <w:bCs/>
          <w:iCs/>
          <w:sz w:val="24"/>
          <w:szCs w:val="24"/>
          <w:lang w:eastAsia="ru-RU"/>
        </w:rPr>
        <w:softHyphen/>
        <w:t>гийского и воинственность дорийского лада»).</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lastRenderedPageBreak/>
        <w:t>Развитие древнегреческих эстетических идеалов в художе</w:t>
      </w:r>
      <w:r w:rsidRPr="00153D76">
        <w:rPr>
          <w:rFonts w:ascii="Times New Roman" w:eastAsia="Times New Roman" w:hAnsi="Times New Roman" w:cs="Times New Roman"/>
          <w:bCs/>
          <w:iCs/>
          <w:sz w:val="24"/>
          <w:szCs w:val="24"/>
          <w:lang w:eastAsia="ru-RU"/>
        </w:rPr>
        <w:softHyphen/>
        <w:t>ственной культуре Древнего Рима. Архитектурные памятни</w:t>
      </w:r>
      <w:r w:rsidRPr="00153D76">
        <w:rPr>
          <w:rFonts w:ascii="Times New Roman" w:eastAsia="Times New Roman" w:hAnsi="Times New Roman" w:cs="Times New Roman"/>
          <w:bCs/>
          <w:iCs/>
          <w:sz w:val="24"/>
          <w:szCs w:val="24"/>
          <w:lang w:eastAsia="ru-RU"/>
        </w:rPr>
        <w:softHyphen/>
        <w:t>ки «вечного города». Расцвет скульптурного портрета, черты реализма.</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Античные идеалы как основа представлений о совершенной красоте в европейском искусстве последующих эпох.</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proofErr w:type="gramStart"/>
      <w:r w:rsidRPr="00153D76">
        <w:rPr>
          <w:rFonts w:ascii="Times New Roman" w:eastAsia="Times New Roman" w:hAnsi="Times New Roman" w:cs="Times New Roman"/>
          <w:bCs/>
          <w:iCs/>
          <w:sz w:val="24"/>
          <w:szCs w:val="24"/>
          <w:lang w:eastAsia="ru-RU"/>
        </w:rPr>
        <w:t>Отношение к античному искусству в России: переводы ан</w:t>
      </w:r>
      <w:r w:rsidRPr="00153D76">
        <w:rPr>
          <w:rFonts w:ascii="Times New Roman" w:eastAsia="Times New Roman" w:hAnsi="Times New Roman" w:cs="Times New Roman"/>
          <w:bCs/>
          <w:iCs/>
          <w:sz w:val="24"/>
          <w:szCs w:val="24"/>
          <w:lang w:eastAsia="ru-RU"/>
        </w:rPr>
        <w:softHyphen/>
        <w:t>тичных поэтов, мифологические образы в музыке и живописи (Е.И. Фомин.</w:t>
      </w:r>
      <w:proofErr w:type="gramEnd"/>
      <w:r w:rsidRPr="00153D76">
        <w:rPr>
          <w:rFonts w:ascii="Times New Roman" w:eastAsia="Times New Roman" w:hAnsi="Times New Roman" w:cs="Times New Roman"/>
          <w:bCs/>
          <w:iCs/>
          <w:sz w:val="24"/>
          <w:szCs w:val="24"/>
          <w:lang w:eastAsia="ru-RU"/>
        </w:rPr>
        <w:t xml:space="preserve"> Мелодрама «Орфей»; М.А. Врубель. </w:t>
      </w:r>
      <w:proofErr w:type="gramStart"/>
      <w:r w:rsidRPr="00153D76">
        <w:rPr>
          <w:rFonts w:ascii="Times New Roman" w:eastAsia="Times New Roman" w:hAnsi="Times New Roman" w:cs="Times New Roman"/>
          <w:bCs/>
          <w:iCs/>
          <w:sz w:val="24"/>
          <w:szCs w:val="24"/>
          <w:lang w:eastAsia="ru-RU"/>
        </w:rPr>
        <w:t>«Пан»).</w:t>
      </w:r>
      <w:proofErr w:type="gramEnd"/>
      <w:r w:rsidRPr="00153D76">
        <w:rPr>
          <w:rFonts w:ascii="Times New Roman" w:eastAsia="Times New Roman" w:hAnsi="Times New Roman" w:cs="Times New Roman"/>
          <w:bCs/>
          <w:iCs/>
          <w:sz w:val="24"/>
          <w:szCs w:val="24"/>
          <w:lang w:eastAsia="ru-RU"/>
        </w:rPr>
        <w:t xml:space="preserve"> Из</w:t>
      </w:r>
      <w:r w:rsidRPr="00153D76">
        <w:rPr>
          <w:rFonts w:ascii="Times New Roman" w:eastAsia="Times New Roman" w:hAnsi="Times New Roman" w:cs="Times New Roman"/>
          <w:bCs/>
          <w:iCs/>
          <w:sz w:val="24"/>
          <w:szCs w:val="24"/>
          <w:lang w:eastAsia="ru-RU"/>
        </w:rPr>
        <w:softHyphen/>
        <w:t>бирательное отношение к античному наследию. Роль древне</w:t>
      </w:r>
      <w:r w:rsidRPr="00153D76">
        <w:rPr>
          <w:rFonts w:ascii="Times New Roman" w:eastAsia="Times New Roman" w:hAnsi="Times New Roman" w:cs="Times New Roman"/>
          <w:bCs/>
          <w:iCs/>
          <w:sz w:val="24"/>
          <w:szCs w:val="24"/>
          <w:lang w:eastAsia="ru-RU"/>
        </w:rPr>
        <w:softHyphen/>
        <w:t>греческого ордера в русской архитектуре.</w:t>
      </w:r>
    </w:p>
    <w:p w:rsidR="00B05072" w:rsidRPr="00153D76" w:rsidRDefault="00B05072" w:rsidP="00153D76">
      <w:pPr>
        <w:autoSpaceDE w:val="0"/>
        <w:autoSpaceDN w:val="0"/>
        <w:adjustRightInd w:val="0"/>
        <w:spacing w:after="0"/>
        <w:jc w:val="both"/>
        <w:rPr>
          <w:rFonts w:ascii="Times New Roman" w:eastAsia="Times New Roman" w:hAnsi="Times New Roman" w:cs="Times New Roman"/>
          <w:b/>
          <w:bCs/>
          <w:iCs/>
          <w:sz w:val="24"/>
          <w:szCs w:val="24"/>
          <w:lang w:eastAsia="ru-RU"/>
        </w:rPr>
      </w:pPr>
    </w:p>
    <w:p w:rsidR="00B05072" w:rsidRPr="00153D76" w:rsidRDefault="00B05072" w:rsidP="00153D76">
      <w:pPr>
        <w:autoSpaceDE w:val="0"/>
        <w:autoSpaceDN w:val="0"/>
        <w:adjustRightInd w:val="0"/>
        <w:spacing w:after="0"/>
        <w:jc w:val="both"/>
        <w:rPr>
          <w:rFonts w:ascii="Times New Roman" w:eastAsia="Times New Roman" w:hAnsi="Times New Roman" w:cs="Times New Roman"/>
          <w:b/>
          <w:bCs/>
          <w:iCs/>
          <w:sz w:val="24"/>
          <w:szCs w:val="24"/>
          <w:lang w:eastAsia="ru-RU"/>
        </w:rPr>
      </w:pP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
          <w:bCs/>
          <w:iCs/>
          <w:sz w:val="24"/>
          <w:szCs w:val="24"/>
          <w:lang w:eastAsia="ru-RU"/>
        </w:rPr>
        <w:t>Тема 7. От мудрости Востока</w:t>
      </w:r>
      <w:r w:rsidRPr="00153D76">
        <w:rPr>
          <w:rFonts w:ascii="Times New Roman" w:eastAsia="Times New Roman" w:hAnsi="Times New Roman" w:cs="Times New Roman"/>
          <w:bCs/>
          <w:iCs/>
          <w:sz w:val="24"/>
          <w:szCs w:val="24"/>
          <w:lang w:eastAsia="ru-RU"/>
        </w:rPr>
        <w:t xml:space="preserve"> к </w:t>
      </w:r>
      <w:r w:rsidRPr="00153D76">
        <w:rPr>
          <w:rFonts w:ascii="Times New Roman" w:eastAsia="Times New Roman" w:hAnsi="Times New Roman" w:cs="Times New Roman"/>
          <w:b/>
          <w:bCs/>
          <w:iCs/>
          <w:sz w:val="24"/>
          <w:szCs w:val="24"/>
          <w:lang w:eastAsia="ru-RU"/>
        </w:rPr>
        <w:t>библейским заветам</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Христианская художественная культура, ее истоки. Библия как священная религиозная книга, памятник культуры. Вет</w:t>
      </w:r>
      <w:r w:rsidRPr="00153D76">
        <w:rPr>
          <w:rFonts w:ascii="Times New Roman" w:eastAsia="Times New Roman" w:hAnsi="Times New Roman" w:cs="Times New Roman"/>
          <w:bCs/>
          <w:iCs/>
          <w:sz w:val="24"/>
          <w:szCs w:val="24"/>
          <w:lang w:eastAsia="ru-RU"/>
        </w:rPr>
        <w:softHyphen/>
        <w:t xml:space="preserve">хий Завет — духовное откровение иудейского народа. Тексты Ветхого Завета, их разновидности (Пятикнижие, Пророки, Писания).  </w:t>
      </w:r>
      <w:proofErr w:type="spellStart"/>
      <w:r w:rsidRPr="00153D76">
        <w:rPr>
          <w:rFonts w:ascii="Times New Roman" w:eastAsia="Times New Roman" w:hAnsi="Times New Roman" w:cs="Times New Roman"/>
          <w:bCs/>
          <w:iCs/>
          <w:sz w:val="24"/>
          <w:szCs w:val="24"/>
          <w:lang w:eastAsia="ru-RU"/>
        </w:rPr>
        <w:t>Шестоднев</w:t>
      </w:r>
      <w:proofErr w:type="spellEnd"/>
      <w:r w:rsidRPr="00153D76">
        <w:rPr>
          <w:rFonts w:ascii="Times New Roman" w:eastAsia="Times New Roman" w:hAnsi="Times New Roman" w:cs="Times New Roman"/>
          <w:bCs/>
          <w:iCs/>
          <w:sz w:val="24"/>
          <w:szCs w:val="24"/>
          <w:lang w:eastAsia="ru-RU"/>
        </w:rPr>
        <w:t>. Грехопадение и изгнание из рая Адама и Евы. Каин и Авель. Всемирный потоп и Ноев ковчег. Вавилон</w:t>
      </w:r>
      <w:r w:rsidRPr="00153D76">
        <w:rPr>
          <w:rFonts w:ascii="Times New Roman" w:eastAsia="Times New Roman" w:hAnsi="Times New Roman" w:cs="Times New Roman"/>
          <w:bCs/>
          <w:iCs/>
          <w:sz w:val="24"/>
          <w:szCs w:val="24"/>
          <w:lang w:eastAsia="ru-RU"/>
        </w:rPr>
        <w:softHyphen/>
        <w:t>ская башня. Образ патриарха Авраама. Ветхозаветная Троица. Моисей, его скрижали. Десять заповедей. Псалтирь.</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Новый Завет, Евангелия. Основное содержание стихов. Образ Иисуса Христа — Сына Божия, Спасителя мира. Новозаветные заповеди любви. Притчи Иисуса. Нагорная проповедь. «Отче наш». Различие ветхозаветных и новозаветных нравственных требований к человеку. Учение о Царстве Небесном и спасении бессмертной души. Страсти Господни. Крестный путь. Распятие, смерть, воскрешение Христа. Евангельские образы в западноев</w:t>
      </w:r>
      <w:r w:rsidRPr="00153D76">
        <w:rPr>
          <w:rFonts w:ascii="Times New Roman" w:eastAsia="Times New Roman" w:hAnsi="Times New Roman" w:cs="Times New Roman"/>
          <w:bCs/>
          <w:iCs/>
          <w:sz w:val="24"/>
          <w:szCs w:val="24"/>
          <w:lang w:eastAsia="ru-RU"/>
        </w:rPr>
        <w:softHyphen/>
        <w:t>ропейском искусстве (становление основной иконографии).</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
          <w:bCs/>
          <w:iCs/>
          <w:sz w:val="24"/>
          <w:szCs w:val="24"/>
          <w:lang w:eastAsia="ru-RU"/>
        </w:rPr>
        <w:t>Тема 8. Средневековье и Возрождение: трудный путь гуманизма</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Христианские основы средневекового европейского искусст</w:t>
      </w:r>
      <w:r w:rsidRPr="00153D76">
        <w:rPr>
          <w:rFonts w:ascii="Times New Roman" w:eastAsia="Times New Roman" w:hAnsi="Times New Roman" w:cs="Times New Roman"/>
          <w:bCs/>
          <w:iCs/>
          <w:sz w:val="24"/>
          <w:szCs w:val="24"/>
          <w:lang w:eastAsia="ru-RU"/>
        </w:rPr>
        <w:softHyphen/>
        <w:t>ва. Рождение новой художественной картины мира, отражающей представления о двух порядках бытия и духовной жизни челове</w:t>
      </w:r>
      <w:r w:rsidRPr="00153D76">
        <w:rPr>
          <w:rFonts w:ascii="Times New Roman" w:eastAsia="Times New Roman" w:hAnsi="Times New Roman" w:cs="Times New Roman"/>
          <w:bCs/>
          <w:iCs/>
          <w:sz w:val="24"/>
          <w:szCs w:val="24"/>
          <w:lang w:eastAsia="ru-RU"/>
        </w:rPr>
        <w:softHyphen/>
        <w:t>ка. Становление новых средств художественной выразительнос</w:t>
      </w:r>
      <w:r w:rsidRPr="00153D76">
        <w:rPr>
          <w:rFonts w:ascii="Times New Roman" w:eastAsia="Times New Roman" w:hAnsi="Times New Roman" w:cs="Times New Roman"/>
          <w:bCs/>
          <w:iCs/>
          <w:sz w:val="24"/>
          <w:szCs w:val="24"/>
          <w:lang w:eastAsia="ru-RU"/>
        </w:rPr>
        <w:softHyphen/>
        <w:t>ти, жанров и форм искусства.</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Разделение церкви, два типа христианской культуры. За</w:t>
      </w:r>
      <w:r w:rsidRPr="00153D76">
        <w:rPr>
          <w:rFonts w:ascii="Times New Roman" w:eastAsia="Times New Roman" w:hAnsi="Times New Roman" w:cs="Times New Roman"/>
          <w:bCs/>
          <w:iCs/>
          <w:sz w:val="24"/>
          <w:szCs w:val="24"/>
          <w:lang w:eastAsia="ru-RU"/>
        </w:rPr>
        <w:softHyphen/>
        <w:t>падная католическая церковь. Романский стиль в искусстве. Храмовое зодчество. Внутренняя структура и символика храма. «Пламенеющая готика» европейских соборов. Изобразительное искусство, развитие живописи, скульптуры; мозаики и фрес</w:t>
      </w:r>
      <w:r w:rsidRPr="00153D76">
        <w:rPr>
          <w:rFonts w:ascii="Times New Roman" w:eastAsia="Times New Roman" w:hAnsi="Times New Roman" w:cs="Times New Roman"/>
          <w:bCs/>
          <w:iCs/>
          <w:sz w:val="24"/>
          <w:szCs w:val="24"/>
          <w:lang w:eastAsia="ru-RU"/>
        </w:rPr>
        <w:softHyphen/>
        <w:t>ки. Древнейшие напевы христианских храмов. Григорианский хорал. Средневековая секвенция «</w:t>
      </w:r>
      <w:proofErr w:type="spellStart"/>
      <w:r w:rsidRPr="00153D76">
        <w:rPr>
          <w:rFonts w:ascii="Times New Roman" w:eastAsia="Times New Roman" w:hAnsi="Times New Roman" w:cs="Times New Roman"/>
          <w:bCs/>
          <w:iCs/>
          <w:sz w:val="24"/>
          <w:szCs w:val="24"/>
          <w:lang w:eastAsia="ru-RU"/>
        </w:rPr>
        <w:t>Dies</w:t>
      </w:r>
      <w:proofErr w:type="spellEnd"/>
      <w:r w:rsidRPr="00153D76">
        <w:rPr>
          <w:rFonts w:ascii="Times New Roman" w:eastAsia="Times New Roman" w:hAnsi="Times New Roman" w:cs="Times New Roman"/>
          <w:bCs/>
          <w:iCs/>
          <w:sz w:val="24"/>
          <w:szCs w:val="24"/>
          <w:lang w:eastAsia="ru-RU"/>
        </w:rPr>
        <w:t xml:space="preserve"> </w:t>
      </w:r>
      <w:proofErr w:type="spellStart"/>
      <w:r w:rsidRPr="00153D76">
        <w:rPr>
          <w:rFonts w:ascii="Times New Roman" w:eastAsia="Times New Roman" w:hAnsi="Times New Roman" w:cs="Times New Roman"/>
          <w:bCs/>
          <w:iCs/>
          <w:sz w:val="24"/>
          <w:szCs w:val="24"/>
          <w:lang w:eastAsia="ru-RU"/>
        </w:rPr>
        <w:t>irae</w:t>
      </w:r>
      <w:proofErr w:type="spellEnd"/>
      <w:r w:rsidRPr="00153D76">
        <w:rPr>
          <w:rFonts w:ascii="Times New Roman" w:eastAsia="Times New Roman" w:hAnsi="Times New Roman" w:cs="Times New Roman"/>
          <w:bCs/>
          <w:iCs/>
          <w:sz w:val="24"/>
          <w:szCs w:val="24"/>
          <w:lang w:eastAsia="ru-RU"/>
        </w:rPr>
        <w:t>», ее символика в мировой музыкальной культуре. Орган.</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Византийские (восточные) христианские традиции. Право</w:t>
      </w:r>
      <w:r w:rsidRPr="00153D76">
        <w:rPr>
          <w:rFonts w:ascii="Times New Roman" w:eastAsia="Times New Roman" w:hAnsi="Times New Roman" w:cs="Times New Roman"/>
          <w:bCs/>
          <w:iCs/>
          <w:sz w:val="24"/>
          <w:szCs w:val="24"/>
          <w:lang w:eastAsia="ru-RU"/>
        </w:rPr>
        <w:softHyphen/>
        <w:t>славие. Художественный канон православного храма. Иконо</w:t>
      </w:r>
      <w:r w:rsidRPr="00153D76">
        <w:rPr>
          <w:rFonts w:ascii="Times New Roman" w:eastAsia="Times New Roman" w:hAnsi="Times New Roman" w:cs="Times New Roman"/>
          <w:bCs/>
          <w:iCs/>
          <w:sz w:val="24"/>
          <w:szCs w:val="24"/>
          <w:lang w:eastAsia="ru-RU"/>
        </w:rPr>
        <w:softHyphen/>
        <w:t xml:space="preserve">пись, ее смысл. </w:t>
      </w:r>
      <w:proofErr w:type="spellStart"/>
      <w:r w:rsidRPr="00153D76">
        <w:rPr>
          <w:rFonts w:ascii="Times New Roman" w:eastAsia="Times New Roman" w:hAnsi="Times New Roman" w:cs="Times New Roman"/>
          <w:bCs/>
          <w:iCs/>
          <w:sz w:val="24"/>
          <w:szCs w:val="24"/>
          <w:lang w:eastAsia="ru-RU"/>
        </w:rPr>
        <w:t>Гимнография</w:t>
      </w:r>
      <w:proofErr w:type="spellEnd"/>
      <w:r w:rsidRPr="00153D76">
        <w:rPr>
          <w:rFonts w:ascii="Times New Roman" w:eastAsia="Times New Roman" w:hAnsi="Times New Roman" w:cs="Times New Roman"/>
          <w:bCs/>
          <w:iCs/>
          <w:sz w:val="24"/>
          <w:szCs w:val="24"/>
          <w:lang w:eastAsia="ru-RU"/>
        </w:rPr>
        <w:t>. Общий образ храма. Византия и Русь.</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Эпоха Возрождения как новый этап в развитии европейской художественной культуры. Периодизация Возрождения: Про</w:t>
      </w:r>
      <w:r w:rsidRPr="00153D76">
        <w:rPr>
          <w:rFonts w:ascii="Times New Roman" w:eastAsia="Times New Roman" w:hAnsi="Times New Roman" w:cs="Times New Roman"/>
          <w:bCs/>
          <w:iCs/>
          <w:sz w:val="24"/>
          <w:szCs w:val="24"/>
          <w:lang w:eastAsia="ru-RU"/>
        </w:rPr>
        <w:softHyphen/>
        <w:t>торенессанс, Ранний Ренессанс, Высокий Ренессанс. Гуманизм и идеалы Возрождения. Развитие светского искусства. Предше</w:t>
      </w:r>
      <w:r w:rsidRPr="00153D76">
        <w:rPr>
          <w:rFonts w:ascii="Times New Roman" w:eastAsia="Times New Roman" w:hAnsi="Times New Roman" w:cs="Times New Roman"/>
          <w:bCs/>
          <w:iCs/>
          <w:sz w:val="24"/>
          <w:szCs w:val="24"/>
          <w:lang w:eastAsia="ru-RU"/>
        </w:rPr>
        <w:softHyphen/>
        <w:t xml:space="preserve">ственники Возрождения. Н. Пизано, Данте, Петрарка, Боккаччо, </w:t>
      </w:r>
      <w:proofErr w:type="spellStart"/>
      <w:r w:rsidRPr="00153D76">
        <w:rPr>
          <w:rFonts w:ascii="Times New Roman" w:eastAsia="Times New Roman" w:hAnsi="Times New Roman" w:cs="Times New Roman"/>
          <w:bCs/>
          <w:iCs/>
          <w:sz w:val="24"/>
          <w:szCs w:val="24"/>
          <w:lang w:eastAsia="ru-RU"/>
        </w:rPr>
        <w:t>Джотто</w:t>
      </w:r>
      <w:proofErr w:type="spellEnd"/>
      <w:r w:rsidRPr="00153D76">
        <w:rPr>
          <w:rFonts w:ascii="Times New Roman" w:eastAsia="Times New Roman" w:hAnsi="Times New Roman" w:cs="Times New Roman"/>
          <w:bCs/>
          <w:iCs/>
          <w:sz w:val="24"/>
          <w:szCs w:val="24"/>
          <w:lang w:eastAsia="ru-RU"/>
        </w:rPr>
        <w:t xml:space="preserve">. Флорентийские мастера: Ф. Брунеллески, Мазаччо, Донателло. Расцвет живописи во второй половине XV в. (Ф. </w:t>
      </w:r>
      <w:proofErr w:type="spellStart"/>
      <w:r w:rsidRPr="00153D76">
        <w:rPr>
          <w:rFonts w:ascii="Times New Roman" w:eastAsia="Times New Roman" w:hAnsi="Times New Roman" w:cs="Times New Roman"/>
          <w:bCs/>
          <w:iCs/>
          <w:sz w:val="24"/>
          <w:szCs w:val="24"/>
          <w:lang w:eastAsia="ru-RU"/>
        </w:rPr>
        <w:t>Липпи</w:t>
      </w:r>
      <w:proofErr w:type="spellEnd"/>
      <w:r w:rsidRPr="00153D76">
        <w:rPr>
          <w:rFonts w:ascii="Times New Roman" w:eastAsia="Times New Roman" w:hAnsi="Times New Roman" w:cs="Times New Roman"/>
          <w:bCs/>
          <w:iCs/>
          <w:sz w:val="24"/>
          <w:szCs w:val="24"/>
          <w:lang w:eastAsia="ru-RU"/>
        </w:rPr>
        <w:t xml:space="preserve">, П. </w:t>
      </w:r>
      <w:proofErr w:type="spellStart"/>
      <w:r w:rsidRPr="00153D76">
        <w:rPr>
          <w:rFonts w:ascii="Times New Roman" w:eastAsia="Times New Roman" w:hAnsi="Times New Roman" w:cs="Times New Roman"/>
          <w:bCs/>
          <w:iCs/>
          <w:sz w:val="24"/>
          <w:szCs w:val="24"/>
          <w:lang w:eastAsia="ru-RU"/>
        </w:rPr>
        <w:t>Перуджино</w:t>
      </w:r>
      <w:proofErr w:type="spellEnd"/>
      <w:r w:rsidRPr="00153D76">
        <w:rPr>
          <w:rFonts w:ascii="Times New Roman" w:eastAsia="Times New Roman" w:hAnsi="Times New Roman" w:cs="Times New Roman"/>
          <w:bCs/>
          <w:iCs/>
          <w:sz w:val="24"/>
          <w:szCs w:val="24"/>
          <w:lang w:eastAsia="ru-RU"/>
        </w:rPr>
        <w:t>, С. Боттичелли).</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Мастера Высокого Возрождения. Наследие Л. Да Винчи, Ра</w:t>
      </w:r>
      <w:r w:rsidRPr="00153D76">
        <w:rPr>
          <w:rFonts w:ascii="Times New Roman" w:eastAsia="Times New Roman" w:hAnsi="Times New Roman" w:cs="Times New Roman"/>
          <w:bCs/>
          <w:iCs/>
          <w:sz w:val="24"/>
          <w:szCs w:val="24"/>
          <w:lang w:eastAsia="ru-RU"/>
        </w:rPr>
        <w:softHyphen/>
        <w:t>фаэля, Микеланджело. Венецианская школа живописи и архи</w:t>
      </w:r>
      <w:r w:rsidRPr="00153D76">
        <w:rPr>
          <w:rFonts w:ascii="Times New Roman" w:eastAsia="Times New Roman" w:hAnsi="Times New Roman" w:cs="Times New Roman"/>
          <w:bCs/>
          <w:iCs/>
          <w:sz w:val="24"/>
          <w:szCs w:val="24"/>
          <w:lang w:eastAsia="ru-RU"/>
        </w:rPr>
        <w:softHyphen/>
        <w:t xml:space="preserve">тектуры (Б. Джорджоне, П. Веронезе, А. </w:t>
      </w:r>
      <w:proofErr w:type="spellStart"/>
      <w:r w:rsidRPr="00153D76">
        <w:rPr>
          <w:rFonts w:ascii="Times New Roman" w:eastAsia="Times New Roman" w:hAnsi="Times New Roman" w:cs="Times New Roman"/>
          <w:bCs/>
          <w:iCs/>
          <w:sz w:val="24"/>
          <w:szCs w:val="24"/>
          <w:lang w:eastAsia="ru-RU"/>
        </w:rPr>
        <w:t>Палладио</w:t>
      </w:r>
      <w:proofErr w:type="spellEnd"/>
      <w:r w:rsidRPr="00153D76">
        <w:rPr>
          <w:rFonts w:ascii="Times New Roman" w:eastAsia="Times New Roman" w:hAnsi="Times New Roman" w:cs="Times New Roman"/>
          <w:bCs/>
          <w:iCs/>
          <w:sz w:val="24"/>
          <w:szCs w:val="24"/>
          <w:lang w:eastAsia="ru-RU"/>
        </w:rPr>
        <w:t xml:space="preserve">). Собор св. Петра в Риме. Д. </w:t>
      </w:r>
      <w:proofErr w:type="spellStart"/>
      <w:r w:rsidRPr="00153D76">
        <w:rPr>
          <w:rFonts w:ascii="Times New Roman" w:eastAsia="Times New Roman" w:hAnsi="Times New Roman" w:cs="Times New Roman"/>
          <w:bCs/>
          <w:iCs/>
          <w:sz w:val="24"/>
          <w:szCs w:val="24"/>
          <w:lang w:eastAsia="ru-RU"/>
        </w:rPr>
        <w:t>Браманте</w:t>
      </w:r>
      <w:proofErr w:type="spellEnd"/>
      <w:r w:rsidRPr="00153D76">
        <w:rPr>
          <w:rFonts w:ascii="Times New Roman" w:eastAsia="Times New Roman" w:hAnsi="Times New Roman" w:cs="Times New Roman"/>
          <w:bCs/>
          <w:iCs/>
          <w:sz w:val="24"/>
          <w:szCs w:val="24"/>
          <w:lang w:eastAsia="ru-RU"/>
        </w:rPr>
        <w:t>.</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Развитие музыки в эпоху Возрождения (хоровая полифони</w:t>
      </w:r>
      <w:r w:rsidRPr="00153D76">
        <w:rPr>
          <w:rFonts w:ascii="Times New Roman" w:eastAsia="Times New Roman" w:hAnsi="Times New Roman" w:cs="Times New Roman"/>
          <w:bCs/>
          <w:iCs/>
          <w:sz w:val="24"/>
          <w:szCs w:val="24"/>
          <w:lang w:eastAsia="ru-RU"/>
        </w:rPr>
        <w:softHyphen/>
        <w:t>ческая музыка, мадригал, инструментальная музыка для лют</w:t>
      </w:r>
      <w:r w:rsidRPr="00153D76">
        <w:rPr>
          <w:rFonts w:ascii="Times New Roman" w:eastAsia="Times New Roman" w:hAnsi="Times New Roman" w:cs="Times New Roman"/>
          <w:bCs/>
          <w:iCs/>
          <w:sz w:val="24"/>
          <w:szCs w:val="24"/>
          <w:lang w:eastAsia="ru-RU"/>
        </w:rPr>
        <w:softHyphen/>
        <w:t>ни, виолы, флейты, клавесина и др.). Рождение оперы, первые оперные композиторы (К. Монтеверди).</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lastRenderedPageBreak/>
        <w:t>Северное Возрождение, поиски правды о человеке. Мастера искусств Германии и Нидерландов (И. Босх, А. Дюрер, П. Брей</w:t>
      </w:r>
      <w:r w:rsidRPr="00153D76">
        <w:rPr>
          <w:rFonts w:ascii="Times New Roman" w:eastAsia="Times New Roman" w:hAnsi="Times New Roman" w:cs="Times New Roman"/>
          <w:bCs/>
          <w:iCs/>
          <w:sz w:val="24"/>
          <w:szCs w:val="24"/>
          <w:lang w:eastAsia="ru-RU"/>
        </w:rPr>
        <w:softHyphen/>
        <w:t>гель - старший и др.). Возрождение во Франции и Испании.</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
          <w:bCs/>
          <w:iCs/>
          <w:sz w:val="24"/>
          <w:szCs w:val="24"/>
          <w:lang w:eastAsia="ru-RU"/>
        </w:rPr>
        <w:t>Тема 9. Художественная культура Европы XVII в.: многоголосие школ и стилей</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
          <w:bCs/>
          <w:iCs/>
          <w:sz w:val="24"/>
          <w:szCs w:val="24"/>
          <w:lang w:eastAsia="ru-RU"/>
        </w:rPr>
        <w:t>XVII</w:t>
      </w:r>
      <w:r w:rsidRPr="00153D76">
        <w:rPr>
          <w:rFonts w:ascii="Times New Roman" w:eastAsia="Times New Roman" w:hAnsi="Times New Roman" w:cs="Times New Roman"/>
          <w:bCs/>
          <w:iCs/>
          <w:sz w:val="24"/>
          <w:szCs w:val="24"/>
          <w:lang w:eastAsia="ru-RU"/>
        </w:rPr>
        <w:t xml:space="preserve"> в. Как «переходная эпоха» в художественной культу</w:t>
      </w:r>
      <w:r w:rsidRPr="00153D76">
        <w:rPr>
          <w:rFonts w:ascii="Times New Roman" w:eastAsia="Times New Roman" w:hAnsi="Times New Roman" w:cs="Times New Roman"/>
          <w:bCs/>
          <w:iCs/>
          <w:sz w:val="24"/>
          <w:szCs w:val="24"/>
          <w:lang w:eastAsia="ru-RU"/>
        </w:rPr>
        <w:softHyphen/>
        <w:t>ре европейской традиции, вобравшая в себя опыт средневеко</w:t>
      </w:r>
      <w:r w:rsidRPr="00153D76">
        <w:rPr>
          <w:rFonts w:ascii="Times New Roman" w:eastAsia="Times New Roman" w:hAnsi="Times New Roman" w:cs="Times New Roman"/>
          <w:bCs/>
          <w:iCs/>
          <w:sz w:val="24"/>
          <w:szCs w:val="24"/>
          <w:lang w:eastAsia="ru-RU"/>
        </w:rPr>
        <w:softHyphen/>
        <w:t>вья и Возрождения. Шекспир. Его значение для развития мировой культуры. Стиль барокко. Пестрое сочетание художественных образов, почерпнутых из античной мифологии, христианского вероучения, окружающей действительности. Стремление мастеров увидеть мир во всей его многогранности и противоречивости.</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 xml:space="preserve">Барокко в архитектуре (Д. Л. Бернини). Расцвет светского музыкального искусства. Опера (К. Монтеверди, А. </w:t>
      </w:r>
      <w:proofErr w:type="spellStart"/>
      <w:r w:rsidRPr="00153D76">
        <w:rPr>
          <w:rFonts w:ascii="Times New Roman" w:eastAsia="Times New Roman" w:hAnsi="Times New Roman" w:cs="Times New Roman"/>
          <w:bCs/>
          <w:iCs/>
          <w:sz w:val="24"/>
          <w:szCs w:val="24"/>
          <w:lang w:eastAsia="ru-RU"/>
        </w:rPr>
        <w:t>Скарлатти</w:t>
      </w:r>
      <w:proofErr w:type="spellEnd"/>
      <w:r w:rsidRPr="00153D76">
        <w:rPr>
          <w:rFonts w:ascii="Times New Roman" w:eastAsia="Times New Roman" w:hAnsi="Times New Roman" w:cs="Times New Roman"/>
          <w:bCs/>
          <w:iCs/>
          <w:sz w:val="24"/>
          <w:szCs w:val="24"/>
          <w:lang w:eastAsia="ru-RU"/>
        </w:rPr>
        <w:t xml:space="preserve">), инструментальные сочинения А. </w:t>
      </w:r>
      <w:proofErr w:type="spellStart"/>
      <w:r w:rsidRPr="00153D76">
        <w:rPr>
          <w:rFonts w:ascii="Times New Roman" w:eastAsia="Times New Roman" w:hAnsi="Times New Roman" w:cs="Times New Roman"/>
          <w:bCs/>
          <w:iCs/>
          <w:sz w:val="24"/>
          <w:szCs w:val="24"/>
          <w:lang w:eastAsia="ru-RU"/>
        </w:rPr>
        <w:t>Корелли</w:t>
      </w:r>
      <w:proofErr w:type="spellEnd"/>
      <w:r w:rsidRPr="00153D76">
        <w:rPr>
          <w:rFonts w:ascii="Times New Roman" w:eastAsia="Times New Roman" w:hAnsi="Times New Roman" w:cs="Times New Roman"/>
          <w:bCs/>
          <w:iCs/>
          <w:sz w:val="24"/>
          <w:szCs w:val="24"/>
          <w:lang w:eastAsia="ru-RU"/>
        </w:rPr>
        <w:t>, А. Виваль</w:t>
      </w:r>
      <w:r w:rsidRPr="00153D76">
        <w:rPr>
          <w:rFonts w:ascii="Times New Roman" w:eastAsia="Times New Roman" w:hAnsi="Times New Roman" w:cs="Times New Roman"/>
          <w:bCs/>
          <w:iCs/>
          <w:sz w:val="24"/>
          <w:szCs w:val="24"/>
          <w:lang w:eastAsia="ru-RU"/>
        </w:rPr>
        <w:softHyphen/>
        <w:t xml:space="preserve">ди; творчество французских </w:t>
      </w:r>
      <w:proofErr w:type="spellStart"/>
      <w:r w:rsidRPr="00153D76">
        <w:rPr>
          <w:rFonts w:ascii="Times New Roman" w:eastAsia="Times New Roman" w:hAnsi="Times New Roman" w:cs="Times New Roman"/>
          <w:bCs/>
          <w:iCs/>
          <w:sz w:val="24"/>
          <w:szCs w:val="24"/>
          <w:lang w:eastAsia="ru-RU"/>
        </w:rPr>
        <w:t>клавесинистов</w:t>
      </w:r>
      <w:proofErr w:type="spellEnd"/>
      <w:r w:rsidRPr="00153D76">
        <w:rPr>
          <w:rFonts w:ascii="Times New Roman" w:eastAsia="Times New Roman" w:hAnsi="Times New Roman" w:cs="Times New Roman"/>
          <w:bCs/>
          <w:iCs/>
          <w:sz w:val="24"/>
          <w:szCs w:val="24"/>
          <w:lang w:eastAsia="ru-RU"/>
        </w:rPr>
        <w:t xml:space="preserve"> (Ж.Ф. Рамо, </w:t>
      </w:r>
      <w:proofErr w:type="spellStart"/>
      <w:r w:rsidRPr="00153D76">
        <w:rPr>
          <w:rFonts w:ascii="Times New Roman" w:eastAsia="Times New Roman" w:hAnsi="Times New Roman" w:cs="Times New Roman"/>
          <w:bCs/>
          <w:iCs/>
          <w:sz w:val="24"/>
          <w:szCs w:val="24"/>
          <w:lang w:eastAsia="ru-RU"/>
        </w:rPr>
        <w:t>Ф.Куперена</w:t>
      </w:r>
      <w:proofErr w:type="spellEnd"/>
      <w:r w:rsidRPr="00153D76">
        <w:rPr>
          <w:rFonts w:ascii="Times New Roman" w:eastAsia="Times New Roman" w:hAnsi="Times New Roman" w:cs="Times New Roman"/>
          <w:bCs/>
          <w:iCs/>
          <w:sz w:val="24"/>
          <w:szCs w:val="24"/>
          <w:lang w:eastAsia="ru-RU"/>
        </w:rPr>
        <w:t xml:space="preserve">, Л.К. </w:t>
      </w:r>
      <w:proofErr w:type="spellStart"/>
      <w:r w:rsidRPr="00153D76">
        <w:rPr>
          <w:rFonts w:ascii="Times New Roman" w:eastAsia="Times New Roman" w:hAnsi="Times New Roman" w:cs="Times New Roman"/>
          <w:bCs/>
          <w:iCs/>
          <w:sz w:val="24"/>
          <w:szCs w:val="24"/>
          <w:lang w:eastAsia="ru-RU"/>
        </w:rPr>
        <w:t>Дакена</w:t>
      </w:r>
      <w:proofErr w:type="spellEnd"/>
      <w:r w:rsidRPr="00153D76">
        <w:rPr>
          <w:rFonts w:ascii="Times New Roman" w:eastAsia="Times New Roman" w:hAnsi="Times New Roman" w:cs="Times New Roman"/>
          <w:bCs/>
          <w:iCs/>
          <w:sz w:val="24"/>
          <w:szCs w:val="24"/>
          <w:lang w:eastAsia="ru-RU"/>
        </w:rPr>
        <w:t>). Титаны музыкального искусства: И.С. Бах и Г.Ф. Гендель. Философское и религиозное содержа</w:t>
      </w:r>
      <w:r w:rsidRPr="00153D76">
        <w:rPr>
          <w:rFonts w:ascii="Times New Roman" w:eastAsia="Times New Roman" w:hAnsi="Times New Roman" w:cs="Times New Roman"/>
          <w:bCs/>
          <w:iCs/>
          <w:sz w:val="24"/>
          <w:szCs w:val="24"/>
          <w:lang w:eastAsia="ru-RU"/>
        </w:rPr>
        <w:softHyphen/>
        <w:t>ние музыки Баха. Духовные сочинения (Высокая месса си ми</w:t>
      </w:r>
      <w:r w:rsidRPr="00153D76">
        <w:rPr>
          <w:rFonts w:ascii="Times New Roman" w:eastAsia="Times New Roman" w:hAnsi="Times New Roman" w:cs="Times New Roman"/>
          <w:bCs/>
          <w:iCs/>
          <w:sz w:val="24"/>
          <w:szCs w:val="24"/>
          <w:lang w:eastAsia="ru-RU"/>
        </w:rPr>
        <w:softHyphen/>
        <w:t>нор, Страсти по Матфею). Органная и клавирная музыка. «Хорошо темперированный клавир». Судьба наследия Баха.</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Классицизм как общеевропейский стиль. Эстетика класси</w:t>
      </w:r>
      <w:r w:rsidRPr="00153D76">
        <w:rPr>
          <w:rFonts w:ascii="Times New Roman" w:eastAsia="Times New Roman" w:hAnsi="Times New Roman" w:cs="Times New Roman"/>
          <w:bCs/>
          <w:iCs/>
          <w:sz w:val="24"/>
          <w:szCs w:val="24"/>
          <w:lang w:eastAsia="ru-RU"/>
        </w:rPr>
        <w:softHyphen/>
        <w:t xml:space="preserve">цизма, рожденная под влиянием рационализма и нормативных установок. </w:t>
      </w:r>
      <w:proofErr w:type="gramStart"/>
      <w:r w:rsidRPr="00153D76">
        <w:rPr>
          <w:rFonts w:ascii="Times New Roman" w:eastAsia="Times New Roman" w:hAnsi="Times New Roman" w:cs="Times New Roman"/>
          <w:bCs/>
          <w:iCs/>
          <w:sz w:val="24"/>
          <w:szCs w:val="24"/>
          <w:lang w:eastAsia="ru-RU"/>
        </w:rPr>
        <w:t>Воплощение в эстетике классицизма представлений о главенстве общественного над личным, долга - над чувством.</w:t>
      </w:r>
      <w:proofErr w:type="gramEnd"/>
      <w:r w:rsidRPr="00153D76">
        <w:rPr>
          <w:rFonts w:ascii="Times New Roman" w:eastAsia="Times New Roman" w:hAnsi="Times New Roman" w:cs="Times New Roman"/>
          <w:bCs/>
          <w:iCs/>
          <w:sz w:val="24"/>
          <w:szCs w:val="24"/>
          <w:lang w:eastAsia="ru-RU"/>
        </w:rPr>
        <w:t xml:space="preserve"> Канонизация античной классики как образца для подражания. Возрождение и классицизм — преемственность художествен</w:t>
      </w:r>
      <w:r w:rsidRPr="00153D76">
        <w:rPr>
          <w:rFonts w:ascii="Times New Roman" w:eastAsia="Times New Roman" w:hAnsi="Times New Roman" w:cs="Times New Roman"/>
          <w:bCs/>
          <w:iCs/>
          <w:sz w:val="24"/>
          <w:szCs w:val="24"/>
          <w:lang w:eastAsia="ru-RU"/>
        </w:rPr>
        <w:softHyphen/>
        <w:t>ных традиций. Стремление к выражению возвышенных геро</w:t>
      </w:r>
      <w:r w:rsidRPr="00153D76">
        <w:rPr>
          <w:rFonts w:ascii="Times New Roman" w:eastAsia="Times New Roman" w:hAnsi="Times New Roman" w:cs="Times New Roman"/>
          <w:bCs/>
          <w:iCs/>
          <w:sz w:val="24"/>
          <w:szCs w:val="24"/>
          <w:lang w:eastAsia="ru-RU"/>
        </w:rPr>
        <w:softHyphen/>
        <w:t>ических образов. Франция — родина классицизма. Теория классицизма (</w:t>
      </w:r>
      <w:proofErr w:type="spellStart"/>
      <w:r w:rsidRPr="00153D76">
        <w:rPr>
          <w:rFonts w:ascii="Times New Roman" w:eastAsia="Times New Roman" w:hAnsi="Times New Roman" w:cs="Times New Roman"/>
          <w:bCs/>
          <w:iCs/>
          <w:sz w:val="24"/>
          <w:szCs w:val="24"/>
          <w:lang w:eastAsia="ru-RU"/>
        </w:rPr>
        <w:t>Н.Буало</w:t>
      </w:r>
      <w:proofErr w:type="spellEnd"/>
      <w:r w:rsidRPr="00153D76">
        <w:rPr>
          <w:rFonts w:ascii="Times New Roman" w:eastAsia="Times New Roman" w:hAnsi="Times New Roman" w:cs="Times New Roman"/>
          <w:bCs/>
          <w:iCs/>
          <w:sz w:val="24"/>
          <w:szCs w:val="24"/>
          <w:lang w:eastAsia="ru-RU"/>
        </w:rPr>
        <w:t>). Классическая трагедия (П.Корнель и К.Расин). Классицизм в архитектуре. Дворцово-парковые ансамбли. Версаль.</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Расцвет комедийного жанра, испанская комедия «плаща и шпаги» (</w:t>
      </w:r>
      <w:proofErr w:type="spellStart"/>
      <w:r w:rsidRPr="00153D76">
        <w:rPr>
          <w:rFonts w:ascii="Times New Roman" w:eastAsia="Times New Roman" w:hAnsi="Times New Roman" w:cs="Times New Roman"/>
          <w:bCs/>
          <w:iCs/>
          <w:sz w:val="24"/>
          <w:szCs w:val="24"/>
          <w:lang w:eastAsia="ru-RU"/>
        </w:rPr>
        <w:t>Лопе</w:t>
      </w:r>
      <w:proofErr w:type="spellEnd"/>
      <w:r w:rsidRPr="00153D76">
        <w:rPr>
          <w:rFonts w:ascii="Times New Roman" w:eastAsia="Times New Roman" w:hAnsi="Times New Roman" w:cs="Times New Roman"/>
          <w:bCs/>
          <w:iCs/>
          <w:sz w:val="24"/>
          <w:szCs w:val="24"/>
          <w:lang w:eastAsia="ru-RU"/>
        </w:rPr>
        <w:t xml:space="preserve"> де Вега, П. Кальдерон).</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Изобразительное искусство XVII в., сочетание сюжетов и об</w:t>
      </w:r>
      <w:r w:rsidRPr="00153D76">
        <w:rPr>
          <w:rFonts w:ascii="Times New Roman" w:eastAsia="Times New Roman" w:hAnsi="Times New Roman" w:cs="Times New Roman"/>
          <w:bCs/>
          <w:iCs/>
          <w:sz w:val="24"/>
          <w:szCs w:val="24"/>
          <w:lang w:eastAsia="ru-RU"/>
        </w:rPr>
        <w:softHyphen/>
        <w:t>разов, обобщающих развитие художественной культуры Евро</w:t>
      </w:r>
      <w:r w:rsidRPr="00153D76">
        <w:rPr>
          <w:rFonts w:ascii="Times New Roman" w:eastAsia="Times New Roman" w:hAnsi="Times New Roman" w:cs="Times New Roman"/>
          <w:bCs/>
          <w:iCs/>
          <w:sz w:val="24"/>
          <w:szCs w:val="24"/>
          <w:lang w:eastAsia="ru-RU"/>
        </w:rPr>
        <w:softHyphen/>
        <w:t xml:space="preserve">пы предшествующих столетий. </w:t>
      </w:r>
      <w:proofErr w:type="gramStart"/>
      <w:r w:rsidRPr="00153D76">
        <w:rPr>
          <w:rFonts w:ascii="Times New Roman" w:eastAsia="Times New Roman" w:hAnsi="Times New Roman" w:cs="Times New Roman"/>
          <w:bCs/>
          <w:iCs/>
          <w:sz w:val="24"/>
          <w:szCs w:val="24"/>
          <w:lang w:eastAsia="ru-RU"/>
        </w:rPr>
        <w:t>Европейские школы живописи и выдающиеся мастера (Караваджо, Эль Греко, X.</w:t>
      </w:r>
      <w:proofErr w:type="gramEnd"/>
      <w:r w:rsidRPr="00153D76">
        <w:rPr>
          <w:rFonts w:ascii="Times New Roman" w:eastAsia="Times New Roman" w:hAnsi="Times New Roman" w:cs="Times New Roman"/>
          <w:bCs/>
          <w:iCs/>
          <w:sz w:val="24"/>
          <w:szCs w:val="24"/>
          <w:lang w:eastAsia="ru-RU"/>
        </w:rPr>
        <w:t xml:space="preserve"> </w:t>
      </w:r>
      <w:proofErr w:type="spellStart"/>
      <w:proofErr w:type="gramStart"/>
      <w:r w:rsidRPr="00153D76">
        <w:rPr>
          <w:rFonts w:ascii="Times New Roman" w:eastAsia="Times New Roman" w:hAnsi="Times New Roman" w:cs="Times New Roman"/>
          <w:bCs/>
          <w:iCs/>
          <w:sz w:val="24"/>
          <w:szCs w:val="24"/>
          <w:lang w:eastAsia="ru-RU"/>
        </w:rPr>
        <w:t>Рибера</w:t>
      </w:r>
      <w:proofErr w:type="spellEnd"/>
      <w:r w:rsidRPr="00153D76">
        <w:rPr>
          <w:rFonts w:ascii="Times New Roman" w:eastAsia="Times New Roman" w:hAnsi="Times New Roman" w:cs="Times New Roman"/>
          <w:bCs/>
          <w:iCs/>
          <w:sz w:val="24"/>
          <w:szCs w:val="24"/>
          <w:lang w:eastAsia="ru-RU"/>
        </w:rPr>
        <w:t xml:space="preserve">, Ф. Сурбаран, Э. </w:t>
      </w:r>
      <w:proofErr w:type="spellStart"/>
      <w:r w:rsidRPr="00153D76">
        <w:rPr>
          <w:rFonts w:ascii="Times New Roman" w:eastAsia="Times New Roman" w:hAnsi="Times New Roman" w:cs="Times New Roman"/>
          <w:bCs/>
          <w:iCs/>
          <w:sz w:val="24"/>
          <w:szCs w:val="24"/>
          <w:lang w:eastAsia="ru-RU"/>
        </w:rPr>
        <w:t>Мурильо</w:t>
      </w:r>
      <w:proofErr w:type="spellEnd"/>
      <w:r w:rsidRPr="00153D76">
        <w:rPr>
          <w:rFonts w:ascii="Times New Roman" w:eastAsia="Times New Roman" w:hAnsi="Times New Roman" w:cs="Times New Roman"/>
          <w:bCs/>
          <w:iCs/>
          <w:sz w:val="24"/>
          <w:szCs w:val="24"/>
          <w:lang w:eastAsia="ru-RU"/>
        </w:rPr>
        <w:t xml:space="preserve">, Д. Веласкес, П. Рубенс, Ф. </w:t>
      </w:r>
      <w:proofErr w:type="spellStart"/>
      <w:r w:rsidRPr="00153D76">
        <w:rPr>
          <w:rFonts w:ascii="Times New Roman" w:eastAsia="Times New Roman" w:hAnsi="Times New Roman" w:cs="Times New Roman"/>
          <w:bCs/>
          <w:iCs/>
          <w:sz w:val="24"/>
          <w:szCs w:val="24"/>
          <w:lang w:eastAsia="ru-RU"/>
        </w:rPr>
        <w:t>Снейдерс</w:t>
      </w:r>
      <w:proofErr w:type="spellEnd"/>
      <w:r w:rsidRPr="00153D76">
        <w:rPr>
          <w:rFonts w:ascii="Times New Roman" w:eastAsia="Times New Roman" w:hAnsi="Times New Roman" w:cs="Times New Roman"/>
          <w:bCs/>
          <w:iCs/>
          <w:sz w:val="24"/>
          <w:szCs w:val="24"/>
          <w:lang w:eastAsia="ru-RU"/>
        </w:rPr>
        <w:t xml:space="preserve">, Я. Йордане, А. Ван Дейк, </w:t>
      </w:r>
      <w:proofErr w:type="spellStart"/>
      <w:r w:rsidRPr="00153D76">
        <w:rPr>
          <w:rFonts w:ascii="Times New Roman" w:eastAsia="Times New Roman" w:hAnsi="Times New Roman" w:cs="Times New Roman"/>
          <w:bCs/>
          <w:iCs/>
          <w:sz w:val="24"/>
          <w:szCs w:val="24"/>
          <w:lang w:eastAsia="ru-RU"/>
        </w:rPr>
        <w:t>Рембрант</w:t>
      </w:r>
      <w:proofErr w:type="spellEnd"/>
      <w:r w:rsidRPr="00153D76">
        <w:rPr>
          <w:rFonts w:ascii="Times New Roman" w:eastAsia="Times New Roman" w:hAnsi="Times New Roman" w:cs="Times New Roman"/>
          <w:bCs/>
          <w:iCs/>
          <w:sz w:val="24"/>
          <w:szCs w:val="24"/>
          <w:lang w:eastAsia="ru-RU"/>
        </w:rPr>
        <w:t xml:space="preserve">, Ф. </w:t>
      </w:r>
      <w:proofErr w:type="spellStart"/>
      <w:r w:rsidRPr="00153D76">
        <w:rPr>
          <w:rFonts w:ascii="Times New Roman" w:eastAsia="Times New Roman" w:hAnsi="Times New Roman" w:cs="Times New Roman"/>
          <w:bCs/>
          <w:iCs/>
          <w:sz w:val="24"/>
          <w:szCs w:val="24"/>
          <w:lang w:eastAsia="ru-RU"/>
        </w:rPr>
        <w:t>Хальс</w:t>
      </w:r>
      <w:proofErr w:type="spellEnd"/>
      <w:r w:rsidRPr="00153D76">
        <w:rPr>
          <w:rFonts w:ascii="Times New Roman" w:eastAsia="Times New Roman" w:hAnsi="Times New Roman" w:cs="Times New Roman"/>
          <w:bCs/>
          <w:iCs/>
          <w:sz w:val="24"/>
          <w:szCs w:val="24"/>
          <w:lang w:eastAsia="ru-RU"/>
        </w:rPr>
        <w:t>, «малые голланд</w:t>
      </w:r>
      <w:r w:rsidRPr="00153D76">
        <w:rPr>
          <w:rFonts w:ascii="Times New Roman" w:eastAsia="Times New Roman" w:hAnsi="Times New Roman" w:cs="Times New Roman"/>
          <w:bCs/>
          <w:iCs/>
          <w:sz w:val="24"/>
          <w:szCs w:val="24"/>
          <w:lang w:eastAsia="ru-RU"/>
        </w:rPr>
        <w:softHyphen/>
        <w:t>цы» и др.).</w:t>
      </w:r>
      <w:proofErr w:type="gramEnd"/>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
          <w:bCs/>
          <w:iCs/>
          <w:sz w:val="24"/>
          <w:szCs w:val="24"/>
          <w:lang w:eastAsia="ru-RU"/>
        </w:rPr>
        <w:t>Тема 10. Художественная культура европейского Просвещения: утверждение культа разума</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Просвещение как важнейший этап обновления художествен</w:t>
      </w:r>
      <w:r w:rsidRPr="00153D76">
        <w:rPr>
          <w:rFonts w:ascii="Times New Roman" w:eastAsia="Times New Roman" w:hAnsi="Times New Roman" w:cs="Times New Roman"/>
          <w:bCs/>
          <w:iCs/>
          <w:sz w:val="24"/>
          <w:szCs w:val="24"/>
          <w:lang w:eastAsia="ru-RU"/>
        </w:rPr>
        <w:softHyphen/>
        <w:t>ной культуры Европы. Гуманистические идеалы просветителей, их мечты о Свободе, Равенстве, Братстве всех народов и сословий. Критический анализ общественных отношений и нравственно</w:t>
      </w:r>
      <w:r w:rsidRPr="00153D76">
        <w:rPr>
          <w:rFonts w:ascii="Times New Roman" w:eastAsia="Times New Roman" w:hAnsi="Times New Roman" w:cs="Times New Roman"/>
          <w:bCs/>
          <w:iCs/>
          <w:sz w:val="24"/>
          <w:szCs w:val="24"/>
          <w:lang w:eastAsia="ru-RU"/>
        </w:rPr>
        <w:softHyphen/>
        <w:t>го облика человека — главный смысл культуры Просвещения. Наследие энциклопедистов. Вольтер. Ж.-Ж. Руссо.</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Распространение классицизма в художественных культурах европейских стран. Рационализм как норма художественного творчества.</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Изобразительное искусство, парадоксы несовместимой об</w:t>
      </w:r>
      <w:r w:rsidRPr="00153D76">
        <w:rPr>
          <w:rFonts w:ascii="Times New Roman" w:eastAsia="Times New Roman" w:hAnsi="Times New Roman" w:cs="Times New Roman"/>
          <w:bCs/>
          <w:iCs/>
          <w:sz w:val="24"/>
          <w:szCs w:val="24"/>
          <w:lang w:eastAsia="ru-RU"/>
        </w:rPr>
        <w:softHyphen/>
        <w:t>разности (сочетание утонченности и изысканности с грубова</w:t>
      </w:r>
      <w:r w:rsidRPr="00153D76">
        <w:rPr>
          <w:rFonts w:ascii="Times New Roman" w:eastAsia="Times New Roman" w:hAnsi="Times New Roman" w:cs="Times New Roman"/>
          <w:bCs/>
          <w:iCs/>
          <w:sz w:val="24"/>
          <w:szCs w:val="24"/>
          <w:lang w:eastAsia="ru-RU"/>
        </w:rPr>
        <w:softHyphen/>
        <w:t xml:space="preserve">тостью, </w:t>
      </w:r>
      <w:proofErr w:type="spellStart"/>
      <w:r w:rsidRPr="00153D76">
        <w:rPr>
          <w:rFonts w:ascii="Times New Roman" w:eastAsia="Times New Roman" w:hAnsi="Times New Roman" w:cs="Times New Roman"/>
          <w:bCs/>
          <w:iCs/>
          <w:sz w:val="24"/>
          <w:szCs w:val="24"/>
          <w:lang w:eastAsia="ru-RU"/>
        </w:rPr>
        <w:t>заземлённостью</w:t>
      </w:r>
      <w:proofErr w:type="spellEnd"/>
      <w:r w:rsidRPr="00153D76">
        <w:rPr>
          <w:rFonts w:ascii="Times New Roman" w:eastAsia="Times New Roman" w:hAnsi="Times New Roman" w:cs="Times New Roman"/>
          <w:bCs/>
          <w:iCs/>
          <w:sz w:val="24"/>
          <w:szCs w:val="24"/>
          <w:lang w:eastAsia="ru-RU"/>
        </w:rPr>
        <w:t>, простонародностью). Творчество Ж.А. Ватто, Ф.Буше, И.О. Фрагонара, Ж.Б. Греза, Ж.Л. Дави</w:t>
      </w:r>
      <w:r w:rsidRPr="00153D76">
        <w:rPr>
          <w:rFonts w:ascii="Times New Roman" w:eastAsia="Times New Roman" w:hAnsi="Times New Roman" w:cs="Times New Roman"/>
          <w:bCs/>
          <w:iCs/>
          <w:sz w:val="24"/>
          <w:szCs w:val="24"/>
          <w:lang w:eastAsia="ru-RU"/>
        </w:rPr>
        <w:softHyphen/>
        <w:t xml:space="preserve">да. Скульптура в творчестве Э.М. Фальконе, Ж.А. </w:t>
      </w:r>
      <w:proofErr w:type="spellStart"/>
      <w:r w:rsidRPr="00153D76">
        <w:rPr>
          <w:rFonts w:ascii="Times New Roman" w:eastAsia="Times New Roman" w:hAnsi="Times New Roman" w:cs="Times New Roman"/>
          <w:bCs/>
          <w:iCs/>
          <w:sz w:val="24"/>
          <w:szCs w:val="24"/>
          <w:lang w:eastAsia="ru-RU"/>
        </w:rPr>
        <w:t>Гудона</w:t>
      </w:r>
      <w:proofErr w:type="spellEnd"/>
      <w:r w:rsidRPr="00153D76">
        <w:rPr>
          <w:rFonts w:ascii="Times New Roman" w:eastAsia="Times New Roman" w:hAnsi="Times New Roman" w:cs="Times New Roman"/>
          <w:bCs/>
          <w:iCs/>
          <w:sz w:val="24"/>
          <w:szCs w:val="24"/>
          <w:lang w:eastAsia="ru-RU"/>
        </w:rPr>
        <w:t>, А. Ка-новы. Архитектура эпохи классицизма, роль античного ордера.</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Расцвет литературы. Романы Д. Дефо, Дж. Свифта. Поэзия И.В. Гете, Р. Бернса. Драматургия Ф. Шиллера, Р. Шеридана (по выбору учителя).</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Венский музыкальный классицизм. Творчество И. Гайдна, В.А. Моцарта, Л.В. Бетховена. Кристаллизация форм класси</w:t>
      </w:r>
      <w:r w:rsidRPr="00153D76">
        <w:rPr>
          <w:rFonts w:ascii="Times New Roman" w:eastAsia="Times New Roman" w:hAnsi="Times New Roman" w:cs="Times New Roman"/>
          <w:bCs/>
          <w:iCs/>
          <w:sz w:val="24"/>
          <w:szCs w:val="24"/>
          <w:lang w:eastAsia="ru-RU"/>
        </w:rPr>
        <w:softHyphen/>
        <w:t>ческой сонаты и симфонии. Симфонизм, его философско-эстетический смысл.</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Значение искусства европейского Просвещения для разви</w:t>
      </w:r>
      <w:r w:rsidRPr="00153D76">
        <w:rPr>
          <w:rFonts w:ascii="Times New Roman" w:eastAsia="Times New Roman" w:hAnsi="Times New Roman" w:cs="Times New Roman"/>
          <w:bCs/>
          <w:iCs/>
          <w:sz w:val="24"/>
          <w:szCs w:val="24"/>
          <w:lang w:eastAsia="ru-RU"/>
        </w:rPr>
        <w:softHyphen/>
        <w:t>тия русской художественной культуры. Классицизм как важ</w:t>
      </w:r>
      <w:r w:rsidRPr="00153D76">
        <w:rPr>
          <w:rFonts w:ascii="Times New Roman" w:eastAsia="Times New Roman" w:hAnsi="Times New Roman" w:cs="Times New Roman"/>
          <w:bCs/>
          <w:iCs/>
          <w:sz w:val="24"/>
          <w:szCs w:val="24"/>
          <w:lang w:eastAsia="ru-RU"/>
        </w:rPr>
        <w:softHyphen/>
        <w:t>нейший стиль, освоенный русским искусством.</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
          <w:bCs/>
          <w:iCs/>
          <w:sz w:val="24"/>
          <w:szCs w:val="24"/>
          <w:lang w:eastAsia="ru-RU"/>
        </w:rPr>
        <w:t>РАЗДЕЛ III. ДУХОВНО-НРАВСТВЕННЫЕ ОСНОВЫ РУССКОЙ ХУДОЖЕСТВЕННОЙ КУЛЬТУРЫ</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
          <w:bCs/>
          <w:iCs/>
          <w:sz w:val="24"/>
          <w:szCs w:val="24"/>
          <w:lang w:eastAsia="ru-RU"/>
        </w:rPr>
        <w:lastRenderedPageBreak/>
        <w:t>Тема 11. Величие русской средневековой художественной культуры: приоритет духовных ценностей</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Древнейшие памятники художественной культуры язычес</w:t>
      </w:r>
      <w:r w:rsidRPr="00153D76">
        <w:rPr>
          <w:rFonts w:ascii="Times New Roman" w:eastAsia="Times New Roman" w:hAnsi="Times New Roman" w:cs="Times New Roman"/>
          <w:bCs/>
          <w:iCs/>
          <w:sz w:val="24"/>
          <w:szCs w:val="24"/>
          <w:lang w:eastAsia="ru-RU"/>
        </w:rPr>
        <w:softHyphen/>
        <w:t>кой Руси. Культ природы и матери-Земли. Обрядовый фольк</w:t>
      </w:r>
      <w:r w:rsidRPr="00153D76">
        <w:rPr>
          <w:rFonts w:ascii="Times New Roman" w:eastAsia="Times New Roman" w:hAnsi="Times New Roman" w:cs="Times New Roman"/>
          <w:bCs/>
          <w:iCs/>
          <w:sz w:val="24"/>
          <w:szCs w:val="24"/>
          <w:lang w:eastAsia="ru-RU"/>
        </w:rPr>
        <w:softHyphen/>
        <w:t>лор, красота народных песен. Героический эпос. Былины. Формирование дохристианских нравственных установок и эс</w:t>
      </w:r>
      <w:r w:rsidRPr="00153D76">
        <w:rPr>
          <w:rFonts w:ascii="Times New Roman" w:eastAsia="Times New Roman" w:hAnsi="Times New Roman" w:cs="Times New Roman"/>
          <w:bCs/>
          <w:iCs/>
          <w:sz w:val="24"/>
          <w:szCs w:val="24"/>
          <w:lang w:eastAsia="ru-RU"/>
        </w:rPr>
        <w:softHyphen/>
        <w:t>тетических представлений.</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Восхождение русской художественной культуры от язы</w:t>
      </w:r>
      <w:r w:rsidRPr="00153D76">
        <w:rPr>
          <w:rFonts w:ascii="Times New Roman" w:eastAsia="Times New Roman" w:hAnsi="Times New Roman" w:cs="Times New Roman"/>
          <w:bCs/>
          <w:iCs/>
          <w:sz w:val="24"/>
          <w:szCs w:val="24"/>
          <w:lang w:eastAsia="ru-RU"/>
        </w:rPr>
        <w:softHyphen/>
        <w:t>ческой образности к христианской картине мироздания. Опыт постижения духовного смысла бытия в древнерусском искусстве. Обращенность художественной культуры к «веч</w:t>
      </w:r>
      <w:r w:rsidRPr="00153D76">
        <w:rPr>
          <w:rFonts w:ascii="Times New Roman" w:eastAsia="Times New Roman" w:hAnsi="Times New Roman" w:cs="Times New Roman"/>
          <w:bCs/>
          <w:iCs/>
          <w:sz w:val="24"/>
          <w:szCs w:val="24"/>
          <w:lang w:eastAsia="ru-RU"/>
        </w:rPr>
        <w:softHyphen/>
        <w:t>ным ценностям». Православный храм и синтез храмовых искусств.</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«Мистический реализм» как общая стилевая основа древне</w:t>
      </w:r>
      <w:r w:rsidRPr="00153D76">
        <w:rPr>
          <w:rFonts w:ascii="Times New Roman" w:eastAsia="Times New Roman" w:hAnsi="Times New Roman" w:cs="Times New Roman"/>
          <w:bCs/>
          <w:iCs/>
          <w:sz w:val="24"/>
          <w:szCs w:val="24"/>
          <w:lang w:eastAsia="ru-RU"/>
        </w:rPr>
        <w:softHyphen/>
        <w:t>русского искусства. Воплощение в художественных образах высшей правды жизни и смерти. Надличностный характер ху</w:t>
      </w:r>
      <w:r w:rsidRPr="00153D76">
        <w:rPr>
          <w:rFonts w:ascii="Times New Roman" w:eastAsia="Times New Roman" w:hAnsi="Times New Roman" w:cs="Times New Roman"/>
          <w:bCs/>
          <w:iCs/>
          <w:sz w:val="24"/>
          <w:szCs w:val="24"/>
          <w:lang w:eastAsia="ru-RU"/>
        </w:rPr>
        <w:softHyphen/>
        <w:t>дожественной культуры.</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 xml:space="preserve">Основные этапы развития художественной культуры Древней Руси. «Монументальный историзм» (Д.С. Лихачев) </w:t>
      </w:r>
      <w:proofErr w:type="spellStart"/>
      <w:r w:rsidRPr="00153D76">
        <w:rPr>
          <w:rFonts w:ascii="Times New Roman" w:eastAsia="Times New Roman" w:hAnsi="Times New Roman" w:cs="Times New Roman"/>
          <w:bCs/>
          <w:iCs/>
          <w:sz w:val="24"/>
          <w:szCs w:val="24"/>
          <w:lang w:eastAsia="ru-RU"/>
        </w:rPr>
        <w:t>искусствадревнего</w:t>
      </w:r>
      <w:proofErr w:type="spellEnd"/>
      <w:r w:rsidRPr="00153D76">
        <w:rPr>
          <w:rFonts w:ascii="Times New Roman" w:eastAsia="Times New Roman" w:hAnsi="Times New Roman" w:cs="Times New Roman"/>
          <w:bCs/>
          <w:iCs/>
          <w:sz w:val="24"/>
          <w:szCs w:val="24"/>
          <w:lang w:eastAsia="ru-RU"/>
        </w:rPr>
        <w:t xml:space="preserve"> Киева. Памятники киевской литературы. Летописание. Нестор-летописец и его «Повесть временных лет». Возвеличива</w:t>
      </w:r>
      <w:r w:rsidRPr="00153D76">
        <w:rPr>
          <w:rFonts w:ascii="Times New Roman" w:eastAsia="Times New Roman" w:hAnsi="Times New Roman" w:cs="Times New Roman"/>
          <w:bCs/>
          <w:iCs/>
          <w:sz w:val="24"/>
          <w:szCs w:val="24"/>
          <w:lang w:eastAsia="ru-RU"/>
        </w:rPr>
        <w:softHyphen/>
        <w:t>ние духовных подвигов, жанр жития. Образы первых русских святых Бориса и Глеба. Памятники архитектуры. София Киевс</w:t>
      </w:r>
      <w:r w:rsidRPr="00153D76">
        <w:rPr>
          <w:rFonts w:ascii="Times New Roman" w:eastAsia="Times New Roman" w:hAnsi="Times New Roman" w:cs="Times New Roman"/>
          <w:bCs/>
          <w:iCs/>
          <w:sz w:val="24"/>
          <w:szCs w:val="24"/>
          <w:lang w:eastAsia="ru-RU"/>
        </w:rPr>
        <w:softHyphen/>
        <w:t xml:space="preserve">кая. Фрески. Мозаики. Знаменное пение — хоровое </w:t>
      </w:r>
      <w:proofErr w:type="spellStart"/>
      <w:r w:rsidRPr="00153D76">
        <w:rPr>
          <w:rFonts w:ascii="Times New Roman" w:eastAsia="Times New Roman" w:hAnsi="Times New Roman" w:cs="Times New Roman"/>
          <w:bCs/>
          <w:iCs/>
          <w:sz w:val="24"/>
          <w:szCs w:val="24"/>
          <w:lang w:eastAsia="ru-RU"/>
        </w:rPr>
        <w:t>одноголо</w:t>
      </w:r>
      <w:r w:rsidRPr="00153D76">
        <w:rPr>
          <w:rFonts w:ascii="Times New Roman" w:eastAsia="Times New Roman" w:hAnsi="Times New Roman" w:cs="Times New Roman"/>
          <w:bCs/>
          <w:iCs/>
          <w:sz w:val="24"/>
          <w:szCs w:val="24"/>
          <w:lang w:eastAsia="ru-RU"/>
        </w:rPr>
        <w:softHyphen/>
        <w:t>сие</w:t>
      </w:r>
      <w:proofErr w:type="spellEnd"/>
      <w:r w:rsidRPr="00153D76">
        <w:rPr>
          <w:rFonts w:ascii="Times New Roman" w:eastAsia="Times New Roman" w:hAnsi="Times New Roman" w:cs="Times New Roman"/>
          <w:bCs/>
          <w:iCs/>
          <w:sz w:val="24"/>
          <w:szCs w:val="24"/>
          <w:lang w:eastAsia="ru-RU"/>
        </w:rPr>
        <w:t>. Особенности интонирования богослужебного текста.</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Утверждение в искусстве Киевской Руси единства прекрас</w:t>
      </w:r>
      <w:r w:rsidRPr="00153D76">
        <w:rPr>
          <w:rFonts w:ascii="Times New Roman" w:eastAsia="Times New Roman" w:hAnsi="Times New Roman" w:cs="Times New Roman"/>
          <w:bCs/>
          <w:iCs/>
          <w:sz w:val="24"/>
          <w:szCs w:val="24"/>
          <w:lang w:eastAsia="ru-RU"/>
        </w:rPr>
        <w:softHyphen/>
        <w:t>ного и духовного. Продолжение традиций в художественной куль</w:t>
      </w:r>
      <w:r w:rsidRPr="00153D76">
        <w:rPr>
          <w:rFonts w:ascii="Times New Roman" w:eastAsia="Times New Roman" w:hAnsi="Times New Roman" w:cs="Times New Roman"/>
          <w:bCs/>
          <w:iCs/>
          <w:sz w:val="24"/>
          <w:szCs w:val="24"/>
          <w:lang w:eastAsia="ru-RU"/>
        </w:rPr>
        <w:softHyphen/>
        <w:t>туре древнерусских княжеств. Художественный облик древнего Новгорода. Памятники архитектуры. Новгородская София, Кремль. Георгиевский собор Юрьева монастыря. Одноглавое каменное зодчество. Искусство колокольного звона.</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Художественная культура Владимиро-Суздальского княже</w:t>
      </w:r>
      <w:r w:rsidRPr="00153D76">
        <w:rPr>
          <w:rFonts w:ascii="Times New Roman" w:eastAsia="Times New Roman" w:hAnsi="Times New Roman" w:cs="Times New Roman"/>
          <w:bCs/>
          <w:iCs/>
          <w:sz w:val="24"/>
          <w:szCs w:val="24"/>
          <w:lang w:eastAsia="ru-RU"/>
        </w:rPr>
        <w:softHyphen/>
        <w:t>ства. Архитектура. Храм Покрова Богородицы на Нерли. Хра</w:t>
      </w:r>
      <w:r w:rsidRPr="00153D76">
        <w:rPr>
          <w:rFonts w:ascii="Times New Roman" w:eastAsia="Times New Roman" w:hAnsi="Times New Roman" w:cs="Times New Roman"/>
          <w:bCs/>
          <w:iCs/>
          <w:sz w:val="24"/>
          <w:szCs w:val="24"/>
          <w:lang w:eastAsia="ru-RU"/>
        </w:rPr>
        <w:softHyphen/>
        <w:t>мы древнего Владимира. Памятники зодчества и иконописи Пскова.</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 xml:space="preserve">Расцвет художественной культуры средневековья в эпоху формирования Московского государства. Роль Троице-Сергиевой обители в развитии духовных основ культуры. Св. Сергий Радонежский. Литература Московской Руси. </w:t>
      </w:r>
      <w:proofErr w:type="spellStart"/>
      <w:r w:rsidRPr="00153D76">
        <w:rPr>
          <w:rFonts w:ascii="Times New Roman" w:eastAsia="Times New Roman" w:hAnsi="Times New Roman" w:cs="Times New Roman"/>
          <w:bCs/>
          <w:iCs/>
          <w:sz w:val="24"/>
          <w:szCs w:val="24"/>
          <w:lang w:eastAsia="ru-RU"/>
        </w:rPr>
        <w:t>Епифаний</w:t>
      </w:r>
      <w:proofErr w:type="spellEnd"/>
      <w:r w:rsidRPr="00153D76">
        <w:rPr>
          <w:rFonts w:ascii="Times New Roman" w:eastAsia="Times New Roman" w:hAnsi="Times New Roman" w:cs="Times New Roman"/>
          <w:bCs/>
          <w:iCs/>
          <w:sz w:val="24"/>
          <w:szCs w:val="24"/>
          <w:lang w:eastAsia="ru-RU"/>
        </w:rPr>
        <w:t xml:space="preserve"> Пре</w:t>
      </w:r>
      <w:r w:rsidRPr="00153D76">
        <w:rPr>
          <w:rFonts w:ascii="Times New Roman" w:eastAsia="Times New Roman" w:hAnsi="Times New Roman" w:cs="Times New Roman"/>
          <w:bCs/>
          <w:iCs/>
          <w:sz w:val="24"/>
          <w:szCs w:val="24"/>
          <w:lang w:eastAsia="ru-RU"/>
        </w:rPr>
        <w:softHyphen/>
        <w:t xml:space="preserve">мудрый и Максим Грек. Расцвет </w:t>
      </w:r>
      <w:proofErr w:type="spellStart"/>
      <w:r w:rsidRPr="00153D76">
        <w:rPr>
          <w:rFonts w:ascii="Times New Roman" w:eastAsia="Times New Roman" w:hAnsi="Times New Roman" w:cs="Times New Roman"/>
          <w:bCs/>
          <w:iCs/>
          <w:sz w:val="24"/>
          <w:szCs w:val="24"/>
          <w:lang w:eastAsia="ru-RU"/>
        </w:rPr>
        <w:t>мелодизма</w:t>
      </w:r>
      <w:proofErr w:type="spellEnd"/>
      <w:r w:rsidRPr="00153D76">
        <w:rPr>
          <w:rFonts w:ascii="Times New Roman" w:eastAsia="Times New Roman" w:hAnsi="Times New Roman" w:cs="Times New Roman"/>
          <w:bCs/>
          <w:iCs/>
          <w:sz w:val="24"/>
          <w:szCs w:val="24"/>
          <w:lang w:eastAsia="ru-RU"/>
        </w:rPr>
        <w:t xml:space="preserve"> в храмовом пении. Федор Христианин.</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Иконописные шедевры. Экспрессивная манера письма Фео</w:t>
      </w:r>
      <w:r w:rsidRPr="00153D76">
        <w:rPr>
          <w:rFonts w:ascii="Times New Roman" w:eastAsia="Times New Roman" w:hAnsi="Times New Roman" w:cs="Times New Roman"/>
          <w:bCs/>
          <w:iCs/>
          <w:sz w:val="24"/>
          <w:szCs w:val="24"/>
          <w:lang w:eastAsia="ru-RU"/>
        </w:rPr>
        <w:softHyphen/>
        <w:t>фана Грека. Наследие Андрея Рублева, значение «Троицы» в общественной, духовной и художественной жизни Руси. Мас</w:t>
      </w:r>
      <w:r w:rsidRPr="00153D76">
        <w:rPr>
          <w:rFonts w:ascii="Times New Roman" w:eastAsia="Times New Roman" w:hAnsi="Times New Roman" w:cs="Times New Roman"/>
          <w:bCs/>
          <w:iCs/>
          <w:sz w:val="24"/>
          <w:szCs w:val="24"/>
          <w:lang w:eastAsia="ru-RU"/>
        </w:rPr>
        <w:softHyphen/>
        <w:t>тер Дионисий, фрески собора Рождества Богородицы Ферапон</w:t>
      </w:r>
      <w:r w:rsidRPr="00153D76">
        <w:rPr>
          <w:rFonts w:ascii="Times New Roman" w:eastAsia="Times New Roman" w:hAnsi="Times New Roman" w:cs="Times New Roman"/>
          <w:bCs/>
          <w:iCs/>
          <w:sz w:val="24"/>
          <w:szCs w:val="24"/>
          <w:lang w:eastAsia="ru-RU"/>
        </w:rPr>
        <w:softHyphen/>
        <w:t>това монастыря.</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Облик Московского Кремля; сочетание итальянских и рус</w:t>
      </w:r>
      <w:r w:rsidRPr="00153D76">
        <w:rPr>
          <w:rFonts w:ascii="Times New Roman" w:eastAsia="Times New Roman" w:hAnsi="Times New Roman" w:cs="Times New Roman"/>
          <w:bCs/>
          <w:iCs/>
          <w:sz w:val="24"/>
          <w:szCs w:val="24"/>
          <w:lang w:eastAsia="ru-RU"/>
        </w:rPr>
        <w:softHyphen/>
        <w:t xml:space="preserve">ских традиций. Шатровое зодчество. Храм Вознесения Господня в </w:t>
      </w:r>
      <w:proofErr w:type="gramStart"/>
      <w:r w:rsidRPr="00153D76">
        <w:rPr>
          <w:rFonts w:ascii="Times New Roman" w:eastAsia="Times New Roman" w:hAnsi="Times New Roman" w:cs="Times New Roman"/>
          <w:bCs/>
          <w:iCs/>
          <w:sz w:val="24"/>
          <w:szCs w:val="24"/>
          <w:lang w:eastAsia="ru-RU"/>
        </w:rPr>
        <w:t>Коло</w:t>
      </w:r>
      <w:r w:rsidRPr="00153D76">
        <w:rPr>
          <w:rFonts w:ascii="Times New Roman" w:eastAsia="Times New Roman" w:hAnsi="Times New Roman" w:cs="Times New Roman"/>
          <w:bCs/>
          <w:iCs/>
          <w:sz w:val="24"/>
          <w:szCs w:val="24"/>
          <w:lang w:eastAsia="ru-RU"/>
        </w:rPr>
        <w:softHyphen/>
        <w:t>менском</w:t>
      </w:r>
      <w:proofErr w:type="gramEnd"/>
      <w:r w:rsidRPr="00153D76">
        <w:rPr>
          <w:rFonts w:ascii="Times New Roman" w:eastAsia="Times New Roman" w:hAnsi="Times New Roman" w:cs="Times New Roman"/>
          <w:bCs/>
          <w:iCs/>
          <w:sz w:val="24"/>
          <w:szCs w:val="24"/>
          <w:lang w:eastAsia="ru-RU"/>
        </w:rPr>
        <w:t>. Покровский собор (Собор Василия Блаженного).</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Усиление личностного начала в искусстве XVI в. Жанр по</w:t>
      </w:r>
      <w:r w:rsidRPr="00153D76">
        <w:rPr>
          <w:rFonts w:ascii="Times New Roman" w:eastAsia="Times New Roman" w:hAnsi="Times New Roman" w:cs="Times New Roman"/>
          <w:bCs/>
          <w:iCs/>
          <w:sz w:val="24"/>
          <w:szCs w:val="24"/>
          <w:lang w:eastAsia="ru-RU"/>
        </w:rPr>
        <w:softHyphen/>
        <w:t>каянного стиха. Творческие школы в храмовом пении и храмо</w:t>
      </w:r>
      <w:r w:rsidRPr="00153D76">
        <w:rPr>
          <w:rFonts w:ascii="Times New Roman" w:eastAsia="Times New Roman" w:hAnsi="Times New Roman" w:cs="Times New Roman"/>
          <w:bCs/>
          <w:iCs/>
          <w:sz w:val="24"/>
          <w:szCs w:val="24"/>
          <w:lang w:eastAsia="ru-RU"/>
        </w:rPr>
        <w:softHyphen/>
        <w:t>вой живописи.</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Искусство «переходного периода» — «</w:t>
      </w:r>
      <w:proofErr w:type="spellStart"/>
      <w:r w:rsidRPr="00153D76">
        <w:rPr>
          <w:rFonts w:ascii="Times New Roman" w:eastAsia="Times New Roman" w:hAnsi="Times New Roman" w:cs="Times New Roman"/>
          <w:bCs/>
          <w:iCs/>
          <w:sz w:val="24"/>
          <w:szCs w:val="24"/>
          <w:lang w:eastAsia="ru-RU"/>
        </w:rPr>
        <w:t>бунташного</w:t>
      </w:r>
      <w:proofErr w:type="spellEnd"/>
      <w:r w:rsidRPr="00153D76">
        <w:rPr>
          <w:rFonts w:ascii="Times New Roman" w:eastAsia="Times New Roman" w:hAnsi="Times New Roman" w:cs="Times New Roman"/>
          <w:bCs/>
          <w:iCs/>
          <w:sz w:val="24"/>
          <w:szCs w:val="24"/>
          <w:lang w:eastAsia="ru-RU"/>
        </w:rPr>
        <w:t xml:space="preserve"> века»: противоречивое сочетание «старины и новизны». Обмирщение литературы XVII в. Повести. Ранние формы стихосложения. (С. Полоцкий).</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 xml:space="preserve">Церковная реформа и ее культурные последствия. Рождение храмового многоголосия. </w:t>
      </w:r>
      <w:proofErr w:type="spellStart"/>
      <w:r w:rsidRPr="00153D76">
        <w:rPr>
          <w:rFonts w:ascii="Times New Roman" w:eastAsia="Times New Roman" w:hAnsi="Times New Roman" w:cs="Times New Roman"/>
          <w:bCs/>
          <w:iCs/>
          <w:sz w:val="24"/>
          <w:szCs w:val="24"/>
          <w:lang w:eastAsia="ru-RU"/>
        </w:rPr>
        <w:t>Партесный</w:t>
      </w:r>
      <w:proofErr w:type="spellEnd"/>
      <w:r w:rsidRPr="00153D76">
        <w:rPr>
          <w:rFonts w:ascii="Times New Roman" w:eastAsia="Times New Roman" w:hAnsi="Times New Roman" w:cs="Times New Roman"/>
          <w:bCs/>
          <w:iCs/>
          <w:sz w:val="24"/>
          <w:szCs w:val="24"/>
          <w:lang w:eastAsia="ru-RU"/>
        </w:rPr>
        <w:t xml:space="preserve"> хоровой кон</w:t>
      </w:r>
      <w:r w:rsidRPr="00153D76">
        <w:rPr>
          <w:rFonts w:ascii="Times New Roman" w:eastAsia="Times New Roman" w:hAnsi="Times New Roman" w:cs="Times New Roman"/>
          <w:bCs/>
          <w:iCs/>
          <w:sz w:val="24"/>
          <w:szCs w:val="24"/>
          <w:lang w:eastAsia="ru-RU"/>
        </w:rPr>
        <w:softHyphen/>
        <w:t xml:space="preserve">церт (творчество Н.П. </w:t>
      </w:r>
      <w:proofErr w:type="spellStart"/>
      <w:r w:rsidRPr="00153D76">
        <w:rPr>
          <w:rFonts w:ascii="Times New Roman" w:eastAsia="Times New Roman" w:hAnsi="Times New Roman" w:cs="Times New Roman"/>
          <w:bCs/>
          <w:iCs/>
          <w:sz w:val="24"/>
          <w:szCs w:val="24"/>
          <w:lang w:eastAsia="ru-RU"/>
        </w:rPr>
        <w:t>Дилецкого</w:t>
      </w:r>
      <w:proofErr w:type="spellEnd"/>
      <w:r w:rsidRPr="00153D76">
        <w:rPr>
          <w:rFonts w:ascii="Times New Roman" w:eastAsia="Times New Roman" w:hAnsi="Times New Roman" w:cs="Times New Roman"/>
          <w:bCs/>
          <w:iCs/>
          <w:sz w:val="24"/>
          <w:szCs w:val="24"/>
          <w:lang w:eastAsia="ru-RU"/>
        </w:rPr>
        <w:t>, В.П. Титова).</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Новые иконописные традиции, обмирщение иконописи. Икона и парсуна: на пути к светской живописи. Завершение древнерусского этапа развития искусства в русле канонических традиций «мистического реализма». Разделение искусст</w:t>
      </w:r>
      <w:r w:rsidRPr="00153D76">
        <w:rPr>
          <w:rFonts w:ascii="Times New Roman" w:eastAsia="Times New Roman" w:hAnsi="Times New Roman" w:cs="Times New Roman"/>
          <w:bCs/>
          <w:iCs/>
          <w:sz w:val="24"/>
          <w:szCs w:val="24"/>
          <w:lang w:eastAsia="ru-RU"/>
        </w:rPr>
        <w:softHyphen/>
        <w:t xml:space="preserve">ва </w:t>
      </w:r>
      <w:proofErr w:type="gramStart"/>
      <w:r w:rsidRPr="00153D76">
        <w:rPr>
          <w:rFonts w:ascii="Times New Roman" w:eastAsia="Times New Roman" w:hAnsi="Times New Roman" w:cs="Times New Roman"/>
          <w:bCs/>
          <w:iCs/>
          <w:sz w:val="24"/>
          <w:szCs w:val="24"/>
          <w:lang w:eastAsia="ru-RU"/>
        </w:rPr>
        <w:t>на</w:t>
      </w:r>
      <w:proofErr w:type="gramEnd"/>
      <w:r w:rsidRPr="00153D76">
        <w:rPr>
          <w:rFonts w:ascii="Times New Roman" w:eastAsia="Times New Roman" w:hAnsi="Times New Roman" w:cs="Times New Roman"/>
          <w:bCs/>
          <w:iCs/>
          <w:sz w:val="24"/>
          <w:szCs w:val="24"/>
          <w:lang w:eastAsia="ru-RU"/>
        </w:rPr>
        <w:t xml:space="preserve"> светское и церковное. Общность нравственных ориенти</w:t>
      </w:r>
      <w:r w:rsidRPr="00153D76">
        <w:rPr>
          <w:rFonts w:ascii="Times New Roman" w:eastAsia="Times New Roman" w:hAnsi="Times New Roman" w:cs="Times New Roman"/>
          <w:bCs/>
          <w:iCs/>
          <w:sz w:val="24"/>
          <w:szCs w:val="24"/>
          <w:lang w:eastAsia="ru-RU"/>
        </w:rPr>
        <w:softHyphen/>
        <w:t>ров русского искусства.</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
          <w:bCs/>
          <w:iCs/>
          <w:sz w:val="24"/>
          <w:szCs w:val="24"/>
          <w:lang w:eastAsia="ru-RU"/>
        </w:rPr>
        <w:t>Тема 12. Русская художественная культура в эпоху Просвещения: формирование гуманистических идеалов</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lastRenderedPageBreak/>
        <w:t xml:space="preserve">Европейские формы культурной жизни как эталон в русской культуре эпохи Просвещения. Новые идеологические установки светского государства. Сохранение традиционных национальных ценностей при освоении европейских форм и жанров искусства. Феномен «русской </w:t>
      </w:r>
      <w:proofErr w:type="spellStart"/>
      <w:r w:rsidRPr="00153D76">
        <w:rPr>
          <w:rFonts w:ascii="Times New Roman" w:eastAsia="Times New Roman" w:hAnsi="Times New Roman" w:cs="Times New Roman"/>
          <w:bCs/>
          <w:iCs/>
          <w:sz w:val="24"/>
          <w:szCs w:val="24"/>
          <w:lang w:eastAsia="ru-RU"/>
        </w:rPr>
        <w:t>европейскости</w:t>
      </w:r>
      <w:proofErr w:type="spellEnd"/>
      <w:r w:rsidRPr="00153D76">
        <w:rPr>
          <w:rFonts w:ascii="Times New Roman" w:eastAsia="Times New Roman" w:hAnsi="Times New Roman" w:cs="Times New Roman"/>
          <w:bCs/>
          <w:iCs/>
          <w:sz w:val="24"/>
          <w:szCs w:val="24"/>
          <w:lang w:eastAsia="ru-RU"/>
        </w:rPr>
        <w:t>».</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Приоритетная роль слова в художественной культуре эпохи Просвещения. Писатели первой половины века (по выбору учи</w:t>
      </w:r>
      <w:r w:rsidRPr="00153D76">
        <w:rPr>
          <w:rFonts w:ascii="Times New Roman" w:eastAsia="Times New Roman" w:hAnsi="Times New Roman" w:cs="Times New Roman"/>
          <w:bCs/>
          <w:iCs/>
          <w:sz w:val="24"/>
          <w:szCs w:val="24"/>
          <w:lang w:eastAsia="ru-RU"/>
        </w:rPr>
        <w:softHyphen/>
        <w:t>теля). Теория классицизма М.В. Ломоносова и А.П. Сумароко</w:t>
      </w:r>
      <w:r w:rsidRPr="00153D76">
        <w:rPr>
          <w:rFonts w:ascii="Times New Roman" w:eastAsia="Times New Roman" w:hAnsi="Times New Roman" w:cs="Times New Roman"/>
          <w:bCs/>
          <w:iCs/>
          <w:sz w:val="24"/>
          <w:szCs w:val="24"/>
          <w:lang w:eastAsia="ru-RU"/>
        </w:rPr>
        <w:softHyphen/>
        <w:t>ва: общее и различное. Значение классицизма для развития музыки.</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 xml:space="preserve">Вокальные жанры в культуре Просвещения: от петровских кантов и «книжных песен» к «российским песням» (Ф.М. </w:t>
      </w:r>
      <w:proofErr w:type="spellStart"/>
      <w:r w:rsidRPr="00153D76">
        <w:rPr>
          <w:rFonts w:ascii="Times New Roman" w:eastAsia="Times New Roman" w:hAnsi="Times New Roman" w:cs="Times New Roman"/>
          <w:bCs/>
          <w:iCs/>
          <w:sz w:val="24"/>
          <w:szCs w:val="24"/>
          <w:lang w:eastAsia="ru-RU"/>
        </w:rPr>
        <w:t>Дубянский</w:t>
      </w:r>
      <w:proofErr w:type="spellEnd"/>
      <w:r w:rsidRPr="00153D76">
        <w:rPr>
          <w:rFonts w:ascii="Times New Roman" w:eastAsia="Times New Roman" w:hAnsi="Times New Roman" w:cs="Times New Roman"/>
          <w:bCs/>
          <w:iCs/>
          <w:sz w:val="24"/>
          <w:szCs w:val="24"/>
          <w:lang w:eastAsia="ru-RU"/>
        </w:rPr>
        <w:t xml:space="preserve">, И.А. Козловский). Опера: </w:t>
      </w:r>
      <w:proofErr w:type="gramStart"/>
      <w:r w:rsidRPr="00153D76">
        <w:rPr>
          <w:rFonts w:ascii="Times New Roman" w:eastAsia="Times New Roman" w:hAnsi="Times New Roman" w:cs="Times New Roman"/>
          <w:bCs/>
          <w:iCs/>
          <w:sz w:val="24"/>
          <w:szCs w:val="24"/>
          <w:lang w:eastAsia="ru-RU"/>
        </w:rPr>
        <w:t>европейское</w:t>
      </w:r>
      <w:proofErr w:type="gramEnd"/>
      <w:r w:rsidRPr="00153D76">
        <w:rPr>
          <w:rFonts w:ascii="Times New Roman" w:eastAsia="Times New Roman" w:hAnsi="Times New Roman" w:cs="Times New Roman"/>
          <w:bCs/>
          <w:iCs/>
          <w:sz w:val="24"/>
          <w:szCs w:val="24"/>
          <w:lang w:eastAsia="ru-RU"/>
        </w:rPr>
        <w:t xml:space="preserve"> и русское. Раз</w:t>
      </w:r>
      <w:r w:rsidRPr="00153D76">
        <w:rPr>
          <w:rFonts w:ascii="Times New Roman" w:eastAsia="Times New Roman" w:hAnsi="Times New Roman" w:cs="Times New Roman"/>
          <w:bCs/>
          <w:iCs/>
          <w:sz w:val="24"/>
          <w:szCs w:val="24"/>
          <w:lang w:eastAsia="ru-RU"/>
        </w:rPr>
        <w:softHyphen/>
        <w:t>витие жанра комической оперы, роль литературной основы, сочинение «на голоса» народных песен. В.А. Пашкевич, Е.И. Фомин — родоначальники русской оперы. Духовная му</w:t>
      </w:r>
      <w:r w:rsidRPr="00153D76">
        <w:rPr>
          <w:rFonts w:ascii="Times New Roman" w:eastAsia="Times New Roman" w:hAnsi="Times New Roman" w:cs="Times New Roman"/>
          <w:bCs/>
          <w:iCs/>
          <w:sz w:val="24"/>
          <w:szCs w:val="24"/>
          <w:lang w:eastAsia="ru-RU"/>
        </w:rPr>
        <w:softHyphen/>
        <w:t xml:space="preserve">зыка. </w:t>
      </w:r>
      <w:proofErr w:type="spellStart"/>
      <w:r w:rsidRPr="00153D76">
        <w:rPr>
          <w:rFonts w:ascii="Times New Roman" w:eastAsia="Times New Roman" w:hAnsi="Times New Roman" w:cs="Times New Roman"/>
          <w:bCs/>
          <w:iCs/>
          <w:sz w:val="24"/>
          <w:szCs w:val="24"/>
          <w:lang w:eastAsia="ru-RU"/>
        </w:rPr>
        <w:t>Творчеством</w:t>
      </w:r>
      <w:proofErr w:type="gramStart"/>
      <w:r w:rsidRPr="00153D76">
        <w:rPr>
          <w:rFonts w:ascii="Times New Roman" w:eastAsia="Times New Roman" w:hAnsi="Times New Roman" w:cs="Times New Roman"/>
          <w:bCs/>
          <w:iCs/>
          <w:sz w:val="24"/>
          <w:szCs w:val="24"/>
          <w:lang w:eastAsia="ru-RU"/>
        </w:rPr>
        <w:t>.С</w:t>
      </w:r>
      <w:proofErr w:type="spellEnd"/>
      <w:proofErr w:type="gramEnd"/>
      <w:r w:rsidRPr="00153D76">
        <w:rPr>
          <w:rFonts w:ascii="Times New Roman" w:eastAsia="Times New Roman" w:hAnsi="Times New Roman" w:cs="Times New Roman"/>
          <w:bCs/>
          <w:iCs/>
          <w:sz w:val="24"/>
          <w:szCs w:val="24"/>
          <w:lang w:eastAsia="ru-RU"/>
        </w:rPr>
        <w:t xml:space="preserve">. Березовского и Д. С. </w:t>
      </w:r>
      <w:proofErr w:type="spellStart"/>
      <w:r w:rsidRPr="00153D76">
        <w:rPr>
          <w:rFonts w:ascii="Times New Roman" w:eastAsia="Times New Roman" w:hAnsi="Times New Roman" w:cs="Times New Roman"/>
          <w:bCs/>
          <w:iCs/>
          <w:sz w:val="24"/>
          <w:szCs w:val="24"/>
          <w:lang w:eastAsia="ru-RU"/>
        </w:rPr>
        <w:t>Бортнянского</w:t>
      </w:r>
      <w:proofErr w:type="spellEnd"/>
      <w:r w:rsidRPr="00153D76">
        <w:rPr>
          <w:rFonts w:ascii="Times New Roman" w:eastAsia="Times New Roman" w:hAnsi="Times New Roman" w:cs="Times New Roman"/>
          <w:bCs/>
          <w:iCs/>
          <w:sz w:val="24"/>
          <w:szCs w:val="24"/>
          <w:lang w:eastAsia="ru-RU"/>
        </w:rPr>
        <w:t xml:space="preserve">. </w:t>
      </w:r>
      <w:proofErr w:type="spellStart"/>
      <w:r w:rsidRPr="00153D76">
        <w:rPr>
          <w:rFonts w:ascii="Times New Roman" w:eastAsia="Times New Roman" w:hAnsi="Times New Roman" w:cs="Times New Roman"/>
          <w:bCs/>
          <w:iCs/>
          <w:sz w:val="24"/>
          <w:szCs w:val="24"/>
          <w:lang w:eastAsia="ru-RU"/>
        </w:rPr>
        <w:t>Классицистский</w:t>
      </w:r>
      <w:proofErr w:type="spellEnd"/>
      <w:r w:rsidRPr="00153D76">
        <w:rPr>
          <w:rFonts w:ascii="Times New Roman" w:eastAsia="Times New Roman" w:hAnsi="Times New Roman" w:cs="Times New Roman"/>
          <w:bCs/>
          <w:iCs/>
          <w:sz w:val="24"/>
          <w:szCs w:val="24"/>
          <w:lang w:eastAsia="ru-RU"/>
        </w:rPr>
        <w:t xml:space="preserve"> хоровой концерт.</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Становление инструментальной музыки в России. «Рус</w:t>
      </w:r>
      <w:r w:rsidRPr="00153D76">
        <w:rPr>
          <w:rFonts w:ascii="Times New Roman" w:eastAsia="Times New Roman" w:hAnsi="Times New Roman" w:cs="Times New Roman"/>
          <w:bCs/>
          <w:iCs/>
          <w:sz w:val="24"/>
          <w:szCs w:val="24"/>
          <w:lang w:eastAsia="ru-RU"/>
        </w:rPr>
        <w:softHyphen/>
        <w:t xml:space="preserve">ский Паганини» — И.Е. </w:t>
      </w:r>
      <w:proofErr w:type="spellStart"/>
      <w:r w:rsidRPr="00153D76">
        <w:rPr>
          <w:rFonts w:ascii="Times New Roman" w:eastAsia="Times New Roman" w:hAnsi="Times New Roman" w:cs="Times New Roman"/>
          <w:bCs/>
          <w:iCs/>
          <w:sz w:val="24"/>
          <w:szCs w:val="24"/>
          <w:lang w:eastAsia="ru-RU"/>
        </w:rPr>
        <w:t>Хандошкин</w:t>
      </w:r>
      <w:proofErr w:type="spellEnd"/>
      <w:r w:rsidRPr="00153D76">
        <w:rPr>
          <w:rFonts w:ascii="Times New Roman" w:eastAsia="Times New Roman" w:hAnsi="Times New Roman" w:cs="Times New Roman"/>
          <w:bCs/>
          <w:iCs/>
          <w:sz w:val="24"/>
          <w:szCs w:val="24"/>
          <w:lang w:eastAsia="ru-RU"/>
        </w:rPr>
        <w:t xml:space="preserve">. Фортепианная музыка Д.С. </w:t>
      </w:r>
      <w:proofErr w:type="spellStart"/>
      <w:r w:rsidRPr="00153D76">
        <w:rPr>
          <w:rFonts w:ascii="Times New Roman" w:eastAsia="Times New Roman" w:hAnsi="Times New Roman" w:cs="Times New Roman"/>
          <w:bCs/>
          <w:iCs/>
          <w:sz w:val="24"/>
          <w:szCs w:val="24"/>
          <w:lang w:eastAsia="ru-RU"/>
        </w:rPr>
        <w:t>Бортнянского</w:t>
      </w:r>
      <w:proofErr w:type="spellEnd"/>
      <w:r w:rsidRPr="00153D76">
        <w:rPr>
          <w:rFonts w:ascii="Times New Roman" w:eastAsia="Times New Roman" w:hAnsi="Times New Roman" w:cs="Times New Roman"/>
          <w:bCs/>
          <w:iCs/>
          <w:sz w:val="24"/>
          <w:szCs w:val="24"/>
          <w:lang w:eastAsia="ru-RU"/>
        </w:rPr>
        <w:t>.</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Развитие гуманистических идеалов русского Просвещения и «крестьянский вопрос». Крестьянские образы в русском искус</w:t>
      </w:r>
      <w:r w:rsidRPr="00153D76">
        <w:rPr>
          <w:rFonts w:ascii="Times New Roman" w:eastAsia="Times New Roman" w:hAnsi="Times New Roman" w:cs="Times New Roman"/>
          <w:bCs/>
          <w:iCs/>
          <w:sz w:val="24"/>
          <w:szCs w:val="24"/>
          <w:lang w:eastAsia="ru-RU"/>
        </w:rPr>
        <w:softHyphen/>
        <w:t xml:space="preserve">стве. Собирание и изучение русских народных песен (сборники В.Ф. </w:t>
      </w:r>
      <w:proofErr w:type="spellStart"/>
      <w:r w:rsidRPr="00153D76">
        <w:rPr>
          <w:rFonts w:ascii="Times New Roman" w:eastAsia="Times New Roman" w:hAnsi="Times New Roman" w:cs="Times New Roman"/>
          <w:bCs/>
          <w:iCs/>
          <w:sz w:val="24"/>
          <w:szCs w:val="24"/>
          <w:lang w:eastAsia="ru-RU"/>
        </w:rPr>
        <w:t>Трутовского</w:t>
      </w:r>
      <w:proofErr w:type="spellEnd"/>
      <w:r w:rsidRPr="00153D76">
        <w:rPr>
          <w:rFonts w:ascii="Times New Roman" w:eastAsia="Times New Roman" w:hAnsi="Times New Roman" w:cs="Times New Roman"/>
          <w:bCs/>
          <w:iCs/>
          <w:sz w:val="24"/>
          <w:szCs w:val="24"/>
          <w:lang w:eastAsia="ru-RU"/>
        </w:rPr>
        <w:t>, Н.А. Львова-</w:t>
      </w:r>
      <w:proofErr w:type="spellStart"/>
      <w:r w:rsidRPr="00153D76">
        <w:rPr>
          <w:rFonts w:ascii="Times New Roman" w:eastAsia="Times New Roman" w:hAnsi="Times New Roman" w:cs="Times New Roman"/>
          <w:bCs/>
          <w:iCs/>
          <w:sz w:val="24"/>
          <w:szCs w:val="24"/>
          <w:lang w:eastAsia="ru-RU"/>
        </w:rPr>
        <w:t>Прача</w:t>
      </w:r>
      <w:proofErr w:type="spellEnd"/>
      <w:r w:rsidRPr="00153D76">
        <w:rPr>
          <w:rFonts w:ascii="Times New Roman" w:eastAsia="Times New Roman" w:hAnsi="Times New Roman" w:cs="Times New Roman"/>
          <w:bCs/>
          <w:iCs/>
          <w:sz w:val="24"/>
          <w:szCs w:val="24"/>
          <w:lang w:eastAsia="ru-RU"/>
        </w:rPr>
        <w:t>). Антикрепостнические мотивы русской прозы (Н.И. Новиков, А.Н. Радищев), драма</w:t>
      </w:r>
      <w:r w:rsidRPr="00153D76">
        <w:rPr>
          <w:rFonts w:ascii="Times New Roman" w:eastAsia="Times New Roman" w:hAnsi="Times New Roman" w:cs="Times New Roman"/>
          <w:bCs/>
          <w:iCs/>
          <w:sz w:val="24"/>
          <w:szCs w:val="24"/>
          <w:lang w:eastAsia="ru-RU"/>
        </w:rPr>
        <w:softHyphen/>
        <w:t>тургии (Я.Б. Княжнин), поэзии (В.В. Капнист), музыки (В.А. Пашкевич). Комедия в творчестве Д.И. Фонвизина, сати</w:t>
      </w:r>
      <w:r w:rsidRPr="00153D76">
        <w:rPr>
          <w:rFonts w:ascii="Times New Roman" w:eastAsia="Times New Roman" w:hAnsi="Times New Roman" w:cs="Times New Roman"/>
          <w:bCs/>
          <w:iCs/>
          <w:sz w:val="24"/>
          <w:szCs w:val="24"/>
          <w:lang w:eastAsia="ru-RU"/>
        </w:rPr>
        <w:softHyphen/>
        <w:t>рические образы и обличительный пафос (сатира «на нравы»). Творчество Г.Р. Державина (по выбору учителя).</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Развитие театрального искусства. Крепостные театры и крепостные актеры. Итальянская и французская опера в Петербурге.</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 xml:space="preserve">Неповторимость и </w:t>
      </w:r>
      <w:proofErr w:type="spellStart"/>
      <w:r w:rsidRPr="00153D76">
        <w:rPr>
          <w:rFonts w:ascii="Times New Roman" w:eastAsia="Times New Roman" w:hAnsi="Times New Roman" w:cs="Times New Roman"/>
          <w:bCs/>
          <w:iCs/>
          <w:sz w:val="24"/>
          <w:szCs w:val="24"/>
          <w:lang w:eastAsia="ru-RU"/>
        </w:rPr>
        <w:t>самоценность</w:t>
      </w:r>
      <w:proofErr w:type="spellEnd"/>
      <w:r w:rsidRPr="00153D76">
        <w:rPr>
          <w:rFonts w:ascii="Times New Roman" w:eastAsia="Times New Roman" w:hAnsi="Times New Roman" w:cs="Times New Roman"/>
          <w:bCs/>
          <w:iCs/>
          <w:sz w:val="24"/>
          <w:szCs w:val="24"/>
          <w:lang w:eastAsia="ru-RU"/>
        </w:rPr>
        <w:t xml:space="preserve"> человеческой личности в изобразительном искусстве эпохи Просвещения. </w:t>
      </w:r>
      <w:proofErr w:type="spellStart"/>
      <w:r w:rsidRPr="00153D76">
        <w:rPr>
          <w:rFonts w:ascii="Times New Roman" w:eastAsia="Times New Roman" w:hAnsi="Times New Roman" w:cs="Times New Roman"/>
          <w:bCs/>
          <w:iCs/>
          <w:sz w:val="24"/>
          <w:szCs w:val="24"/>
          <w:lang w:eastAsia="ru-RU"/>
        </w:rPr>
        <w:t>Портретнаяживопись</w:t>
      </w:r>
      <w:proofErr w:type="spellEnd"/>
      <w:r w:rsidRPr="00153D76">
        <w:rPr>
          <w:rFonts w:ascii="Times New Roman" w:eastAsia="Times New Roman" w:hAnsi="Times New Roman" w:cs="Times New Roman"/>
          <w:bCs/>
          <w:iCs/>
          <w:sz w:val="24"/>
          <w:szCs w:val="24"/>
          <w:lang w:eastAsia="ru-RU"/>
        </w:rPr>
        <w:t xml:space="preserve"> (И. Я. Вешняков, И.П. Аргунов, А.П. Антропов, Ф.С. Рокотов, Д.Г. Левицкий, В.Л. </w:t>
      </w:r>
      <w:proofErr w:type="spellStart"/>
      <w:r w:rsidRPr="00153D76">
        <w:rPr>
          <w:rFonts w:ascii="Times New Roman" w:eastAsia="Times New Roman" w:hAnsi="Times New Roman" w:cs="Times New Roman"/>
          <w:bCs/>
          <w:iCs/>
          <w:sz w:val="24"/>
          <w:szCs w:val="24"/>
          <w:lang w:eastAsia="ru-RU"/>
        </w:rPr>
        <w:t>Боровиковский</w:t>
      </w:r>
      <w:proofErr w:type="spellEnd"/>
      <w:r w:rsidRPr="00153D76">
        <w:rPr>
          <w:rFonts w:ascii="Times New Roman" w:eastAsia="Times New Roman" w:hAnsi="Times New Roman" w:cs="Times New Roman"/>
          <w:bCs/>
          <w:iCs/>
          <w:sz w:val="24"/>
          <w:szCs w:val="24"/>
          <w:lang w:eastAsia="ru-RU"/>
        </w:rPr>
        <w:t>). Академия художеств. Становление жанра исторической живописи. Твор</w:t>
      </w:r>
      <w:r w:rsidRPr="00153D76">
        <w:rPr>
          <w:rFonts w:ascii="Times New Roman" w:eastAsia="Times New Roman" w:hAnsi="Times New Roman" w:cs="Times New Roman"/>
          <w:bCs/>
          <w:iCs/>
          <w:sz w:val="24"/>
          <w:szCs w:val="24"/>
          <w:lang w:eastAsia="ru-RU"/>
        </w:rPr>
        <w:softHyphen/>
        <w:t>чество А.П. Лосенко. Скульптура — новый вид искусства в Рос</w:t>
      </w:r>
      <w:r w:rsidRPr="00153D76">
        <w:rPr>
          <w:rFonts w:ascii="Times New Roman" w:eastAsia="Times New Roman" w:hAnsi="Times New Roman" w:cs="Times New Roman"/>
          <w:bCs/>
          <w:iCs/>
          <w:sz w:val="24"/>
          <w:szCs w:val="24"/>
          <w:lang w:eastAsia="ru-RU"/>
        </w:rPr>
        <w:softHyphen/>
        <w:t>сии. Творчество Ф.И. Шубина. Памятник Петру Великому Э. М. Фальконе. Работы Ф.Г. Гордеева и М.И. Козловского.</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Идеалы зодчества — прославление величия новой русской государственности. Смесь архитектурных форм — российс</w:t>
      </w:r>
      <w:r w:rsidRPr="00153D76">
        <w:rPr>
          <w:rFonts w:ascii="Times New Roman" w:eastAsia="Times New Roman" w:hAnsi="Times New Roman" w:cs="Times New Roman"/>
          <w:bCs/>
          <w:iCs/>
          <w:sz w:val="24"/>
          <w:szCs w:val="24"/>
          <w:lang w:eastAsia="ru-RU"/>
        </w:rPr>
        <w:softHyphen/>
        <w:t xml:space="preserve">ких и привнесенных европейских. Принципиальная новизна в градостроительстве. Облик Санкт-Петербурга. Барокко в зодчестве. Творчество В.В. Растрелли. Классицизм; творцы дворцов и общественных зданий (А. </w:t>
      </w:r>
      <w:proofErr w:type="spellStart"/>
      <w:r w:rsidRPr="00153D76">
        <w:rPr>
          <w:rFonts w:ascii="Times New Roman" w:eastAsia="Times New Roman" w:hAnsi="Times New Roman" w:cs="Times New Roman"/>
          <w:bCs/>
          <w:iCs/>
          <w:sz w:val="24"/>
          <w:szCs w:val="24"/>
          <w:lang w:eastAsia="ru-RU"/>
        </w:rPr>
        <w:t>Ринальди</w:t>
      </w:r>
      <w:proofErr w:type="spellEnd"/>
      <w:r w:rsidRPr="00153D76">
        <w:rPr>
          <w:rFonts w:ascii="Times New Roman" w:eastAsia="Times New Roman" w:hAnsi="Times New Roman" w:cs="Times New Roman"/>
          <w:bCs/>
          <w:iCs/>
          <w:sz w:val="24"/>
          <w:szCs w:val="24"/>
          <w:lang w:eastAsia="ru-RU"/>
        </w:rPr>
        <w:t xml:space="preserve">, Д. Кваренги, Ч. Камерон — иностранные мастера в России). </w:t>
      </w:r>
      <w:proofErr w:type="gramStart"/>
      <w:r w:rsidRPr="00153D76">
        <w:rPr>
          <w:rFonts w:ascii="Times New Roman" w:eastAsia="Times New Roman" w:hAnsi="Times New Roman" w:cs="Times New Roman"/>
          <w:bCs/>
          <w:iCs/>
          <w:sz w:val="24"/>
          <w:szCs w:val="24"/>
          <w:lang w:eastAsia="ru-RU"/>
        </w:rPr>
        <w:t xml:space="preserve">Школа отечественных зодчих (М.Г. </w:t>
      </w:r>
      <w:proofErr w:type="spellStart"/>
      <w:r w:rsidRPr="00153D76">
        <w:rPr>
          <w:rFonts w:ascii="Times New Roman" w:eastAsia="Times New Roman" w:hAnsi="Times New Roman" w:cs="Times New Roman"/>
          <w:bCs/>
          <w:iCs/>
          <w:sz w:val="24"/>
          <w:szCs w:val="24"/>
          <w:lang w:eastAsia="ru-RU"/>
        </w:rPr>
        <w:t>Земцов</w:t>
      </w:r>
      <w:proofErr w:type="spellEnd"/>
      <w:r w:rsidRPr="00153D76">
        <w:rPr>
          <w:rFonts w:ascii="Times New Roman" w:eastAsia="Times New Roman" w:hAnsi="Times New Roman" w:cs="Times New Roman"/>
          <w:bCs/>
          <w:iCs/>
          <w:sz w:val="24"/>
          <w:szCs w:val="24"/>
          <w:lang w:eastAsia="ru-RU"/>
        </w:rPr>
        <w:t>.</w:t>
      </w:r>
      <w:proofErr w:type="gramEnd"/>
      <w:r w:rsidRPr="00153D76">
        <w:rPr>
          <w:rFonts w:ascii="Times New Roman" w:eastAsia="Times New Roman" w:hAnsi="Times New Roman" w:cs="Times New Roman"/>
          <w:bCs/>
          <w:iCs/>
          <w:sz w:val="24"/>
          <w:szCs w:val="24"/>
          <w:lang w:eastAsia="ru-RU"/>
        </w:rPr>
        <w:t xml:space="preserve"> И.К. Коробов, П.М. Ероп</w:t>
      </w:r>
      <w:r w:rsidRPr="00153D76">
        <w:rPr>
          <w:rFonts w:ascii="Times New Roman" w:eastAsia="Times New Roman" w:hAnsi="Times New Roman" w:cs="Times New Roman"/>
          <w:bCs/>
          <w:iCs/>
          <w:sz w:val="24"/>
          <w:szCs w:val="24"/>
          <w:lang w:eastAsia="ru-RU"/>
        </w:rPr>
        <w:softHyphen/>
        <w:t xml:space="preserve">кин, СИ. </w:t>
      </w:r>
      <w:proofErr w:type="gramStart"/>
      <w:r w:rsidRPr="00153D76">
        <w:rPr>
          <w:rFonts w:ascii="Times New Roman" w:eastAsia="Times New Roman" w:hAnsi="Times New Roman" w:cs="Times New Roman"/>
          <w:bCs/>
          <w:iCs/>
          <w:sz w:val="24"/>
          <w:szCs w:val="24"/>
          <w:lang w:eastAsia="ru-RU"/>
        </w:rPr>
        <w:t xml:space="preserve">Чевакинский, И.Ф. Мичурин, Д.В. Ухтомский, А.Ф. </w:t>
      </w:r>
      <w:proofErr w:type="spellStart"/>
      <w:r w:rsidRPr="00153D76">
        <w:rPr>
          <w:rFonts w:ascii="Times New Roman" w:eastAsia="Times New Roman" w:hAnsi="Times New Roman" w:cs="Times New Roman"/>
          <w:bCs/>
          <w:iCs/>
          <w:sz w:val="24"/>
          <w:szCs w:val="24"/>
          <w:lang w:eastAsia="ru-RU"/>
        </w:rPr>
        <w:t>Кокоринов</w:t>
      </w:r>
      <w:proofErr w:type="spellEnd"/>
      <w:r w:rsidRPr="00153D76">
        <w:rPr>
          <w:rFonts w:ascii="Times New Roman" w:eastAsia="Times New Roman" w:hAnsi="Times New Roman" w:cs="Times New Roman"/>
          <w:bCs/>
          <w:iCs/>
          <w:sz w:val="24"/>
          <w:szCs w:val="24"/>
          <w:lang w:eastAsia="ru-RU"/>
        </w:rPr>
        <w:t>).</w:t>
      </w:r>
      <w:proofErr w:type="gramEnd"/>
      <w:r w:rsidRPr="00153D76">
        <w:rPr>
          <w:rFonts w:ascii="Times New Roman" w:eastAsia="Times New Roman" w:hAnsi="Times New Roman" w:cs="Times New Roman"/>
          <w:bCs/>
          <w:iCs/>
          <w:sz w:val="24"/>
          <w:szCs w:val="24"/>
          <w:lang w:eastAsia="ru-RU"/>
        </w:rPr>
        <w:t xml:space="preserve"> Выдающиеся мастера В.И. Баженов, М.Ф. Казаков.</w:t>
      </w:r>
    </w:p>
    <w:p w:rsidR="00B05072"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 xml:space="preserve">Вхождение художественной культуры России в контекст европейской культуры. «Русская </w:t>
      </w:r>
      <w:proofErr w:type="spellStart"/>
      <w:r w:rsidRPr="00153D76">
        <w:rPr>
          <w:rFonts w:ascii="Times New Roman" w:eastAsia="Times New Roman" w:hAnsi="Times New Roman" w:cs="Times New Roman"/>
          <w:bCs/>
          <w:iCs/>
          <w:sz w:val="24"/>
          <w:szCs w:val="24"/>
          <w:lang w:eastAsia="ru-RU"/>
        </w:rPr>
        <w:t>европейскость</w:t>
      </w:r>
      <w:proofErr w:type="spellEnd"/>
      <w:r w:rsidRPr="00153D76">
        <w:rPr>
          <w:rFonts w:ascii="Times New Roman" w:eastAsia="Times New Roman" w:hAnsi="Times New Roman" w:cs="Times New Roman"/>
          <w:bCs/>
          <w:iCs/>
          <w:sz w:val="24"/>
          <w:szCs w:val="24"/>
          <w:lang w:eastAsia="ru-RU"/>
        </w:rPr>
        <w:t>» — предвес</w:t>
      </w:r>
      <w:r w:rsidRPr="00153D76">
        <w:rPr>
          <w:rFonts w:ascii="Times New Roman" w:eastAsia="Times New Roman" w:hAnsi="Times New Roman" w:cs="Times New Roman"/>
          <w:bCs/>
          <w:iCs/>
          <w:sz w:val="24"/>
          <w:szCs w:val="24"/>
          <w:lang w:eastAsia="ru-RU"/>
        </w:rPr>
        <w:softHyphen/>
        <w:t>тие классического этапа в развитии искусства «золотого» XIX в.</w:t>
      </w:r>
    </w:p>
    <w:p w:rsidR="00455556" w:rsidRDefault="00455556" w:rsidP="00153D76">
      <w:pPr>
        <w:autoSpaceDE w:val="0"/>
        <w:autoSpaceDN w:val="0"/>
        <w:adjustRightInd w:val="0"/>
        <w:spacing w:after="0"/>
        <w:jc w:val="both"/>
        <w:rPr>
          <w:rFonts w:ascii="Times New Roman" w:eastAsia="Times New Roman" w:hAnsi="Times New Roman" w:cs="Times New Roman"/>
          <w:bCs/>
          <w:iCs/>
          <w:sz w:val="24"/>
          <w:szCs w:val="24"/>
          <w:lang w:eastAsia="ru-RU"/>
        </w:rPr>
      </w:pPr>
    </w:p>
    <w:p w:rsidR="00455556" w:rsidRPr="00455556" w:rsidRDefault="00455556" w:rsidP="00455556">
      <w:pPr>
        <w:autoSpaceDE w:val="0"/>
        <w:autoSpaceDN w:val="0"/>
        <w:adjustRightInd w:val="0"/>
        <w:spacing w:after="0"/>
        <w:jc w:val="center"/>
        <w:rPr>
          <w:rFonts w:ascii="Times New Roman" w:eastAsia="Times New Roman" w:hAnsi="Times New Roman" w:cs="Times New Roman"/>
          <w:b/>
          <w:bCs/>
          <w:iCs/>
          <w:sz w:val="24"/>
          <w:szCs w:val="24"/>
          <w:lang w:eastAsia="ru-RU"/>
        </w:rPr>
      </w:pPr>
      <w:r w:rsidRPr="00455556">
        <w:rPr>
          <w:rFonts w:ascii="Times New Roman" w:eastAsia="Times New Roman" w:hAnsi="Times New Roman" w:cs="Times New Roman"/>
          <w:b/>
          <w:bCs/>
          <w:iCs/>
          <w:sz w:val="24"/>
          <w:szCs w:val="24"/>
          <w:lang w:eastAsia="ru-RU"/>
        </w:rPr>
        <w:t>Место предмета</w:t>
      </w:r>
    </w:p>
    <w:p w:rsidR="00B05072"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 xml:space="preserve">       Типовая государственная программа </w:t>
      </w:r>
      <w:r w:rsidRPr="008D795B">
        <w:rPr>
          <w:rFonts w:ascii="Times New Roman" w:eastAsia="Times New Roman" w:hAnsi="Times New Roman" w:cs="Times New Roman"/>
          <w:b/>
          <w:bCs/>
          <w:iCs/>
          <w:sz w:val="24"/>
          <w:szCs w:val="24"/>
          <w:lang w:eastAsia="ru-RU"/>
        </w:rPr>
        <w:t>в 11 классе</w:t>
      </w:r>
      <w:r w:rsidRPr="00153D76">
        <w:rPr>
          <w:rFonts w:ascii="Times New Roman" w:eastAsia="Times New Roman" w:hAnsi="Times New Roman" w:cs="Times New Roman"/>
          <w:bCs/>
          <w:iCs/>
          <w:sz w:val="24"/>
          <w:szCs w:val="24"/>
          <w:lang w:eastAsia="ru-RU"/>
        </w:rPr>
        <w:t xml:space="preserve"> рассчитана на 1 час в неделю, 34</w:t>
      </w:r>
      <w:r w:rsidR="00455556">
        <w:rPr>
          <w:rFonts w:ascii="Times New Roman" w:eastAsia="Times New Roman" w:hAnsi="Times New Roman" w:cs="Times New Roman"/>
          <w:bCs/>
          <w:iCs/>
          <w:sz w:val="24"/>
          <w:szCs w:val="24"/>
          <w:lang w:eastAsia="ru-RU"/>
        </w:rPr>
        <w:t xml:space="preserve"> часа  в год. В соответствии с у</w:t>
      </w:r>
      <w:r w:rsidRPr="00153D76">
        <w:rPr>
          <w:rFonts w:ascii="Times New Roman" w:eastAsia="Times New Roman" w:hAnsi="Times New Roman" w:cs="Times New Roman"/>
          <w:bCs/>
          <w:iCs/>
          <w:sz w:val="24"/>
          <w:szCs w:val="24"/>
          <w:lang w:eastAsia="ru-RU"/>
        </w:rPr>
        <w:t xml:space="preserve">чебным планом МБОУ СОШ с. </w:t>
      </w:r>
      <w:proofErr w:type="gramStart"/>
      <w:r w:rsidRPr="00153D76">
        <w:rPr>
          <w:rFonts w:ascii="Times New Roman" w:eastAsia="Times New Roman" w:hAnsi="Times New Roman" w:cs="Times New Roman"/>
          <w:bCs/>
          <w:iCs/>
          <w:sz w:val="24"/>
          <w:szCs w:val="24"/>
          <w:lang w:eastAsia="ru-RU"/>
        </w:rPr>
        <w:t>Бичевая</w:t>
      </w:r>
      <w:proofErr w:type="gramEnd"/>
      <w:r w:rsidRPr="00153D76">
        <w:rPr>
          <w:rFonts w:ascii="Times New Roman" w:eastAsia="Times New Roman" w:hAnsi="Times New Roman" w:cs="Times New Roman"/>
          <w:bCs/>
          <w:iCs/>
          <w:sz w:val="24"/>
          <w:szCs w:val="24"/>
          <w:lang w:eastAsia="ru-RU"/>
        </w:rPr>
        <w:t xml:space="preserve">  на изучение предмета «МХК»  </w:t>
      </w:r>
      <w:r w:rsidRPr="00153D76">
        <w:rPr>
          <w:rFonts w:ascii="Times New Roman" w:eastAsia="Times New Roman" w:hAnsi="Times New Roman" w:cs="Times New Roman"/>
          <w:b/>
          <w:bCs/>
          <w:iCs/>
          <w:sz w:val="24"/>
          <w:szCs w:val="24"/>
          <w:lang w:eastAsia="ru-RU"/>
        </w:rPr>
        <w:t xml:space="preserve">в 11 классе </w:t>
      </w:r>
      <w:r w:rsidRPr="00153D76">
        <w:rPr>
          <w:rFonts w:ascii="Times New Roman" w:eastAsia="Times New Roman" w:hAnsi="Times New Roman" w:cs="Times New Roman"/>
          <w:bCs/>
          <w:iCs/>
          <w:sz w:val="24"/>
          <w:szCs w:val="24"/>
          <w:lang w:eastAsia="ru-RU"/>
        </w:rPr>
        <w:t>выделено 1 час в неделю, 34 часа в год.</w:t>
      </w:r>
    </w:p>
    <w:p w:rsidR="00455556" w:rsidRDefault="00455556" w:rsidP="00153D76">
      <w:pPr>
        <w:autoSpaceDE w:val="0"/>
        <w:autoSpaceDN w:val="0"/>
        <w:adjustRightInd w:val="0"/>
        <w:spacing w:after="0"/>
        <w:jc w:val="both"/>
        <w:rPr>
          <w:rFonts w:ascii="Times New Roman" w:eastAsia="Times New Roman" w:hAnsi="Times New Roman" w:cs="Times New Roman"/>
          <w:bCs/>
          <w:iCs/>
          <w:sz w:val="24"/>
          <w:szCs w:val="24"/>
          <w:lang w:eastAsia="ru-RU"/>
        </w:rPr>
      </w:pPr>
    </w:p>
    <w:p w:rsidR="00455556" w:rsidRPr="00153D76" w:rsidRDefault="00455556" w:rsidP="00153D76">
      <w:pPr>
        <w:autoSpaceDE w:val="0"/>
        <w:autoSpaceDN w:val="0"/>
        <w:adjustRightInd w:val="0"/>
        <w:spacing w:after="0"/>
        <w:jc w:val="both"/>
        <w:rPr>
          <w:rFonts w:ascii="Times New Roman" w:eastAsia="Times New Roman" w:hAnsi="Times New Roman" w:cs="Times New Roman"/>
          <w:bCs/>
          <w:iCs/>
          <w:sz w:val="24"/>
          <w:szCs w:val="24"/>
          <w:lang w:eastAsia="ru-RU"/>
        </w:rPr>
      </w:pP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p>
    <w:tbl>
      <w:tblPr>
        <w:tblpPr w:leftFromText="180" w:rightFromText="180" w:vertAnchor="text" w:horzAnchor="margin" w:tblpY="-59"/>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6192"/>
        <w:gridCol w:w="7513"/>
      </w:tblGrid>
      <w:tr w:rsidR="00B05072" w:rsidRPr="00153D76" w:rsidTr="00A94459">
        <w:trPr>
          <w:trHeight w:val="910"/>
        </w:trPr>
        <w:tc>
          <w:tcPr>
            <w:tcW w:w="720" w:type="dxa"/>
            <w:vAlign w:val="center"/>
          </w:tcPr>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lastRenderedPageBreak/>
              <w:t>№</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п\</w:t>
            </w:r>
            <w:proofErr w:type="gramStart"/>
            <w:r w:rsidRPr="00153D76">
              <w:rPr>
                <w:rFonts w:ascii="Times New Roman" w:eastAsia="Times New Roman" w:hAnsi="Times New Roman" w:cs="Times New Roman"/>
                <w:bCs/>
                <w:iCs/>
                <w:sz w:val="24"/>
                <w:szCs w:val="24"/>
                <w:lang w:eastAsia="ru-RU"/>
              </w:rPr>
              <w:t>п</w:t>
            </w:r>
            <w:proofErr w:type="gramEnd"/>
          </w:p>
        </w:tc>
        <w:tc>
          <w:tcPr>
            <w:tcW w:w="6192" w:type="dxa"/>
            <w:vAlign w:val="center"/>
          </w:tcPr>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Наименование темы</w:t>
            </w:r>
          </w:p>
        </w:tc>
        <w:tc>
          <w:tcPr>
            <w:tcW w:w="7513" w:type="dxa"/>
          </w:tcPr>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Кол-во часов модифицированной программы</w:t>
            </w:r>
          </w:p>
        </w:tc>
      </w:tr>
      <w:tr w:rsidR="00B05072" w:rsidRPr="00153D76" w:rsidTr="00A94459">
        <w:tc>
          <w:tcPr>
            <w:tcW w:w="720" w:type="dxa"/>
          </w:tcPr>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1</w:t>
            </w:r>
          </w:p>
        </w:tc>
        <w:tc>
          <w:tcPr>
            <w:tcW w:w="6192" w:type="dxa"/>
          </w:tcPr>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Раздел 1. Основные течения в европейской художественной культуре 19 начала 20 века</w:t>
            </w:r>
            <w:r w:rsidRPr="00153D76">
              <w:rPr>
                <w:rFonts w:ascii="Times New Roman" w:eastAsia="Times New Roman" w:hAnsi="Times New Roman" w:cs="Times New Roman"/>
                <w:b/>
                <w:bCs/>
                <w:iCs/>
                <w:sz w:val="24"/>
                <w:szCs w:val="24"/>
                <w:lang w:eastAsia="ru-RU"/>
              </w:rPr>
              <w:t>.</w:t>
            </w:r>
          </w:p>
        </w:tc>
        <w:tc>
          <w:tcPr>
            <w:tcW w:w="7513" w:type="dxa"/>
          </w:tcPr>
          <w:p w:rsidR="00B05072" w:rsidRPr="00153D76" w:rsidRDefault="00B05072" w:rsidP="00153D76">
            <w:pPr>
              <w:autoSpaceDE w:val="0"/>
              <w:autoSpaceDN w:val="0"/>
              <w:adjustRightInd w:val="0"/>
              <w:spacing w:after="0"/>
              <w:jc w:val="center"/>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12</w:t>
            </w:r>
          </w:p>
        </w:tc>
      </w:tr>
      <w:tr w:rsidR="00B05072" w:rsidRPr="00153D76" w:rsidTr="00A94459">
        <w:tc>
          <w:tcPr>
            <w:tcW w:w="720" w:type="dxa"/>
          </w:tcPr>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2</w:t>
            </w:r>
          </w:p>
        </w:tc>
        <w:tc>
          <w:tcPr>
            <w:tcW w:w="6192" w:type="dxa"/>
          </w:tcPr>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Раздел 2.  Художественная культура России19-20 века.</w:t>
            </w:r>
          </w:p>
        </w:tc>
        <w:tc>
          <w:tcPr>
            <w:tcW w:w="7513" w:type="dxa"/>
          </w:tcPr>
          <w:p w:rsidR="00B05072" w:rsidRPr="00153D76" w:rsidRDefault="00B05072" w:rsidP="00153D76">
            <w:pPr>
              <w:autoSpaceDE w:val="0"/>
              <w:autoSpaceDN w:val="0"/>
              <w:adjustRightInd w:val="0"/>
              <w:spacing w:after="0"/>
              <w:jc w:val="center"/>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10</w:t>
            </w:r>
          </w:p>
        </w:tc>
      </w:tr>
      <w:tr w:rsidR="00B05072" w:rsidRPr="00153D76" w:rsidTr="00A94459">
        <w:tc>
          <w:tcPr>
            <w:tcW w:w="720" w:type="dxa"/>
          </w:tcPr>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3</w:t>
            </w:r>
          </w:p>
        </w:tc>
        <w:tc>
          <w:tcPr>
            <w:tcW w:w="6192" w:type="dxa"/>
          </w:tcPr>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Раздел 3.  Европа и Америка: Художественная культура 20  века.</w:t>
            </w:r>
          </w:p>
        </w:tc>
        <w:tc>
          <w:tcPr>
            <w:tcW w:w="7513" w:type="dxa"/>
          </w:tcPr>
          <w:p w:rsidR="00B05072" w:rsidRPr="00153D76" w:rsidRDefault="00B05072" w:rsidP="00153D76">
            <w:pPr>
              <w:autoSpaceDE w:val="0"/>
              <w:autoSpaceDN w:val="0"/>
              <w:adjustRightInd w:val="0"/>
              <w:spacing w:after="0"/>
              <w:jc w:val="center"/>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6</w:t>
            </w:r>
          </w:p>
        </w:tc>
      </w:tr>
      <w:tr w:rsidR="00B05072" w:rsidRPr="00153D76" w:rsidTr="00A94459">
        <w:trPr>
          <w:trHeight w:val="713"/>
        </w:trPr>
        <w:tc>
          <w:tcPr>
            <w:tcW w:w="720" w:type="dxa"/>
          </w:tcPr>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4</w:t>
            </w:r>
          </w:p>
        </w:tc>
        <w:tc>
          <w:tcPr>
            <w:tcW w:w="6192" w:type="dxa"/>
          </w:tcPr>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Раздел 4. Русская художественная культура 20 века  от эпохи тоталитаризма до возвращения к истокам.</w:t>
            </w:r>
          </w:p>
        </w:tc>
        <w:tc>
          <w:tcPr>
            <w:tcW w:w="7513" w:type="dxa"/>
          </w:tcPr>
          <w:p w:rsidR="00B05072" w:rsidRPr="00153D76" w:rsidRDefault="00B05072" w:rsidP="00153D76">
            <w:pPr>
              <w:autoSpaceDE w:val="0"/>
              <w:autoSpaceDN w:val="0"/>
              <w:adjustRightInd w:val="0"/>
              <w:spacing w:after="0"/>
              <w:jc w:val="center"/>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6</w:t>
            </w:r>
          </w:p>
        </w:tc>
      </w:tr>
    </w:tbl>
    <w:p w:rsidR="00141F2F" w:rsidRDefault="00141F2F" w:rsidP="00153D76">
      <w:pPr>
        <w:autoSpaceDE w:val="0"/>
        <w:autoSpaceDN w:val="0"/>
        <w:adjustRightInd w:val="0"/>
        <w:spacing w:after="0"/>
        <w:jc w:val="both"/>
        <w:rPr>
          <w:rFonts w:ascii="Times New Roman" w:eastAsia="Times New Roman" w:hAnsi="Times New Roman" w:cs="Times New Roman"/>
          <w:bCs/>
          <w:iCs/>
          <w:sz w:val="24"/>
          <w:szCs w:val="24"/>
          <w:lang w:eastAsia="ru-RU"/>
        </w:rPr>
      </w:pPr>
    </w:p>
    <w:p w:rsidR="00B05072"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ab/>
      </w:r>
    </w:p>
    <w:p w:rsidR="00141F2F" w:rsidRDefault="00141F2F" w:rsidP="00153D76">
      <w:pPr>
        <w:autoSpaceDE w:val="0"/>
        <w:autoSpaceDN w:val="0"/>
        <w:adjustRightInd w:val="0"/>
        <w:spacing w:after="0"/>
        <w:jc w:val="both"/>
        <w:rPr>
          <w:rFonts w:ascii="Times New Roman" w:eastAsia="Times New Roman" w:hAnsi="Times New Roman" w:cs="Times New Roman"/>
          <w:bCs/>
          <w:iCs/>
          <w:sz w:val="24"/>
          <w:szCs w:val="24"/>
          <w:lang w:eastAsia="ru-RU"/>
        </w:rPr>
      </w:pPr>
    </w:p>
    <w:p w:rsidR="00141F2F" w:rsidRDefault="00141F2F" w:rsidP="00153D76">
      <w:pPr>
        <w:autoSpaceDE w:val="0"/>
        <w:autoSpaceDN w:val="0"/>
        <w:adjustRightInd w:val="0"/>
        <w:spacing w:after="0"/>
        <w:jc w:val="both"/>
        <w:rPr>
          <w:rFonts w:ascii="Times New Roman" w:eastAsia="Times New Roman" w:hAnsi="Times New Roman" w:cs="Times New Roman"/>
          <w:bCs/>
          <w:iCs/>
          <w:sz w:val="24"/>
          <w:szCs w:val="24"/>
          <w:lang w:eastAsia="ru-RU"/>
        </w:rPr>
      </w:pPr>
    </w:p>
    <w:p w:rsidR="00141F2F" w:rsidRDefault="00141F2F" w:rsidP="00153D76">
      <w:pPr>
        <w:autoSpaceDE w:val="0"/>
        <w:autoSpaceDN w:val="0"/>
        <w:adjustRightInd w:val="0"/>
        <w:spacing w:after="0"/>
        <w:jc w:val="both"/>
        <w:rPr>
          <w:rFonts w:ascii="Times New Roman" w:eastAsia="Times New Roman" w:hAnsi="Times New Roman" w:cs="Times New Roman"/>
          <w:bCs/>
          <w:iCs/>
          <w:sz w:val="24"/>
          <w:szCs w:val="24"/>
          <w:lang w:eastAsia="ru-RU"/>
        </w:rPr>
      </w:pPr>
    </w:p>
    <w:p w:rsidR="00141F2F" w:rsidRDefault="00141F2F" w:rsidP="00153D76">
      <w:pPr>
        <w:autoSpaceDE w:val="0"/>
        <w:autoSpaceDN w:val="0"/>
        <w:adjustRightInd w:val="0"/>
        <w:spacing w:after="0"/>
        <w:jc w:val="both"/>
        <w:rPr>
          <w:rFonts w:ascii="Times New Roman" w:eastAsia="Times New Roman" w:hAnsi="Times New Roman" w:cs="Times New Roman"/>
          <w:bCs/>
          <w:iCs/>
          <w:sz w:val="24"/>
          <w:szCs w:val="24"/>
          <w:lang w:eastAsia="ru-RU"/>
        </w:rPr>
      </w:pPr>
    </w:p>
    <w:p w:rsidR="00141F2F" w:rsidRDefault="00141F2F" w:rsidP="00153D76">
      <w:pPr>
        <w:autoSpaceDE w:val="0"/>
        <w:autoSpaceDN w:val="0"/>
        <w:adjustRightInd w:val="0"/>
        <w:spacing w:after="0"/>
        <w:jc w:val="both"/>
        <w:rPr>
          <w:rFonts w:ascii="Times New Roman" w:eastAsia="Times New Roman" w:hAnsi="Times New Roman" w:cs="Times New Roman"/>
          <w:bCs/>
          <w:iCs/>
          <w:sz w:val="24"/>
          <w:szCs w:val="24"/>
          <w:lang w:eastAsia="ru-RU"/>
        </w:rPr>
      </w:pPr>
    </w:p>
    <w:p w:rsidR="00141F2F" w:rsidRDefault="00141F2F" w:rsidP="00153D76">
      <w:pPr>
        <w:autoSpaceDE w:val="0"/>
        <w:autoSpaceDN w:val="0"/>
        <w:adjustRightInd w:val="0"/>
        <w:spacing w:after="0"/>
        <w:jc w:val="both"/>
        <w:rPr>
          <w:rFonts w:ascii="Times New Roman" w:eastAsia="Times New Roman" w:hAnsi="Times New Roman" w:cs="Times New Roman"/>
          <w:bCs/>
          <w:iCs/>
          <w:sz w:val="24"/>
          <w:szCs w:val="24"/>
          <w:lang w:eastAsia="ru-RU"/>
        </w:rPr>
      </w:pPr>
    </w:p>
    <w:p w:rsidR="00141F2F" w:rsidRDefault="00141F2F" w:rsidP="00153D76">
      <w:pPr>
        <w:autoSpaceDE w:val="0"/>
        <w:autoSpaceDN w:val="0"/>
        <w:adjustRightInd w:val="0"/>
        <w:spacing w:after="0"/>
        <w:jc w:val="both"/>
        <w:rPr>
          <w:rFonts w:ascii="Times New Roman" w:eastAsia="Times New Roman" w:hAnsi="Times New Roman" w:cs="Times New Roman"/>
          <w:bCs/>
          <w:iCs/>
          <w:sz w:val="24"/>
          <w:szCs w:val="24"/>
          <w:lang w:eastAsia="ru-RU"/>
        </w:rPr>
      </w:pPr>
    </w:p>
    <w:p w:rsidR="00141F2F" w:rsidRDefault="00141F2F" w:rsidP="00153D76">
      <w:pPr>
        <w:autoSpaceDE w:val="0"/>
        <w:autoSpaceDN w:val="0"/>
        <w:adjustRightInd w:val="0"/>
        <w:spacing w:after="0"/>
        <w:jc w:val="both"/>
        <w:rPr>
          <w:rFonts w:ascii="Times New Roman" w:eastAsia="Times New Roman" w:hAnsi="Times New Roman" w:cs="Times New Roman"/>
          <w:bCs/>
          <w:iCs/>
          <w:sz w:val="24"/>
          <w:szCs w:val="24"/>
          <w:lang w:eastAsia="ru-RU"/>
        </w:rPr>
      </w:pPr>
    </w:p>
    <w:p w:rsidR="00141F2F" w:rsidRDefault="00141F2F" w:rsidP="00153D76">
      <w:pPr>
        <w:autoSpaceDE w:val="0"/>
        <w:autoSpaceDN w:val="0"/>
        <w:adjustRightInd w:val="0"/>
        <w:spacing w:after="0"/>
        <w:jc w:val="both"/>
        <w:rPr>
          <w:rFonts w:ascii="Times New Roman" w:eastAsia="Times New Roman" w:hAnsi="Times New Roman" w:cs="Times New Roman"/>
          <w:bCs/>
          <w:iCs/>
          <w:sz w:val="24"/>
          <w:szCs w:val="24"/>
          <w:lang w:eastAsia="ru-RU"/>
        </w:rPr>
      </w:pPr>
    </w:p>
    <w:p w:rsidR="00141F2F" w:rsidRDefault="00141F2F" w:rsidP="00153D76">
      <w:pPr>
        <w:autoSpaceDE w:val="0"/>
        <w:autoSpaceDN w:val="0"/>
        <w:adjustRightInd w:val="0"/>
        <w:spacing w:after="0"/>
        <w:jc w:val="both"/>
        <w:rPr>
          <w:rFonts w:ascii="Times New Roman" w:eastAsia="Times New Roman" w:hAnsi="Times New Roman" w:cs="Times New Roman"/>
          <w:bCs/>
          <w:iCs/>
          <w:sz w:val="24"/>
          <w:szCs w:val="24"/>
          <w:lang w:eastAsia="ru-RU"/>
        </w:rPr>
      </w:pPr>
    </w:p>
    <w:p w:rsidR="00141F2F" w:rsidRPr="00455556" w:rsidRDefault="00141F2F" w:rsidP="00455556">
      <w:pPr>
        <w:autoSpaceDE w:val="0"/>
        <w:autoSpaceDN w:val="0"/>
        <w:adjustRightInd w:val="0"/>
        <w:spacing w:after="0"/>
        <w:jc w:val="center"/>
        <w:rPr>
          <w:rFonts w:ascii="Times New Roman" w:eastAsia="Times New Roman" w:hAnsi="Times New Roman" w:cs="Times New Roman"/>
          <w:b/>
          <w:bCs/>
          <w:iCs/>
          <w:sz w:val="24"/>
          <w:szCs w:val="24"/>
          <w:lang w:eastAsia="ru-RU"/>
        </w:rPr>
      </w:pPr>
      <w:r w:rsidRPr="00455556">
        <w:rPr>
          <w:rFonts w:ascii="Times New Roman" w:eastAsia="Times New Roman" w:hAnsi="Times New Roman" w:cs="Times New Roman"/>
          <w:b/>
          <w:bCs/>
          <w:iCs/>
          <w:sz w:val="24"/>
          <w:szCs w:val="24"/>
          <w:lang w:eastAsia="ru-RU"/>
        </w:rPr>
        <w:t>Календарно-тематическое планирование</w:t>
      </w:r>
    </w:p>
    <w:p w:rsidR="00141F2F" w:rsidRPr="00455556" w:rsidRDefault="00141F2F" w:rsidP="00455556">
      <w:pPr>
        <w:autoSpaceDE w:val="0"/>
        <w:autoSpaceDN w:val="0"/>
        <w:adjustRightInd w:val="0"/>
        <w:spacing w:after="0"/>
        <w:jc w:val="center"/>
        <w:rPr>
          <w:rFonts w:ascii="Times New Roman" w:eastAsia="Times New Roman" w:hAnsi="Times New Roman" w:cs="Times New Roman"/>
          <w:b/>
          <w:bCs/>
          <w:iCs/>
          <w:sz w:val="24"/>
          <w:szCs w:val="24"/>
          <w:lang w:eastAsia="ru-RU"/>
        </w:rPr>
      </w:pPr>
      <w:r w:rsidRPr="00455556">
        <w:rPr>
          <w:rFonts w:ascii="Times New Roman" w:eastAsia="Times New Roman" w:hAnsi="Times New Roman" w:cs="Times New Roman"/>
          <w:b/>
          <w:bCs/>
          <w:iCs/>
          <w:sz w:val="24"/>
          <w:szCs w:val="24"/>
          <w:lang w:eastAsia="ru-RU"/>
        </w:rPr>
        <w:t>11 класс</w:t>
      </w:r>
    </w:p>
    <w:tbl>
      <w:tblPr>
        <w:tblW w:w="1445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4536"/>
        <w:gridCol w:w="1417"/>
        <w:gridCol w:w="2410"/>
        <w:gridCol w:w="5103"/>
      </w:tblGrid>
      <w:tr w:rsidR="00B05072" w:rsidRPr="00153D76" w:rsidTr="00455556">
        <w:trPr>
          <w:trHeight w:val="683"/>
        </w:trPr>
        <w:tc>
          <w:tcPr>
            <w:tcW w:w="993" w:type="dxa"/>
            <w:tcBorders>
              <w:top w:val="single" w:sz="4" w:space="0" w:color="000000"/>
              <w:left w:val="single" w:sz="4" w:space="0" w:color="000000"/>
              <w:bottom w:val="single" w:sz="4" w:space="0" w:color="000000"/>
              <w:right w:val="single" w:sz="4" w:space="0" w:color="000000"/>
            </w:tcBorders>
            <w:hideMark/>
          </w:tcPr>
          <w:p w:rsidR="00B05072" w:rsidRPr="00A94459" w:rsidRDefault="00A94459" w:rsidP="00153D76">
            <w:pPr>
              <w:jc w:val="both"/>
              <w:rPr>
                <w:rFonts w:ascii="Times New Roman" w:hAnsi="Times New Roman" w:cs="Times New Roman"/>
                <w:sz w:val="24"/>
                <w:szCs w:val="24"/>
                <w:lang w:bidi="en-US"/>
              </w:rPr>
            </w:pPr>
            <w:r>
              <w:rPr>
                <w:rFonts w:ascii="Times New Roman" w:hAnsi="Times New Roman" w:cs="Times New Roman"/>
                <w:sz w:val="24"/>
                <w:szCs w:val="24"/>
                <w:lang w:val="en-US" w:bidi="en-US"/>
              </w:rPr>
              <w:t>№</w:t>
            </w:r>
          </w:p>
        </w:tc>
        <w:tc>
          <w:tcPr>
            <w:tcW w:w="4536"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val="en-US" w:bidi="en-US"/>
              </w:rPr>
            </w:pPr>
            <w:proofErr w:type="spellStart"/>
            <w:r w:rsidRPr="00153D76">
              <w:rPr>
                <w:rFonts w:ascii="Times New Roman" w:hAnsi="Times New Roman" w:cs="Times New Roman"/>
                <w:sz w:val="24"/>
                <w:szCs w:val="24"/>
                <w:lang w:val="en-US" w:bidi="en-US"/>
              </w:rPr>
              <w:t>Наименование</w:t>
            </w:r>
            <w:proofErr w:type="spellEnd"/>
            <w:r w:rsidR="00455556">
              <w:rPr>
                <w:rFonts w:ascii="Times New Roman" w:hAnsi="Times New Roman" w:cs="Times New Roman"/>
                <w:sz w:val="24"/>
                <w:szCs w:val="24"/>
                <w:lang w:bidi="en-US"/>
              </w:rPr>
              <w:t xml:space="preserve"> </w:t>
            </w:r>
            <w:r w:rsidRPr="00153D76">
              <w:rPr>
                <w:rFonts w:ascii="Times New Roman" w:hAnsi="Times New Roman" w:cs="Times New Roman"/>
                <w:sz w:val="24"/>
                <w:szCs w:val="24"/>
                <w:lang w:val="en-US" w:bidi="en-US"/>
              </w:rPr>
              <w:t xml:space="preserve"> </w:t>
            </w:r>
            <w:proofErr w:type="spellStart"/>
            <w:r w:rsidRPr="00153D76">
              <w:rPr>
                <w:rFonts w:ascii="Times New Roman" w:hAnsi="Times New Roman" w:cs="Times New Roman"/>
                <w:sz w:val="24"/>
                <w:szCs w:val="24"/>
                <w:lang w:val="en-US" w:bidi="en-US"/>
              </w:rPr>
              <w:t>раздела</w:t>
            </w:r>
            <w:proofErr w:type="spellEnd"/>
            <w:r w:rsidRPr="00153D76">
              <w:rPr>
                <w:rFonts w:ascii="Times New Roman" w:hAnsi="Times New Roman" w:cs="Times New Roman"/>
                <w:sz w:val="24"/>
                <w:szCs w:val="24"/>
                <w:lang w:val="en-US" w:bidi="en-US"/>
              </w:rPr>
              <w:t xml:space="preserve"> и </w:t>
            </w:r>
            <w:proofErr w:type="spellStart"/>
            <w:r w:rsidRPr="00153D76">
              <w:rPr>
                <w:rFonts w:ascii="Times New Roman" w:hAnsi="Times New Roman" w:cs="Times New Roman"/>
                <w:sz w:val="24"/>
                <w:szCs w:val="24"/>
                <w:lang w:val="en-US" w:bidi="en-US"/>
              </w:rPr>
              <w:t>тем</w:t>
            </w:r>
            <w:proofErr w:type="spellEnd"/>
          </w:p>
          <w:p w:rsidR="00B05072" w:rsidRPr="00153D76" w:rsidRDefault="00B05072" w:rsidP="00153D76">
            <w:pPr>
              <w:ind w:firstLine="360"/>
              <w:jc w:val="both"/>
              <w:rPr>
                <w:rFonts w:ascii="Times New Roman" w:hAnsi="Times New Roman" w:cs="Times New Roman"/>
                <w:sz w:val="24"/>
                <w:szCs w:val="24"/>
                <w:lang w:val="en-US" w:bidi="en-US"/>
              </w:rPr>
            </w:pPr>
          </w:p>
        </w:tc>
        <w:tc>
          <w:tcPr>
            <w:tcW w:w="1417"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Количество часов</w:t>
            </w:r>
          </w:p>
        </w:tc>
        <w:tc>
          <w:tcPr>
            <w:tcW w:w="2410" w:type="dxa"/>
            <w:tcBorders>
              <w:top w:val="single" w:sz="4" w:space="0" w:color="000000"/>
              <w:left w:val="single" w:sz="4" w:space="0" w:color="000000"/>
              <w:bottom w:val="single" w:sz="4" w:space="0" w:color="000000"/>
              <w:right w:val="single" w:sz="4" w:space="0" w:color="000000"/>
            </w:tcBorders>
          </w:tcPr>
          <w:p w:rsidR="00455556" w:rsidRDefault="00455556" w:rsidP="00153D76">
            <w:pPr>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            </w:t>
            </w:r>
            <w:r w:rsidR="00B05072" w:rsidRPr="00153D76">
              <w:rPr>
                <w:rFonts w:ascii="Times New Roman" w:hAnsi="Times New Roman" w:cs="Times New Roman"/>
                <w:sz w:val="24"/>
                <w:szCs w:val="24"/>
                <w:lang w:bidi="en-US"/>
              </w:rPr>
              <w:t>Дата</w:t>
            </w:r>
          </w:p>
          <w:p w:rsidR="00F519AB" w:rsidRPr="00153D76" w:rsidRDefault="00455556" w:rsidP="00153D76">
            <w:pPr>
              <w:jc w:val="both"/>
              <w:rPr>
                <w:rFonts w:ascii="Times New Roman" w:hAnsi="Times New Roman" w:cs="Times New Roman"/>
                <w:sz w:val="24"/>
                <w:szCs w:val="24"/>
                <w:lang w:bidi="en-US"/>
              </w:rPr>
            </w:pPr>
            <w:r>
              <w:rPr>
                <w:rFonts w:ascii="Times New Roman" w:hAnsi="Times New Roman" w:cs="Times New Roman"/>
                <w:sz w:val="24"/>
                <w:szCs w:val="24"/>
                <w:lang w:bidi="en-US"/>
              </w:rPr>
              <w:t>план</w:t>
            </w:r>
            <w:proofErr w:type="gramStart"/>
            <w:r>
              <w:rPr>
                <w:rFonts w:ascii="Times New Roman" w:hAnsi="Times New Roman" w:cs="Times New Roman"/>
                <w:sz w:val="24"/>
                <w:szCs w:val="24"/>
                <w:lang w:bidi="en-US"/>
              </w:rPr>
              <w:t>.</w:t>
            </w:r>
            <w:proofErr w:type="gramEnd"/>
            <w:r>
              <w:rPr>
                <w:rFonts w:ascii="Times New Roman" w:hAnsi="Times New Roman" w:cs="Times New Roman"/>
                <w:sz w:val="24"/>
                <w:szCs w:val="24"/>
                <w:lang w:bidi="en-US"/>
              </w:rPr>
              <w:t xml:space="preserve">               </w:t>
            </w:r>
            <w:proofErr w:type="gramStart"/>
            <w:r>
              <w:rPr>
                <w:rFonts w:ascii="Times New Roman" w:hAnsi="Times New Roman" w:cs="Times New Roman"/>
                <w:sz w:val="24"/>
                <w:szCs w:val="24"/>
                <w:lang w:bidi="en-US"/>
              </w:rPr>
              <w:t>ф</w:t>
            </w:r>
            <w:proofErr w:type="gramEnd"/>
            <w:r>
              <w:rPr>
                <w:rFonts w:ascii="Times New Roman" w:hAnsi="Times New Roman" w:cs="Times New Roman"/>
                <w:sz w:val="24"/>
                <w:szCs w:val="24"/>
                <w:lang w:bidi="en-US"/>
              </w:rPr>
              <w:t>акт.</w:t>
            </w:r>
          </w:p>
        </w:tc>
        <w:tc>
          <w:tcPr>
            <w:tcW w:w="5103" w:type="dxa"/>
            <w:tcBorders>
              <w:top w:val="single" w:sz="4" w:space="0" w:color="000000"/>
              <w:left w:val="single" w:sz="4" w:space="0" w:color="000000"/>
              <w:bottom w:val="single" w:sz="4" w:space="0" w:color="000000"/>
              <w:right w:val="single" w:sz="4" w:space="0" w:color="000000"/>
            </w:tcBorders>
            <w:hideMark/>
          </w:tcPr>
          <w:p w:rsidR="00B05072" w:rsidRPr="00455556" w:rsidRDefault="00B05072" w:rsidP="00153D76">
            <w:pPr>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Дополнительный материал</w:t>
            </w:r>
          </w:p>
        </w:tc>
      </w:tr>
      <w:tr w:rsidR="00B05072" w:rsidRPr="00153D76" w:rsidTr="00A94459">
        <w:trPr>
          <w:trHeight w:val="699"/>
        </w:trPr>
        <w:tc>
          <w:tcPr>
            <w:tcW w:w="14459" w:type="dxa"/>
            <w:gridSpan w:val="5"/>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Раздел 1. Основные течения в европейской художественной культуре 19 начала 20 века (12 часов).</w:t>
            </w:r>
          </w:p>
        </w:tc>
      </w:tr>
      <w:tr w:rsidR="00B05072" w:rsidRPr="00153D76" w:rsidTr="00455556">
        <w:trPr>
          <w:trHeight w:val="409"/>
        </w:trPr>
        <w:tc>
          <w:tcPr>
            <w:tcW w:w="993"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numPr>
                <w:ilvl w:val="0"/>
                <w:numId w:val="6"/>
              </w:numPr>
              <w:spacing w:after="0"/>
              <w:jc w:val="both"/>
              <w:rPr>
                <w:rFonts w:ascii="Times New Roman" w:hAnsi="Times New Roman" w:cs="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Тема 1.   Романтизм в художественной культуре Европы 19 века; открытие внутреннего мира человека</w:t>
            </w:r>
          </w:p>
        </w:tc>
        <w:tc>
          <w:tcPr>
            <w:tcW w:w="1417"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p>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p>
        </w:tc>
        <w:tc>
          <w:tcPr>
            <w:tcW w:w="5103"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Презентация «Романтизм в живописи»</w:t>
            </w:r>
          </w:p>
        </w:tc>
      </w:tr>
      <w:tr w:rsidR="00B05072" w:rsidRPr="00153D76" w:rsidTr="00455556">
        <w:trPr>
          <w:trHeight w:val="664"/>
        </w:trPr>
        <w:tc>
          <w:tcPr>
            <w:tcW w:w="993"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numPr>
                <w:ilvl w:val="0"/>
                <w:numId w:val="6"/>
              </w:numPr>
              <w:spacing w:after="0"/>
              <w:jc w:val="both"/>
              <w:rPr>
                <w:rFonts w:ascii="Times New Roman" w:hAnsi="Times New Roman" w:cs="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Романтизм в художественной культуре Франции 19 века.</w:t>
            </w:r>
          </w:p>
        </w:tc>
        <w:tc>
          <w:tcPr>
            <w:tcW w:w="1417"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p>
        </w:tc>
        <w:tc>
          <w:tcPr>
            <w:tcW w:w="5103"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Презентация о творчестве Н. Пуссена</w:t>
            </w:r>
          </w:p>
        </w:tc>
      </w:tr>
      <w:tr w:rsidR="00B05072" w:rsidRPr="00153D76" w:rsidTr="00455556">
        <w:tc>
          <w:tcPr>
            <w:tcW w:w="993"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numPr>
                <w:ilvl w:val="0"/>
                <w:numId w:val="6"/>
              </w:numPr>
              <w:spacing w:after="0"/>
              <w:jc w:val="both"/>
              <w:rPr>
                <w:rFonts w:ascii="Times New Roman" w:hAnsi="Times New Roman" w:cs="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Образный мир испанского художника Ф. Гойи.</w:t>
            </w:r>
          </w:p>
        </w:tc>
        <w:tc>
          <w:tcPr>
            <w:tcW w:w="1417"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p>
        </w:tc>
        <w:tc>
          <w:tcPr>
            <w:tcW w:w="5103"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Презентация «Ф. Гойя»</w:t>
            </w:r>
          </w:p>
        </w:tc>
      </w:tr>
      <w:tr w:rsidR="00B05072" w:rsidRPr="00153D76" w:rsidTr="00455556">
        <w:tc>
          <w:tcPr>
            <w:tcW w:w="993"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numPr>
                <w:ilvl w:val="0"/>
                <w:numId w:val="6"/>
              </w:numPr>
              <w:spacing w:after="0"/>
              <w:jc w:val="both"/>
              <w:rPr>
                <w:rFonts w:ascii="Times New Roman" w:hAnsi="Times New Roman" w:cs="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Тема 2. Шедевры  музыкального искусства   эпохи романтизма.</w:t>
            </w:r>
          </w:p>
        </w:tc>
        <w:tc>
          <w:tcPr>
            <w:tcW w:w="1417"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p>
        </w:tc>
        <w:tc>
          <w:tcPr>
            <w:tcW w:w="5103"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Музыка Шопена, Вагнера, Верди и др.</w:t>
            </w:r>
          </w:p>
        </w:tc>
      </w:tr>
      <w:tr w:rsidR="00B05072" w:rsidRPr="00153D76" w:rsidTr="00455556">
        <w:tc>
          <w:tcPr>
            <w:tcW w:w="993"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numPr>
                <w:ilvl w:val="0"/>
                <w:numId w:val="6"/>
              </w:numPr>
              <w:spacing w:after="0"/>
              <w:jc w:val="both"/>
              <w:rPr>
                <w:rFonts w:ascii="Times New Roman" w:hAnsi="Times New Roman" w:cs="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Великие композиторы 19 века восточных земель Европы.</w:t>
            </w:r>
          </w:p>
        </w:tc>
        <w:tc>
          <w:tcPr>
            <w:tcW w:w="1417"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p>
        </w:tc>
        <w:tc>
          <w:tcPr>
            <w:tcW w:w="5103"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Бетховен, Моцарт и др.</w:t>
            </w:r>
          </w:p>
        </w:tc>
      </w:tr>
      <w:tr w:rsidR="00B05072" w:rsidRPr="00153D76" w:rsidTr="00455556">
        <w:tc>
          <w:tcPr>
            <w:tcW w:w="993"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numPr>
                <w:ilvl w:val="0"/>
                <w:numId w:val="6"/>
              </w:numPr>
              <w:spacing w:after="0"/>
              <w:jc w:val="both"/>
              <w:rPr>
                <w:rFonts w:ascii="Times New Roman" w:hAnsi="Times New Roman" w:cs="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 xml:space="preserve"> Тема3. Импрессионизм: поиск ускользающей красоты.</w:t>
            </w:r>
          </w:p>
        </w:tc>
        <w:tc>
          <w:tcPr>
            <w:tcW w:w="1417"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p>
        </w:tc>
        <w:tc>
          <w:tcPr>
            <w:tcW w:w="5103"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Презентация</w:t>
            </w:r>
          </w:p>
        </w:tc>
      </w:tr>
      <w:tr w:rsidR="00B05072" w:rsidRPr="00153D76" w:rsidTr="00455556">
        <w:tc>
          <w:tcPr>
            <w:tcW w:w="993"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numPr>
                <w:ilvl w:val="0"/>
                <w:numId w:val="6"/>
              </w:numPr>
              <w:spacing w:after="0"/>
              <w:jc w:val="both"/>
              <w:rPr>
                <w:rFonts w:ascii="Times New Roman" w:hAnsi="Times New Roman" w:cs="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 xml:space="preserve"> Импрессионизм в музыкальном искусстве.</w:t>
            </w:r>
          </w:p>
        </w:tc>
        <w:tc>
          <w:tcPr>
            <w:tcW w:w="1417"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p>
        </w:tc>
        <w:tc>
          <w:tcPr>
            <w:tcW w:w="5103"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41F2F">
            <w:pPr>
              <w:ind w:firstLine="360"/>
              <w:rPr>
                <w:rFonts w:ascii="Times New Roman" w:hAnsi="Times New Roman" w:cs="Times New Roman"/>
                <w:sz w:val="24"/>
                <w:szCs w:val="24"/>
                <w:lang w:bidi="en-US"/>
              </w:rPr>
            </w:pPr>
            <w:r w:rsidRPr="00153D76">
              <w:rPr>
                <w:rFonts w:ascii="Times New Roman" w:hAnsi="Times New Roman" w:cs="Times New Roman"/>
                <w:sz w:val="24"/>
                <w:szCs w:val="24"/>
                <w:lang w:bidi="en-US"/>
              </w:rPr>
              <w:t>К.Дебюсси,   М.Равель</w:t>
            </w:r>
          </w:p>
        </w:tc>
      </w:tr>
      <w:tr w:rsidR="00B05072" w:rsidRPr="00153D76" w:rsidTr="00455556">
        <w:tc>
          <w:tcPr>
            <w:tcW w:w="993"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numPr>
                <w:ilvl w:val="0"/>
                <w:numId w:val="6"/>
              </w:numPr>
              <w:spacing w:after="0"/>
              <w:jc w:val="both"/>
              <w:rPr>
                <w:rFonts w:ascii="Times New Roman" w:hAnsi="Times New Roman" w:cs="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Тема 4. Экспрессионизм</w:t>
            </w:r>
            <w:r w:rsidRPr="00153D76">
              <w:rPr>
                <w:rFonts w:ascii="Times New Roman" w:hAnsi="Times New Roman" w:cs="Times New Roman"/>
                <w:b/>
                <w:sz w:val="24"/>
                <w:szCs w:val="24"/>
                <w:lang w:bidi="en-US"/>
              </w:rPr>
              <w:t xml:space="preserve">.  </w:t>
            </w:r>
            <w:r w:rsidRPr="00153D76">
              <w:rPr>
                <w:rFonts w:ascii="Times New Roman" w:hAnsi="Times New Roman" w:cs="Times New Roman"/>
                <w:sz w:val="24"/>
                <w:szCs w:val="24"/>
                <w:lang w:bidi="en-US"/>
              </w:rPr>
              <w:t>Действительность сквозь призму страха.</w:t>
            </w:r>
          </w:p>
        </w:tc>
        <w:tc>
          <w:tcPr>
            <w:tcW w:w="1417"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p>
        </w:tc>
        <w:tc>
          <w:tcPr>
            <w:tcW w:w="5103"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Презентация, Музыка Шёнберга</w:t>
            </w:r>
          </w:p>
        </w:tc>
      </w:tr>
      <w:tr w:rsidR="00B05072" w:rsidRPr="00153D76" w:rsidTr="00455556">
        <w:tc>
          <w:tcPr>
            <w:tcW w:w="993"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numPr>
                <w:ilvl w:val="0"/>
                <w:numId w:val="6"/>
              </w:numPr>
              <w:spacing w:after="0"/>
              <w:jc w:val="both"/>
              <w:rPr>
                <w:rFonts w:ascii="Times New Roman" w:hAnsi="Times New Roman" w:cs="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 xml:space="preserve"> Тема 5. Мир реальности и «мир новой реальности»: Традиционные и нетрадиционные течения в искусстве 19 -20 веков.  </w:t>
            </w:r>
          </w:p>
        </w:tc>
        <w:tc>
          <w:tcPr>
            <w:tcW w:w="1417"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p>
        </w:tc>
        <w:tc>
          <w:tcPr>
            <w:tcW w:w="5103"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Произведения Мопассана, Мериме</w:t>
            </w:r>
          </w:p>
        </w:tc>
      </w:tr>
      <w:tr w:rsidR="00B05072" w:rsidRPr="00153D76" w:rsidTr="00455556">
        <w:trPr>
          <w:trHeight w:val="581"/>
        </w:trPr>
        <w:tc>
          <w:tcPr>
            <w:tcW w:w="993"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numPr>
                <w:ilvl w:val="0"/>
                <w:numId w:val="6"/>
              </w:numPr>
              <w:spacing w:after="0"/>
              <w:jc w:val="both"/>
              <w:rPr>
                <w:rFonts w:ascii="Times New Roman" w:hAnsi="Times New Roman" w:cs="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val="en-US" w:bidi="en-US"/>
              </w:rPr>
            </w:pPr>
            <w:proofErr w:type="spellStart"/>
            <w:r w:rsidRPr="00153D76">
              <w:rPr>
                <w:rFonts w:ascii="Times New Roman" w:hAnsi="Times New Roman" w:cs="Times New Roman"/>
                <w:sz w:val="24"/>
                <w:szCs w:val="24"/>
                <w:lang w:val="en-US" w:bidi="en-US"/>
              </w:rPr>
              <w:t>Эстетика</w:t>
            </w:r>
            <w:proofErr w:type="spellEnd"/>
            <w:r w:rsidRPr="00153D76">
              <w:rPr>
                <w:rFonts w:ascii="Times New Roman" w:hAnsi="Times New Roman" w:cs="Times New Roman"/>
                <w:sz w:val="24"/>
                <w:szCs w:val="24"/>
                <w:lang w:val="en-US" w:bidi="en-US"/>
              </w:rPr>
              <w:t xml:space="preserve"> </w:t>
            </w:r>
            <w:proofErr w:type="spellStart"/>
            <w:r w:rsidRPr="00153D76">
              <w:rPr>
                <w:rFonts w:ascii="Times New Roman" w:hAnsi="Times New Roman" w:cs="Times New Roman"/>
                <w:sz w:val="24"/>
                <w:szCs w:val="24"/>
                <w:lang w:val="en-US" w:bidi="en-US"/>
              </w:rPr>
              <w:t>символизма</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p>
        </w:tc>
        <w:tc>
          <w:tcPr>
            <w:tcW w:w="5103"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Произведения Верхарна, Верлена</w:t>
            </w:r>
          </w:p>
        </w:tc>
      </w:tr>
      <w:tr w:rsidR="00B05072" w:rsidRPr="00153D76" w:rsidTr="00455556">
        <w:tc>
          <w:tcPr>
            <w:tcW w:w="993"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numPr>
                <w:ilvl w:val="0"/>
                <w:numId w:val="6"/>
              </w:numPr>
              <w:spacing w:after="0"/>
              <w:jc w:val="both"/>
              <w:rPr>
                <w:rFonts w:ascii="Times New Roman" w:hAnsi="Times New Roman" w:cs="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Эстетика постимпрессионизма. Новые направления в живописи и скульптуре.</w:t>
            </w:r>
          </w:p>
        </w:tc>
        <w:tc>
          <w:tcPr>
            <w:tcW w:w="1417"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p>
        </w:tc>
        <w:tc>
          <w:tcPr>
            <w:tcW w:w="5103"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bidi="en-US"/>
              </w:rPr>
            </w:pPr>
          </w:p>
        </w:tc>
      </w:tr>
      <w:tr w:rsidR="00B05072" w:rsidRPr="00153D76" w:rsidTr="00455556">
        <w:tc>
          <w:tcPr>
            <w:tcW w:w="993"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numPr>
                <w:ilvl w:val="0"/>
                <w:numId w:val="6"/>
              </w:numPr>
              <w:spacing w:after="0"/>
              <w:jc w:val="both"/>
              <w:rPr>
                <w:rFonts w:ascii="Times New Roman" w:hAnsi="Times New Roman" w:cs="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Тест по темам раздела</w:t>
            </w:r>
          </w:p>
        </w:tc>
        <w:tc>
          <w:tcPr>
            <w:tcW w:w="1417"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p>
        </w:tc>
        <w:tc>
          <w:tcPr>
            <w:tcW w:w="5103"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bidi="en-US"/>
              </w:rPr>
            </w:pPr>
          </w:p>
        </w:tc>
      </w:tr>
      <w:tr w:rsidR="00B05072" w:rsidRPr="00153D76" w:rsidTr="00A94459">
        <w:tc>
          <w:tcPr>
            <w:tcW w:w="14459" w:type="dxa"/>
            <w:gridSpan w:val="5"/>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b/>
                <w:sz w:val="24"/>
                <w:szCs w:val="24"/>
                <w:lang w:bidi="en-US"/>
              </w:rPr>
              <w:t>Раздел 2.  Художественная культура России19-20 века (10 часов).</w:t>
            </w:r>
          </w:p>
        </w:tc>
      </w:tr>
      <w:tr w:rsidR="00B05072" w:rsidRPr="00153D76" w:rsidTr="00455556">
        <w:tc>
          <w:tcPr>
            <w:tcW w:w="993"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numPr>
                <w:ilvl w:val="0"/>
                <w:numId w:val="6"/>
              </w:numPr>
              <w:spacing w:after="0"/>
              <w:jc w:val="both"/>
              <w:rPr>
                <w:rFonts w:ascii="Times New Roman" w:hAnsi="Times New Roman" w:cs="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 xml:space="preserve"> Тема 6. Фундамент национальной классики: шедевры русской художественной культуры первой половины 19 века.</w:t>
            </w:r>
          </w:p>
        </w:tc>
        <w:tc>
          <w:tcPr>
            <w:tcW w:w="1417"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p>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p>
        </w:tc>
        <w:tc>
          <w:tcPr>
            <w:tcW w:w="5103"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 xml:space="preserve">Презентация </w:t>
            </w:r>
          </w:p>
        </w:tc>
      </w:tr>
      <w:tr w:rsidR="00B05072" w:rsidRPr="00153D76" w:rsidTr="00455556">
        <w:tc>
          <w:tcPr>
            <w:tcW w:w="993"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numPr>
                <w:ilvl w:val="0"/>
                <w:numId w:val="6"/>
              </w:numPr>
              <w:spacing w:after="0"/>
              <w:jc w:val="both"/>
              <w:rPr>
                <w:rFonts w:ascii="Times New Roman" w:hAnsi="Times New Roman" w:cs="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Изобразительное искусство и архитектура первой половины 19 века.</w:t>
            </w:r>
          </w:p>
        </w:tc>
        <w:tc>
          <w:tcPr>
            <w:tcW w:w="1417"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p>
        </w:tc>
        <w:tc>
          <w:tcPr>
            <w:tcW w:w="5103"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История картины «Неравный брак», «Тройка»</w:t>
            </w:r>
          </w:p>
        </w:tc>
      </w:tr>
      <w:tr w:rsidR="00B05072" w:rsidRPr="00153D76" w:rsidTr="00455556">
        <w:tc>
          <w:tcPr>
            <w:tcW w:w="993"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numPr>
                <w:ilvl w:val="0"/>
                <w:numId w:val="6"/>
              </w:numPr>
              <w:spacing w:after="0"/>
              <w:jc w:val="both"/>
              <w:rPr>
                <w:rFonts w:ascii="Times New Roman" w:hAnsi="Times New Roman" w:cs="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 xml:space="preserve">Тема 7. Русская художественная культура пореформенной эпохи: вера  в </w:t>
            </w:r>
            <w:r w:rsidRPr="00153D76">
              <w:rPr>
                <w:rFonts w:ascii="Times New Roman" w:hAnsi="Times New Roman" w:cs="Times New Roman"/>
                <w:sz w:val="24"/>
                <w:szCs w:val="24"/>
                <w:lang w:bidi="en-US"/>
              </w:rPr>
              <w:lastRenderedPageBreak/>
              <w:t>высокую миссию русского народа</w:t>
            </w:r>
          </w:p>
        </w:tc>
        <w:tc>
          <w:tcPr>
            <w:tcW w:w="1417"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p>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lastRenderedPageBreak/>
              <w:t>1</w:t>
            </w:r>
          </w:p>
        </w:tc>
        <w:tc>
          <w:tcPr>
            <w:tcW w:w="2410"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p>
        </w:tc>
        <w:tc>
          <w:tcPr>
            <w:tcW w:w="5103"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 xml:space="preserve">Посещение художественного  музея г. </w:t>
            </w:r>
            <w:r w:rsidRPr="00153D76">
              <w:rPr>
                <w:rFonts w:ascii="Times New Roman" w:hAnsi="Times New Roman" w:cs="Times New Roman"/>
                <w:sz w:val="24"/>
                <w:szCs w:val="24"/>
                <w:lang w:bidi="en-US"/>
              </w:rPr>
              <w:lastRenderedPageBreak/>
              <w:t>Хабаровска</w:t>
            </w:r>
          </w:p>
        </w:tc>
      </w:tr>
      <w:tr w:rsidR="00B05072" w:rsidRPr="00153D76" w:rsidTr="00455556">
        <w:tc>
          <w:tcPr>
            <w:tcW w:w="993"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numPr>
                <w:ilvl w:val="0"/>
                <w:numId w:val="6"/>
              </w:numPr>
              <w:spacing w:after="0"/>
              <w:jc w:val="both"/>
              <w:rPr>
                <w:rFonts w:ascii="Times New Roman" w:hAnsi="Times New Roman" w:cs="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Развитие отечественной живописи в пореформенный период</w:t>
            </w:r>
          </w:p>
        </w:tc>
        <w:tc>
          <w:tcPr>
            <w:tcW w:w="1417"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p>
        </w:tc>
        <w:tc>
          <w:tcPr>
            <w:tcW w:w="5103"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Презентация</w:t>
            </w:r>
          </w:p>
        </w:tc>
      </w:tr>
      <w:tr w:rsidR="00B05072" w:rsidRPr="00153D76" w:rsidTr="00455556">
        <w:tc>
          <w:tcPr>
            <w:tcW w:w="993"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numPr>
                <w:ilvl w:val="0"/>
                <w:numId w:val="6"/>
              </w:numPr>
              <w:spacing w:after="0"/>
              <w:jc w:val="both"/>
              <w:rPr>
                <w:rFonts w:ascii="Times New Roman" w:hAnsi="Times New Roman" w:cs="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Тема 8. Переоценка ценностей в художественной культуре «серебряного века»: открытие символизма</w:t>
            </w:r>
          </w:p>
        </w:tc>
        <w:tc>
          <w:tcPr>
            <w:tcW w:w="1417"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p>
        </w:tc>
        <w:tc>
          <w:tcPr>
            <w:tcW w:w="5103"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Записи стихов К. Бальмонта, А. Ахматовой</w:t>
            </w:r>
          </w:p>
        </w:tc>
      </w:tr>
      <w:tr w:rsidR="00B05072" w:rsidRPr="00153D76" w:rsidTr="00455556">
        <w:tc>
          <w:tcPr>
            <w:tcW w:w="993"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numPr>
                <w:ilvl w:val="0"/>
                <w:numId w:val="6"/>
              </w:numPr>
              <w:spacing w:after="0"/>
              <w:jc w:val="both"/>
              <w:rPr>
                <w:rFonts w:ascii="Times New Roman" w:hAnsi="Times New Roman" w:cs="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Символизм в русской живописи</w:t>
            </w:r>
          </w:p>
        </w:tc>
        <w:tc>
          <w:tcPr>
            <w:tcW w:w="1417"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p>
        </w:tc>
        <w:tc>
          <w:tcPr>
            <w:tcW w:w="5103"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bidi="en-US"/>
              </w:rPr>
            </w:pPr>
          </w:p>
        </w:tc>
      </w:tr>
      <w:tr w:rsidR="00B05072" w:rsidRPr="00153D76" w:rsidTr="00455556">
        <w:trPr>
          <w:trHeight w:val="617"/>
        </w:trPr>
        <w:tc>
          <w:tcPr>
            <w:tcW w:w="993"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numPr>
                <w:ilvl w:val="0"/>
                <w:numId w:val="6"/>
              </w:numPr>
              <w:spacing w:after="0"/>
              <w:jc w:val="both"/>
              <w:rPr>
                <w:rFonts w:ascii="Times New Roman" w:hAnsi="Times New Roman" w:cs="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Тема 9. Эстетика эксперимента и ранний русский авангард</w:t>
            </w:r>
          </w:p>
        </w:tc>
        <w:tc>
          <w:tcPr>
            <w:tcW w:w="1417"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p>
        </w:tc>
        <w:tc>
          <w:tcPr>
            <w:tcW w:w="5103"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bidi="en-US"/>
              </w:rPr>
            </w:pPr>
          </w:p>
        </w:tc>
      </w:tr>
      <w:tr w:rsidR="00B05072" w:rsidRPr="00153D76" w:rsidTr="00455556">
        <w:tc>
          <w:tcPr>
            <w:tcW w:w="993"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numPr>
                <w:ilvl w:val="0"/>
                <w:numId w:val="6"/>
              </w:numPr>
              <w:spacing w:after="0"/>
              <w:jc w:val="both"/>
              <w:rPr>
                <w:rFonts w:ascii="Times New Roman" w:hAnsi="Times New Roman" w:cs="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val="en-US" w:bidi="en-US"/>
              </w:rPr>
            </w:pPr>
            <w:r w:rsidRPr="00153D76">
              <w:rPr>
                <w:rFonts w:ascii="Times New Roman" w:hAnsi="Times New Roman" w:cs="Times New Roman"/>
                <w:sz w:val="24"/>
                <w:szCs w:val="24"/>
                <w:lang w:val="en-US" w:bidi="en-US"/>
              </w:rPr>
              <w:t>«</w:t>
            </w:r>
            <w:proofErr w:type="spellStart"/>
            <w:r w:rsidRPr="00153D76">
              <w:rPr>
                <w:rFonts w:ascii="Times New Roman" w:hAnsi="Times New Roman" w:cs="Times New Roman"/>
                <w:sz w:val="24"/>
                <w:szCs w:val="24"/>
                <w:lang w:val="en-US" w:bidi="en-US"/>
              </w:rPr>
              <w:t>Русский</w:t>
            </w:r>
            <w:proofErr w:type="spellEnd"/>
            <w:r w:rsidRPr="00153D76">
              <w:rPr>
                <w:rFonts w:ascii="Times New Roman" w:hAnsi="Times New Roman" w:cs="Times New Roman"/>
                <w:sz w:val="24"/>
                <w:szCs w:val="24"/>
                <w:lang w:val="en-US" w:bidi="en-US"/>
              </w:rPr>
              <w:t xml:space="preserve"> </w:t>
            </w:r>
            <w:proofErr w:type="spellStart"/>
            <w:r w:rsidRPr="00153D76">
              <w:rPr>
                <w:rFonts w:ascii="Times New Roman" w:hAnsi="Times New Roman" w:cs="Times New Roman"/>
                <w:sz w:val="24"/>
                <w:szCs w:val="24"/>
                <w:lang w:val="en-US" w:bidi="en-US"/>
              </w:rPr>
              <w:t>футуризм</w:t>
            </w:r>
            <w:proofErr w:type="spellEnd"/>
            <w:r w:rsidRPr="00153D76">
              <w:rPr>
                <w:rFonts w:ascii="Times New Roman" w:hAnsi="Times New Roman" w:cs="Times New Roman"/>
                <w:sz w:val="24"/>
                <w:szCs w:val="24"/>
                <w:lang w:val="en-US" w:bidi="en-US"/>
              </w:rPr>
              <w:t>»</w:t>
            </w:r>
          </w:p>
        </w:tc>
        <w:tc>
          <w:tcPr>
            <w:tcW w:w="1417"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val="en-US" w:bidi="en-US"/>
              </w:rPr>
            </w:pPr>
          </w:p>
        </w:tc>
        <w:tc>
          <w:tcPr>
            <w:tcW w:w="5103"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Интегрированный урок</w:t>
            </w:r>
          </w:p>
        </w:tc>
      </w:tr>
      <w:tr w:rsidR="00B05072" w:rsidRPr="00153D76" w:rsidTr="00455556">
        <w:tc>
          <w:tcPr>
            <w:tcW w:w="993"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numPr>
                <w:ilvl w:val="0"/>
                <w:numId w:val="6"/>
              </w:numPr>
              <w:spacing w:after="0"/>
              <w:jc w:val="both"/>
              <w:rPr>
                <w:rFonts w:ascii="Times New Roman" w:hAnsi="Times New Roman" w:cs="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Тема 10.  В поисках утраченных идеалов: неоклассицизм  и поздний романтизм</w:t>
            </w:r>
          </w:p>
        </w:tc>
        <w:tc>
          <w:tcPr>
            <w:tcW w:w="1417"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p>
        </w:tc>
        <w:tc>
          <w:tcPr>
            <w:tcW w:w="5103"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bidi="en-US"/>
              </w:rPr>
            </w:pPr>
          </w:p>
        </w:tc>
      </w:tr>
      <w:tr w:rsidR="00B05072" w:rsidRPr="00153D76" w:rsidTr="00455556">
        <w:tc>
          <w:tcPr>
            <w:tcW w:w="993"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numPr>
                <w:ilvl w:val="0"/>
                <w:numId w:val="6"/>
              </w:numPr>
              <w:spacing w:after="0"/>
              <w:jc w:val="both"/>
              <w:rPr>
                <w:rFonts w:ascii="Times New Roman" w:hAnsi="Times New Roman" w:cs="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jc w:val="both"/>
              <w:rPr>
                <w:rFonts w:ascii="Times New Roman" w:hAnsi="Times New Roman" w:cs="Times New Roman"/>
                <w:sz w:val="24"/>
                <w:szCs w:val="24"/>
                <w:lang w:val="en-US" w:bidi="en-US"/>
              </w:rPr>
            </w:pPr>
            <w:proofErr w:type="spellStart"/>
            <w:r w:rsidRPr="00153D76">
              <w:rPr>
                <w:rFonts w:ascii="Times New Roman" w:hAnsi="Times New Roman" w:cs="Times New Roman"/>
                <w:sz w:val="24"/>
                <w:szCs w:val="24"/>
                <w:lang w:val="en-US" w:bidi="en-US"/>
              </w:rPr>
              <w:t>Художественноеобьед</w:t>
            </w:r>
            <w:proofErr w:type="spellEnd"/>
            <w:r w:rsidRPr="00153D76">
              <w:rPr>
                <w:rFonts w:ascii="Times New Roman" w:hAnsi="Times New Roman" w:cs="Times New Roman"/>
                <w:sz w:val="24"/>
                <w:szCs w:val="24"/>
                <w:lang w:bidi="en-US"/>
              </w:rPr>
              <w:t>и</w:t>
            </w:r>
            <w:proofErr w:type="spellStart"/>
            <w:r w:rsidRPr="00153D76">
              <w:rPr>
                <w:rFonts w:ascii="Times New Roman" w:hAnsi="Times New Roman" w:cs="Times New Roman"/>
                <w:sz w:val="24"/>
                <w:szCs w:val="24"/>
                <w:lang w:val="en-US" w:bidi="en-US"/>
              </w:rPr>
              <w:t>нение«Мир</w:t>
            </w:r>
            <w:proofErr w:type="spellEnd"/>
            <w:r w:rsidRPr="00153D76">
              <w:rPr>
                <w:rFonts w:ascii="Times New Roman" w:hAnsi="Times New Roman" w:cs="Times New Roman"/>
                <w:sz w:val="24"/>
                <w:szCs w:val="24"/>
                <w:lang w:val="en-US" w:bidi="en-US"/>
              </w:rPr>
              <w:t xml:space="preserve"> </w:t>
            </w:r>
            <w:proofErr w:type="spellStart"/>
            <w:r w:rsidRPr="00153D76">
              <w:rPr>
                <w:rFonts w:ascii="Times New Roman" w:hAnsi="Times New Roman" w:cs="Times New Roman"/>
                <w:sz w:val="24"/>
                <w:szCs w:val="24"/>
                <w:lang w:val="en-US" w:bidi="en-US"/>
              </w:rPr>
              <w:t>искусств</w:t>
            </w:r>
            <w:proofErr w:type="spellEnd"/>
            <w:r w:rsidRPr="00153D76">
              <w:rPr>
                <w:rFonts w:ascii="Times New Roman" w:hAnsi="Times New Roman" w:cs="Times New Roman"/>
                <w:sz w:val="24"/>
                <w:szCs w:val="24"/>
                <w:lang w:val="en-US" w:bidi="en-US"/>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val="en-US" w:bidi="en-US"/>
              </w:rPr>
            </w:pPr>
          </w:p>
        </w:tc>
        <w:tc>
          <w:tcPr>
            <w:tcW w:w="5103"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val="en-US" w:bidi="en-US"/>
              </w:rPr>
            </w:pPr>
          </w:p>
        </w:tc>
      </w:tr>
      <w:tr w:rsidR="00B05072" w:rsidRPr="00153D76" w:rsidTr="00A94459">
        <w:tc>
          <w:tcPr>
            <w:tcW w:w="14459" w:type="dxa"/>
            <w:gridSpan w:val="5"/>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Раздел 3  Европа и Америка:  Художественная культура 20 века (7 часов).</w:t>
            </w:r>
          </w:p>
        </w:tc>
      </w:tr>
      <w:tr w:rsidR="00B05072" w:rsidRPr="00153D76" w:rsidTr="00455556">
        <w:tc>
          <w:tcPr>
            <w:tcW w:w="993"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numPr>
                <w:ilvl w:val="0"/>
                <w:numId w:val="6"/>
              </w:numPr>
              <w:spacing w:after="0"/>
              <w:jc w:val="both"/>
              <w:rPr>
                <w:rFonts w:ascii="Times New Roman" w:hAnsi="Times New Roman" w:cs="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Тема 11.   Художественная литература 20 века. Полюсы добра и зла.</w:t>
            </w:r>
          </w:p>
        </w:tc>
        <w:tc>
          <w:tcPr>
            <w:tcW w:w="1417"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p>
        </w:tc>
        <w:tc>
          <w:tcPr>
            <w:tcW w:w="5103"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val="en-US" w:bidi="en-US"/>
              </w:rPr>
            </w:pPr>
          </w:p>
        </w:tc>
      </w:tr>
      <w:tr w:rsidR="00B05072" w:rsidRPr="00153D76" w:rsidTr="00455556">
        <w:tc>
          <w:tcPr>
            <w:tcW w:w="993"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numPr>
                <w:ilvl w:val="0"/>
                <w:numId w:val="6"/>
              </w:numPr>
              <w:spacing w:after="0"/>
              <w:jc w:val="both"/>
              <w:rPr>
                <w:rFonts w:ascii="Times New Roman" w:hAnsi="Times New Roman" w:cs="Times New Roman"/>
                <w:sz w:val="24"/>
                <w:szCs w:val="24"/>
                <w:lang w:val="en-US"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Тема 12. Музыкальное искусство в нотах и без нот</w:t>
            </w:r>
          </w:p>
        </w:tc>
        <w:tc>
          <w:tcPr>
            <w:tcW w:w="1417"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p>
        </w:tc>
        <w:tc>
          <w:tcPr>
            <w:tcW w:w="5103"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Музыка</w:t>
            </w:r>
          </w:p>
        </w:tc>
      </w:tr>
      <w:tr w:rsidR="00B05072" w:rsidRPr="00153D76" w:rsidTr="00455556">
        <w:tc>
          <w:tcPr>
            <w:tcW w:w="993"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numPr>
                <w:ilvl w:val="0"/>
                <w:numId w:val="6"/>
              </w:numPr>
              <w:spacing w:after="0"/>
              <w:jc w:val="both"/>
              <w:rPr>
                <w:rFonts w:ascii="Times New Roman" w:hAnsi="Times New Roman" w:cs="Times New Roman"/>
                <w:sz w:val="24"/>
                <w:szCs w:val="24"/>
                <w:lang w:val="en-US"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val="en-US" w:bidi="en-US"/>
              </w:rPr>
            </w:pPr>
            <w:r w:rsidRPr="00153D76">
              <w:rPr>
                <w:rFonts w:ascii="Times New Roman" w:hAnsi="Times New Roman" w:cs="Times New Roman"/>
                <w:sz w:val="24"/>
                <w:szCs w:val="24"/>
                <w:lang w:val="en-US" w:bidi="en-US"/>
              </w:rPr>
              <w:t>«</w:t>
            </w:r>
            <w:proofErr w:type="spellStart"/>
            <w:r w:rsidRPr="00153D76">
              <w:rPr>
                <w:rFonts w:ascii="Times New Roman" w:hAnsi="Times New Roman" w:cs="Times New Roman"/>
                <w:sz w:val="24"/>
                <w:szCs w:val="24"/>
                <w:lang w:val="en-US" w:bidi="en-US"/>
              </w:rPr>
              <w:t>Музыкальный</w:t>
            </w:r>
            <w:proofErr w:type="spellEnd"/>
            <w:r w:rsidRPr="00153D76">
              <w:rPr>
                <w:rFonts w:ascii="Times New Roman" w:hAnsi="Times New Roman" w:cs="Times New Roman"/>
                <w:sz w:val="24"/>
                <w:szCs w:val="24"/>
                <w:lang w:val="en-US" w:bidi="en-US"/>
              </w:rPr>
              <w:t xml:space="preserve"> авангард»20 </w:t>
            </w:r>
            <w:proofErr w:type="spellStart"/>
            <w:r w:rsidRPr="00153D76">
              <w:rPr>
                <w:rFonts w:ascii="Times New Roman" w:hAnsi="Times New Roman" w:cs="Times New Roman"/>
                <w:sz w:val="24"/>
                <w:szCs w:val="24"/>
                <w:lang w:val="en-US" w:bidi="en-US"/>
              </w:rPr>
              <w:t>века</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val="en-US" w:bidi="en-US"/>
              </w:rPr>
            </w:pPr>
          </w:p>
        </w:tc>
        <w:tc>
          <w:tcPr>
            <w:tcW w:w="5103"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Музыка</w:t>
            </w:r>
          </w:p>
        </w:tc>
      </w:tr>
      <w:tr w:rsidR="00B05072" w:rsidRPr="00153D76" w:rsidTr="00455556">
        <w:tc>
          <w:tcPr>
            <w:tcW w:w="993"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numPr>
                <w:ilvl w:val="0"/>
                <w:numId w:val="6"/>
              </w:numPr>
              <w:spacing w:after="0"/>
              <w:jc w:val="both"/>
              <w:rPr>
                <w:rFonts w:ascii="Times New Roman" w:hAnsi="Times New Roman" w:cs="Times New Roman"/>
                <w:sz w:val="24"/>
                <w:szCs w:val="24"/>
                <w:lang w:val="en-US"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 xml:space="preserve">Тема  13.  Театр и киноискусство 20 века: </w:t>
            </w:r>
            <w:proofErr w:type="gramStart"/>
            <w:r w:rsidRPr="00153D76">
              <w:rPr>
                <w:rFonts w:ascii="Times New Roman" w:hAnsi="Times New Roman" w:cs="Times New Roman"/>
                <w:sz w:val="24"/>
                <w:szCs w:val="24"/>
                <w:lang w:bidi="en-US"/>
              </w:rPr>
              <w:t>культурная</w:t>
            </w:r>
            <w:proofErr w:type="gramEnd"/>
            <w:r w:rsidRPr="00153D76">
              <w:rPr>
                <w:rFonts w:ascii="Times New Roman" w:hAnsi="Times New Roman" w:cs="Times New Roman"/>
                <w:sz w:val="24"/>
                <w:szCs w:val="24"/>
                <w:lang w:bidi="en-US"/>
              </w:rPr>
              <w:t xml:space="preserve"> </w:t>
            </w:r>
            <w:proofErr w:type="spellStart"/>
            <w:r w:rsidRPr="00153D76">
              <w:rPr>
                <w:rFonts w:ascii="Times New Roman" w:hAnsi="Times New Roman" w:cs="Times New Roman"/>
                <w:sz w:val="24"/>
                <w:szCs w:val="24"/>
                <w:lang w:bidi="en-US"/>
              </w:rPr>
              <w:t>дополняемость</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p>
        </w:tc>
        <w:tc>
          <w:tcPr>
            <w:tcW w:w="5103"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 xml:space="preserve">Фильм </w:t>
            </w:r>
            <w:r w:rsidR="008D795B" w:rsidRPr="00153D76">
              <w:rPr>
                <w:rFonts w:ascii="Times New Roman" w:hAnsi="Times New Roman" w:cs="Times New Roman"/>
                <w:sz w:val="24"/>
                <w:szCs w:val="24"/>
                <w:lang w:bidi="en-US"/>
              </w:rPr>
              <w:t>Феллини</w:t>
            </w:r>
          </w:p>
        </w:tc>
      </w:tr>
      <w:tr w:rsidR="00B05072" w:rsidRPr="00153D76" w:rsidTr="00455556">
        <w:trPr>
          <w:trHeight w:val="947"/>
        </w:trPr>
        <w:tc>
          <w:tcPr>
            <w:tcW w:w="993"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numPr>
                <w:ilvl w:val="0"/>
                <w:numId w:val="6"/>
              </w:numPr>
              <w:spacing w:after="0"/>
              <w:jc w:val="both"/>
              <w:rPr>
                <w:rFonts w:ascii="Times New Roman" w:hAnsi="Times New Roman" w:cs="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Тема 14. Художественная культура Америки: обаяние молодости. Искусство Латинской Америки</w:t>
            </w:r>
          </w:p>
        </w:tc>
        <w:tc>
          <w:tcPr>
            <w:tcW w:w="1417"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p>
        </w:tc>
        <w:tc>
          <w:tcPr>
            <w:tcW w:w="5103"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Презентация М.Твен,</w:t>
            </w:r>
            <w:proofErr w:type="gramStart"/>
            <w:r w:rsidRPr="00153D76">
              <w:rPr>
                <w:rFonts w:ascii="Times New Roman" w:hAnsi="Times New Roman" w:cs="Times New Roman"/>
                <w:sz w:val="24"/>
                <w:szCs w:val="24"/>
                <w:lang w:bidi="en-US"/>
              </w:rPr>
              <w:t xml:space="preserve"> .</w:t>
            </w:r>
            <w:proofErr w:type="gramEnd"/>
            <w:r w:rsidRPr="00153D76">
              <w:rPr>
                <w:rFonts w:ascii="Times New Roman" w:hAnsi="Times New Roman" w:cs="Times New Roman"/>
                <w:sz w:val="24"/>
                <w:szCs w:val="24"/>
                <w:lang w:bidi="en-US"/>
              </w:rPr>
              <w:t>Хемингуэй</w:t>
            </w:r>
          </w:p>
        </w:tc>
      </w:tr>
      <w:tr w:rsidR="00B05072" w:rsidRPr="00153D76" w:rsidTr="00455556">
        <w:tc>
          <w:tcPr>
            <w:tcW w:w="993"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numPr>
                <w:ilvl w:val="0"/>
                <w:numId w:val="6"/>
              </w:numPr>
              <w:spacing w:after="0"/>
              <w:jc w:val="both"/>
              <w:rPr>
                <w:rFonts w:ascii="Times New Roman" w:hAnsi="Times New Roman" w:cs="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Тест по темам раздела</w:t>
            </w:r>
          </w:p>
        </w:tc>
        <w:tc>
          <w:tcPr>
            <w:tcW w:w="1417"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p>
        </w:tc>
        <w:tc>
          <w:tcPr>
            <w:tcW w:w="5103"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p>
        </w:tc>
      </w:tr>
      <w:tr w:rsidR="00B05072" w:rsidRPr="00153D76" w:rsidTr="00A94459">
        <w:trPr>
          <w:trHeight w:val="746"/>
        </w:trPr>
        <w:tc>
          <w:tcPr>
            <w:tcW w:w="14459" w:type="dxa"/>
            <w:gridSpan w:val="5"/>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Раздел 4. Русская художественная культура 20 века  от эпохи тоталитаризма до возвращения к истокам (6 часов).</w:t>
            </w:r>
          </w:p>
        </w:tc>
      </w:tr>
      <w:tr w:rsidR="00B05072" w:rsidRPr="00153D76" w:rsidTr="00455556">
        <w:tc>
          <w:tcPr>
            <w:tcW w:w="993"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numPr>
                <w:ilvl w:val="0"/>
                <w:numId w:val="6"/>
              </w:numPr>
              <w:spacing w:after="0"/>
              <w:jc w:val="both"/>
              <w:rPr>
                <w:rFonts w:ascii="Times New Roman" w:hAnsi="Times New Roman" w:cs="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Тема 15. Социалистический реализм: глобальная политизация художественной культуры 20-30 гг.</w:t>
            </w:r>
          </w:p>
        </w:tc>
        <w:tc>
          <w:tcPr>
            <w:tcW w:w="1417"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p>
        </w:tc>
        <w:tc>
          <w:tcPr>
            <w:tcW w:w="5103"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Интегрированный урок с уроком истории</w:t>
            </w:r>
          </w:p>
        </w:tc>
      </w:tr>
      <w:tr w:rsidR="00B05072" w:rsidRPr="00153D76" w:rsidTr="00455556">
        <w:trPr>
          <w:trHeight w:val="1259"/>
        </w:trPr>
        <w:tc>
          <w:tcPr>
            <w:tcW w:w="993"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numPr>
                <w:ilvl w:val="0"/>
                <w:numId w:val="6"/>
              </w:numPr>
              <w:spacing w:after="0"/>
              <w:jc w:val="both"/>
              <w:rPr>
                <w:rFonts w:ascii="Times New Roman" w:hAnsi="Times New Roman" w:cs="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Тема 16. Смысл высокой трагедии, образы искусства военных лет и образы войны в искусстве второй половины 20 века</w:t>
            </w:r>
          </w:p>
        </w:tc>
        <w:tc>
          <w:tcPr>
            <w:tcW w:w="1417"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p>
        </w:tc>
        <w:tc>
          <w:tcPr>
            <w:tcW w:w="5103"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Сборники стихов и песен военных лет</w:t>
            </w:r>
          </w:p>
        </w:tc>
      </w:tr>
      <w:tr w:rsidR="00B05072" w:rsidRPr="00153D76" w:rsidTr="00455556">
        <w:tc>
          <w:tcPr>
            <w:tcW w:w="993"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numPr>
                <w:ilvl w:val="0"/>
                <w:numId w:val="6"/>
              </w:numPr>
              <w:spacing w:after="0"/>
              <w:jc w:val="both"/>
              <w:rPr>
                <w:rFonts w:ascii="Times New Roman" w:hAnsi="Times New Roman" w:cs="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Тема 17. Общечеловеческие ценности и « русская тема» в советском искусстве периода «оттепели». Развитие живописи и музыки в 60-е годы</w:t>
            </w:r>
          </w:p>
        </w:tc>
        <w:tc>
          <w:tcPr>
            <w:tcW w:w="1417"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p>
        </w:tc>
        <w:tc>
          <w:tcPr>
            <w:tcW w:w="5103"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val="en-US" w:bidi="en-US"/>
              </w:rPr>
            </w:pPr>
          </w:p>
        </w:tc>
      </w:tr>
      <w:tr w:rsidR="00B05072" w:rsidRPr="00153D76" w:rsidTr="00455556">
        <w:tc>
          <w:tcPr>
            <w:tcW w:w="993"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numPr>
                <w:ilvl w:val="0"/>
                <w:numId w:val="6"/>
              </w:numPr>
              <w:spacing w:after="0"/>
              <w:jc w:val="both"/>
              <w:rPr>
                <w:rFonts w:ascii="Times New Roman" w:hAnsi="Times New Roman" w:cs="Times New Roman"/>
                <w:sz w:val="24"/>
                <w:szCs w:val="24"/>
                <w:lang w:val="en-US"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Тема 18. Противоречия в отечественной художественной культуре последних десятилетий 20 века</w:t>
            </w:r>
          </w:p>
        </w:tc>
        <w:tc>
          <w:tcPr>
            <w:tcW w:w="1417"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p>
        </w:tc>
        <w:tc>
          <w:tcPr>
            <w:tcW w:w="5103"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val="en-US" w:bidi="en-US"/>
              </w:rPr>
            </w:pPr>
          </w:p>
        </w:tc>
      </w:tr>
      <w:tr w:rsidR="00B05072" w:rsidRPr="00153D76" w:rsidTr="00455556">
        <w:tc>
          <w:tcPr>
            <w:tcW w:w="993"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numPr>
                <w:ilvl w:val="0"/>
                <w:numId w:val="6"/>
              </w:numPr>
              <w:spacing w:after="0"/>
              <w:jc w:val="both"/>
              <w:rPr>
                <w:rFonts w:ascii="Times New Roman" w:hAnsi="Times New Roman" w:cs="Times New Roman"/>
                <w:sz w:val="24"/>
                <w:szCs w:val="24"/>
                <w:lang w:val="en-US"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Итоговое повторение</w:t>
            </w:r>
          </w:p>
        </w:tc>
        <w:tc>
          <w:tcPr>
            <w:tcW w:w="1417"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p>
        </w:tc>
        <w:tc>
          <w:tcPr>
            <w:tcW w:w="5103"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val="en-US" w:bidi="en-US"/>
              </w:rPr>
            </w:pPr>
          </w:p>
        </w:tc>
      </w:tr>
      <w:tr w:rsidR="00B05072" w:rsidRPr="00153D76" w:rsidTr="00455556">
        <w:tc>
          <w:tcPr>
            <w:tcW w:w="993"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numPr>
                <w:ilvl w:val="0"/>
                <w:numId w:val="6"/>
              </w:numPr>
              <w:spacing w:after="0"/>
              <w:jc w:val="both"/>
              <w:rPr>
                <w:rFonts w:ascii="Times New Roman" w:hAnsi="Times New Roman" w:cs="Times New Roman"/>
                <w:sz w:val="24"/>
                <w:szCs w:val="24"/>
                <w:lang w:val="en-US"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Зачет за курс МХК</w:t>
            </w:r>
          </w:p>
        </w:tc>
        <w:tc>
          <w:tcPr>
            <w:tcW w:w="1417"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r w:rsidRPr="00153D76">
              <w:rPr>
                <w:rFonts w:ascii="Times New Roman" w:hAnsi="Times New Roman" w:cs="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p>
        </w:tc>
        <w:tc>
          <w:tcPr>
            <w:tcW w:w="5103" w:type="dxa"/>
            <w:tcBorders>
              <w:top w:val="single" w:sz="4" w:space="0" w:color="000000"/>
              <w:left w:val="single" w:sz="4" w:space="0" w:color="000000"/>
              <w:bottom w:val="single" w:sz="4" w:space="0" w:color="000000"/>
              <w:right w:val="single" w:sz="4" w:space="0" w:color="000000"/>
            </w:tcBorders>
          </w:tcPr>
          <w:p w:rsidR="00B05072" w:rsidRPr="00153D76" w:rsidRDefault="00B05072" w:rsidP="00153D76">
            <w:pPr>
              <w:ind w:firstLine="360"/>
              <w:jc w:val="both"/>
              <w:rPr>
                <w:rFonts w:ascii="Times New Roman" w:hAnsi="Times New Roman" w:cs="Times New Roman"/>
                <w:sz w:val="24"/>
                <w:szCs w:val="24"/>
                <w:lang w:bidi="en-US"/>
              </w:rPr>
            </w:pPr>
          </w:p>
        </w:tc>
      </w:tr>
    </w:tbl>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p>
    <w:p w:rsidR="002809D5" w:rsidRDefault="002809D5" w:rsidP="00153D76">
      <w:pPr>
        <w:autoSpaceDE w:val="0"/>
        <w:autoSpaceDN w:val="0"/>
        <w:adjustRightInd w:val="0"/>
        <w:spacing w:after="0"/>
        <w:jc w:val="both"/>
        <w:rPr>
          <w:rFonts w:ascii="Times New Roman" w:eastAsia="Times New Roman" w:hAnsi="Times New Roman" w:cs="Times New Roman"/>
          <w:bCs/>
          <w:iCs/>
          <w:sz w:val="24"/>
          <w:szCs w:val="24"/>
          <w:lang w:eastAsia="ru-RU"/>
        </w:rPr>
      </w:pPr>
    </w:p>
    <w:p w:rsidR="00455556" w:rsidRDefault="00455556" w:rsidP="00153D76">
      <w:pPr>
        <w:autoSpaceDE w:val="0"/>
        <w:autoSpaceDN w:val="0"/>
        <w:adjustRightInd w:val="0"/>
        <w:spacing w:after="0"/>
        <w:jc w:val="both"/>
        <w:rPr>
          <w:rFonts w:ascii="Times New Roman" w:eastAsia="Times New Roman" w:hAnsi="Times New Roman" w:cs="Times New Roman"/>
          <w:bCs/>
          <w:iCs/>
          <w:sz w:val="24"/>
          <w:szCs w:val="24"/>
          <w:lang w:eastAsia="ru-RU"/>
        </w:rPr>
      </w:pPr>
    </w:p>
    <w:p w:rsidR="00455556" w:rsidRPr="00153D76" w:rsidRDefault="00455556" w:rsidP="00153D76">
      <w:pPr>
        <w:autoSpaceDE w:val="0"/>
        <w:autoSpaceDN w:val="0"/>
        <w:adjustRightInd w:val="0"/>
        <w:spacing w:after="0"/>
        <w:jc w:val="both"/>
        <w:rPr>
          <w:rFonts w:ascii="Times New Roman" w:eastAsia="Times New Roman" w:hAnsi="Times New Roman" w:cs="Times New Roman"/>
          <w:bCs/>
          <w:iCs/>
          <w:sz w:val="24"/>
          <w:szCs w:val="24"/>
          <w:lang w:eastAsia="ru-RU"/>
        </w:rPr>
      </w:pPr>
    </w:p>
    <w:p w:rsidR="002809D5" w:rsidRPr="00153D76" w:rsidRDefault="002809D5" w:rsidP="00153D76">
      <w:pPr>
        <w:autoSpaceDE w:val="0"/>
        <w:autoSpaceDN w:val="0"/>
        <w:adjustRightInd w:val="0"/>
        <w:spacing w:after="0"/>
        <w:jc w:val="both"/>
        <w:rPr>
          <w:rFonts w:ascii="Times New Roman" w:eastAsia="Times New Roman" w:hAnsi="Times New Roman" w:cs="Times New Roman"/>
          <w:bCs/>
          <w:iCs/>
          <w:sz w:val="24"/>
          <w:szCs w:val="24"/>
          <w:lang w:eastAsia="ru-RU"/>
        </w:rPr>
      </w:pPr>
    </w:p>
    <w:p w:rsidR="00B05072"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lastRenderedPageBreak/>
        <w:tab/>
        <w:t>СОДЕРЖАНИЕ ПРОГРАММЫ УЧЕБНОГО ПРЕДМЕТА</w:t>
      </w:r>
    </w:p>
    <w:p w:rsidR="00141F2F" w:rsidRPr="00153D76" w:rsidRDefault="00141F2F" w:rsidP="00153D76">
      <w:pPr>
        <w:autoSpaceDE w:val="0"/>
        <w:autoSpaceDN w:val="0"/>
        <w:adjustRightInd w:val="0"/>
        <w:spacing w:after="0"/>
        <w:jc w:val="both"/>
        <w:rPr>
          <w:rFonts w:ascii="Times New Roman" w:eastAsia="Times New Roman" w:hAnsi="Times New Roman" w:cs="Times New Roman"/>
          <w:bCs/>
          <w:iCs/>
          <w:sz w:val="24"/>
          <w:szCs w:val="24"/>
          <w:lang w:eastAsia="ru-RU"/>
        </w:rPr>
      </w:pP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Тема 1.   Романтизм в художественной культуре Европы 19 века; открытие внутреннего мира человека.(3)</w:t>
      </w:r>
      <w:r w:rsidRPr="00153D76">
        <w:rPr>
          <w:rFonts w:ascii="Times New Roman" w:eastAsia="Times New Roman" w:hAnsi="Times New Roman" w:cs="Times New Roman"/>
          <w:bCs/>
          <w:iCs/>
          <w:sz w:val="24"/>
          <w:szCs w:val="24"/>
          <w:lang w:eastAsia="ru-RU"/>
        </w:rPr>
        <w:tab/>
        <w:t>Романтизм в художественной культуре Франции 19 века. Образный мир испанского художника Ф. Гойи.</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Тема 2. Шедевры  музыкального искусства   эпохи романтизма.(2)</w:t>
      </w:r>
      <w:r w:rsidRPr="00153D76">
        <w:rPr>
          <w:rFonts w:ascii="Times New Roman" w:eastAsia="Times New Roman" w:hAnsi="Times New Roman" w:cs="Times New Roman"/>
          <w:bCs/>
          <w:iCs/>
          <w:sz w:val="24"/>
          <w:szCs w:val="24"/>
          <w:lang w:eastAsia="ru-RU"/>
        </w:rPr>
        <w:tab/>
        <w:t>Великие композиторы 19 века восточных земель Европы.</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 xml:space="preserve"> Тема 3. Импрессионизм: поиск ускользающей красоты.(2)</w:t>
      </w:r>
      <w:r w:rsidRPr="00153D76">
        <w:rPr>
          <w:rFonts w:ascii="Times New Roman" w:eastAsia="Times New Roman" w:hAnsi="Times New Roman" w:cs="Times New Roman"/>
          <w:bCs/>
          <w:iCs/>
          <w:sz w:val="24"/>
          <w:szCs w:val="24"/>
          <w:lang w:eastAsia="ru-RU"/>
        </w:rPr>
        <w:tab/>
        <w:t>Сообщение о творчестве Э.Мане, К. Моне, Э. Дега, О. Ренуара.</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 xml:space="preserve"> Тема 4. Экспрессионизм.  Действительность сквозь призму страха.(2)</w:t>
      </w:r>
      <w:r w:rsidRPr="00153D76">
        <w:rPr>
          <w:rFonts w:ascii="Times New Roman" w:eastAsia="Times New Roman" w:hAnsi="Times New Roman" w:cs="Times New Roman"/>
          <w:bCs/>
          <w:iCs/>
          <w:sz w:val="24"/>
          <w:szCs w:val="24"/>
          <w:lang w:eastAsia="ru-RU"/>
        </w:rPr>
        <w:tab/>
        <w:t xml:space="preserve">Сообщение о творчестве Э. Мунка, Г. </w:t>
      </w:r>
      <w:proofErr w:type="spellStart"/>
      <w:r w:rsidRPr="00153D76">
        <w:rPr>
          <w:rFonts w:ascii="Times New Roman" w:eastAsia="Times New Roman" w:hAnsi="Times New Roman" w:cs="Times New Roman"/>
          <w:bCs/>
          <w:iCs/>
          <w:sz w:val="24"/>
          <w:szCs w:val="24"/>
          <w:lang w:eastAsia="ru-RU"/>
        </w:rPr>
        <w:t>Тракля</w:t>
      </w:r>
      <w:proofErr w:type="spellEnd"/>
      <w:r w:rsidRPr="00153D76">
        <w:rPr>
          <w:rFonts w:ascii="Times New Roman" w:eastAsia="Times New Roman" w:hAnsi="Times New Roman" w:cs="Times New Roman"/>
          <w:bCs/>
          <w:iCs/>
          <w:sz w:val="24"/>
          <w:szCs w:val="24"/>
          <w:lang w:eastAsia="ru-RU"/>
        </w:rPr>
        <w:t>, А. Шёнберга. Экспрессионизм в музыкальном искусстве.</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 xml:space="preserve"> Тема 5. Мир реальности и «мир новой реальности»: Традиционные и нетрадиционные течения в искусстве 19 -20 веков. (4) </w:t>
      </w:r>
      <w:r w:rsidRPr="00153D76">
        <w:rPr>
          <w:rFonts w:ascii="Times New Roman" w:eastAsia="Times New Roman" w:hAnsi="Times New Roman" w:cs="Times New Roman"/>
          <w:bCs/>
          <w:iCs/>
          <w:sz w:val="24"/>
          <w:szCs w:val="24"/>
          <w:lang w:eastAsia="ru-RU"/>
        </w:rPr>
        <w:tab/>
        <w:t xml:space="preserve">Сообщение о творчестве П. Верлена, С. </w:t>
      </w:r>
      <w:proofErr w:type="spellStart"/>
      <w:r w:rsidRPr="00153D76">
        <w:rPr>
          <w:rFonts w:ascii="Times New Roman" w:eastAsia="Times New Roman" w:hAnsi="Times New Roman" w:cs="Times New Roman"/>
          <w:bCs/>
          <w:iCs/>
          <w:sz w:val="24"/>
          <w:szCs w:val="24"/>
          <w:lang w:eastAsia="ru-RU"/>
        </w:rPr>
        <w:t>Малларме</w:t>
      </w:r>
      <w:proofErr w:type="spellEnd"/>
      <w:r w:rsidRPr="00153D76">
        <w:rPr>
          <w:rFonts w:ascii="Times New Roman" w:eastAsia="Times New Roman" w:hAnsi="Times New Roman" w:cs="Times New Roman"/>
          <w:bCs/>
          <w:iCs/>
          <w:sz w:val="24"/>
          <w:szCs w:val="24"/>
          <w:lang w:eastAsia="ru-RU"/>
        </w:rPr>
        <w:t xml:space="preserve">. Сообщение о творчестве Э. Золя, </w:t>
      </w:r>
      <w:proofErr w:type="gramStart"/>
      <w:r w:rsidRPr="00153D76">
        <w:rPr>
          <w:rFonts w:ascii="Times New Roman" w:eastAsia="Times New Roman" w:hAnsi="Times New Roman" w:cs="Times New Roman"/>
          <w:bCs/>
          <w:iCs/>
          <w:sz w:val="24"/>
          <w:szCs w:val="24"/>
          <w:lang w:eastAsia="ru-RU"/>
        </w:rPr>
        <w:t>Ги де</w:t>
      </w:r>
      <w:proofErr w:type="gramEnd"/>
      <w:r w:rsidRPr="00153D76">
        <w:rPr>
          <w:rFonts w:ascii="Times New Roman" w:eastAsia="Times New Roman" w:hAnsi="Times New Roman" w:cs="Times New Roman"/>
          <w:bCs/>
          <w:iCs/>
          <w:sz w:val="24"/>
          <w:szCs w:val="24"/>
          <w:lang w:eastAsia="ru-RU"/>
        </w:rPr>
        <w:t xml:space="preserve"> Мопассана, А.К. </w:t>
      </w:r>
      <w:proofErr w:type="spellStart"/>
      <w:r w:rsidRPr="00153D76">
        <w:rPr>
          <w:rFonts w:ascii="Times New Roman" w:eastAsia="Times New Roman" w:hAnsi="Times New Roman" w:cs="Times New Roman"/>
          <w:bCs/>
          <w:iCs/>
          <w:sz w:val="24"/>
          <w:szCs w:val="24"/>
          <w:lang w:eastAsia="ru-RU"/>
        </w:rPr>
        <w:t>Конан</w:t>
      </w:r>
      <w:proofErr w:type="spellEnd"/>
      <w:r w:rsidRPr="00153D76">
        <w:rPr>
          <w:rFonts w:ascii="Times New Roman" w:eastAsia="Times New Roman" w:hAnsi="Times New Roman" w:cs="Times New Roman"/>
          <w:bCs/>
          <w:iCs/>
          <w:sz w:val="24"/>
          <w:szCs w:val="24"/>
          <w:lang w:eastAsia="ru-RU"/>
        </w:rPr>
        <w:t>-Дойла.  Эстетика символизма Эстетика постимпрессионизма. Новые направления в живописи и скульптуре.</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 xml:space="preserve"> Тема 6. Фундамент национальной классики: шедевры русской художественной культуры первой половины 19 века.(2)</w:t>
      </w:r>
      <w:r w:rsidRPr="00153D76">
        <w:rPr>
          <w:rFonts w:ascii="Times New Roman" w:eastAsia="Times New Roman" w:hAnsi="Times New Roman" w:cs="Times New Roman"/>
          <w:bCs/>
          <w:iCs/>
          <w:sz w:val="24"/>
          <w:szCs w:val="24"/>
          <w:lang w:eastAsia="ru-RU"/>
        </w:rPr>
        <w:tab/>
        <w:t xml:space="preserve">Сообщение о творчестве М. Глинки, А. Иванова,  К. Брюллова, А. Воронихина, П. Федотова, Д. Захарова, И. </w:t>
      </w:r>
      <w:proofErr w:type="spellStart"/>
      <w:r w:rsidRPr="00153D76">
        <w:rPr>
          <w:rFonts w:ascii="Times New Roman" w:eastAsia="Times New Roman" w:hAnsi="Times New Roman" w:cs="Times New Roman"/>
          <w:bCs/>
          <w:iCs/>
          <w:sz w:val="24"/>
          <w:szCs w:val="24"/>
          <w:lang w:eastAsia="ru-RU"/>
        </w:rPr>
        <w:t>Мартоса</w:t>
      </w:r>
      <w:proofErr w:type="spellEnd"/>
      <w:r w:rsidRPr="00153D76">
        <w:rPr>
          <w:rFonts w:ascii="Times New Roman" w:eastAsia="Times New Roman" w:hAnsi="Times New Roman" w:cs="Times New Roman"/>
          <w:bCs/>
          <w:iCs/>
          <w:sz w:val="24"/>
          <w:szCs w:val="24"/>
          <w:lang w:eastAsia="ru-RU"/>
        </w:rPr>
        <w:t>, П. Клода. Сообщение о творчестве П. И. Чайковского, М. Мусорского, Бородина, Н. Римского-Корсакова.</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Тема 7. Русская художественная культура пореформенной эпохи: вера  в высокую миссию русского народа.(2)</w:t>
      </w:r>
      <w:r w:rsidRPr="00153D76">
        <w:rPr>
          <w:rFonts w:ascii="Times New Roman" w:eastAsia="Times New Roman" w:hAnsi="Times New Roman" w:cs="Times New Roman"/>
          <w:bCs/>
          <w:iCs/>
          <w:sz w:val="24"/>
          <w:szCs w:val="24"/>
          <w:lang w:eastAsia="ru-RU"/>
        </w:rPr>
        <w:tab/>
        <w:t>Сообщение о творчестве  В. Перова, И. Крамского, В. Сурикова,  Шишкина, Васнецова</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Тема 8. Переоценка ценнос</w:t>
      </w:r>
      <w:r w:rsidR="008D795B">
        <w:rPr>
          <w:rFonts w:ascii="Times New Roman" w:eastAsia="Times New Roman" w:hAnsi="Times New Roman" w:cs="Times New Roman"/>
          <w:bCs/>
          <w:iCs/>
          <w:sz w:val="24"/>
          <w:szCs w:val="24"/>
          <w:lang w:eastAsia="ru-RU"/>
        </w:rPr>
        <w:t>тей в художественной культуре «</w:t>
      </w:r>
      <w:proofErr w:type="spellStart"/>
      <w:r w:rsidR="008D795B">
        <w:rPr>
          <w:rFonts w:ascii="Times New Roman" w:eastAsia="Times New Roman" w:hAnsi="Times New Roman" w:cs="Times New Roman"/>
          <w:bCs/>
          <w:iCs/>
          <w:sz w:val="24"/>
          <w:szCs w:val="24"/>
          <w:lang w:eastAsia="ru-RU"/>
        </w:rPr>
        <w:t>С</w:t>
      </w:r>
      <w:r w:rsidRPr="00153D76">
        <w:rPr>
          <w:rFonts w:ascii="Times New Roman" w:eastAsia="Times New Roman" w:hAnsi="Times New Roman" w:cs="Times New Roman"/>
          <w:bCs/>
          <w:iCs/>
          <w:sz w:val="24"/>
          <w:szCs w:val="24"/>
          <w:lang w:eastAsia="ru-RU"/>
        </w:rPr>
        <w:t>еребрянного</w:t>
      </w:r>
      <w:proofErr w:type="spellEnd"/>
      <w:r w:rsidRPr="00153D76">
        <w:rPr>
          <w:rFonts w:ascii="Times New Roman" w:eastAsia="Times New Roman" w:hAnsi="Times New Roman" w:cs="Times New Roman"/>
          <w:bCs/>
          <w:iCs/>
          <w:sz w:val="24"/>
          <w:szCs w:val="24"/>
          <w:lang w:eastAsia="ru-RU"/>
        </w:rPr>
        <w:t xml:space="preserve"> века»: открытие символизма.(2)</w:t>
      </w:r>
      <w:r w:rsidRPr="00153D76">
        <w:rPr>
          <w:rFonts w:ascii="Times New Roman" w:eastAsia="Times New Roman" w:hAnsi="Times New Roman" w:cs="Times New Roman"/>
          <w:bCs/>
          <w:iCs/>
          <w:sz w:val="24"/>
          <w:szCs w:val="24"/>
          <w:lang w:eastAsia="ru-RU"/>
        </w:rPr>
        <w:tab/>
        <w:t>Сообщение о творчестве М. Врубеля, А. Скрябина, В. Брюсова, А. Блока, К. Бальмонта.</w:t>
      </w:r>
      <w:bookmarkStart w:id="0" w:name="_GoBack"/>
      <w:bookmarkEnd w:id="0"/>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Тема 9. Эстетика эксперимента и ранний русский авангард.</w:t>
      </w:r>
      <w:r w:rsidRPr="00153D76">
        <w:rPr>
          <w:rFonts w:ascii="Times New Roman" w:eastAsia="Times New Roman" w:hAnsi="Times New Roman" w:cs="Times New Roman"/>
          <w:bCs/>
          <w:iCs/>
          <w:sz w:val="24"/>
          <w:szCs w:val="24"/>
          <w:lang w:eastAsia="ru-RU"/>
        </w:rPr>
        <w:tab/>
        <w:t>«Русский футуризм».   Сообщение о творчестве И. Северянина, В. Маяковского, А. Ахматовой</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Тема 10.  В поисках утраченных идеалов: неоклассицизм  и поздний романтизм.</w:t>
      </w:r>
      <w:r w:rsidRPr="00153D76">
        <w:rPr>
          <w:rFonts w:ascii="Times New Roman" w:eastAsia="Times New Roman" w:hAnsi="Times New Roman" w:cs="Times New Roman"/>
          <w:bCs/>
          <w:iCs/>
          <w:sz w:val="24"/>
          <w:szCs w:val="24"/>
          <w:lang w:eastAsia="ru-RU"/>
        </w:rPr>
        <w:tab/>
        <w:t>Сообщение о творчестве В. Серова, Ф. Стравинского. Художественное  объединение «Мир искусств».</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 xml:space="preserve">Тема 11.   Художественная литература 20 века. Полюсы добра и зла. </w:t>
      </w:r>
      <w:r w:rsidRPr="00153D76">
        <w:rPr>
          <w:rFonts w:ascii="Times New Roman" w:eastAsia="Times New Roman" w:hAnsi="Times New Roman" w:cs="Times New Roman"/>
          <w:bCs/>
          <w:iCs/>
          <w:sz w:val="24"/>
          <w:szCs w:val="24"/>
          <w:lang w:eastAsia="ru-RU"/>
        </w:rPr>
        <w:tab/>
        <w:t>Творчество Ф. Кафки. Экзистенциализм. Жанр «интеллектуальный роман». Постмодернизм.</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Тема 12.  Музыкальное искусство в нотах и без нот.</w:t>
      </w:r>
      <w:r w:rsidRPr="00153D76">
        <w:rPr>
          <w:rFonts w:ascii="Times New Roman" w:eastAsia="Times New Roman" w:hAnsi="Times New Roman" w:cs="Times New Roman"/>
          <w:bCs/>
          <w:iCs/>
          <w:sz w:val="24"/>
          <w:szCs w:val="24"/>
          <w:lang w:eastAsia="ru-RU"/>
        </w:rPr>
        <w:tab/>
        <w:t xml:space="preserve"> «Музыкальный авангард» 20 века</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 xml:space="preserve">Тема 13.  Театр и киноискусство 20 века: </w:t>
      </w:r>
      <w:proofErr w:type="gramStart"/>
      <w:r w:rsidRPr="00153D76">
        <w:rPr>
          <w:rFonts w:ascii="Times New Roman" w:eastAsia="Times New Roman" w:hAnsi="Times New Roman" w:cs="Times New Roman"/>
          <w:bCs/>
          <w:iCs/>
          <w:sz w:val="24"/>
          <w:szCs w:val="24"/>
          <w:lang w:eastAsia="ru-RU"/>
        </w:rPr>
        <w:t>культурная</w:t>
      </w:r>
      <w:proofErr w:type="gramEnd"/>
      <w:r w:rsidRPr="00153D76">
        <w:rPr>
          <w:rFonts w:ascii="Times New Roman" w:eastAsia="Times New Roman" w:hAnsi="Times New Roman" w:cs="Times New Roman"/>
          <w:bCs/>
          <w:iCs/>
          <w:sz w:val="24"/>
          <w:szCs w:val="24"/>
          <w:lang w:eastAsia="ru-RU"/>
        </w:rPr>
        <w:t xml:space="preserve"> </w:t>
      </w:r>
      <w:proofErr w:type="spellStart"/>
      <w:r w:rsidRPr="00153D76">
        <w:rPr>
          <w:rFonts w:ascii="Times New Roman" w:eastAsia="Times New Roman" w:hAnsi="Times New Roman" w:cs="Times New Roman"/>
          <w:bCs/>
          <w:iCs/>
          <w:sz w:val="24"/>
          <w:szCs w:val="24"/>
          <w:lang w:eastAsia="ru-RU"/>
        </w:rPr>
        <w:t>дополняемость</w:t>
      </w:r>
      <w:proofErr w:type="spellEnd"/>
      <w:r w:rsidRPr="00153D76">
        <w:rPr>
          <w:rFonts w:ascii="Times New Roman" w:eastAsia="Times New Roman" w:hAnsi="Times New Roman" w:cs="Times New Roman"/>
          <w:bCs/>
          <w:iCs/>
          <w:sz w:val="24"/>
          <w:szCs w:val="24"/>
          <w:lang w:eastAsia="ru-RU"/>
        </w:rPr>
        <w:t>.</w:t>
      </w:r>
      <w:r w:rsidRPr="00153D76">
        <w:rPr>
          <w:rFonts w:ascii="Times New Roman" w:eastAsia="Times New Roman" w:hAnsi="Times New Roman" w:cs="Times New Roman"/>
          <w:bCs/>
          <w:iCs/>
          <w:sz w:val="24"/>
          <w:szCs w:val="24"/>
          <w:lang w:eastAsia="ru-RU"/>
        </w:rPr>
        <w:tab/>
        <w:t xml:space="preserve">Рождение и первые шаги кинематографа: братья Люмьер, А. </w:t>
      </w:r>
      <w:proofErr w:type="spellStart"/>
      <w:r w:rsidRPr="00153D76">
        <w:rPr>
          <w:rFonts w:ascii="Times New Roman" w:eastAsia="Times New Roman" w:hAnsi="Times New Roman" w:cs="Times New Roman"/>
          <w:bCs/>
          <w:iCs/>
          <w:sz w:val="24"/>
          <w:szCs w:val="24"/>
          <w:lang w:eastAsia="ru-RU"/>
        </w:rPr>
        <w:t>Ханжонков</w:t>
      </w:r>
      <w:proofErr w:type="spellEnd"/>
      <w:r w:rsidRPr="00153D76">
        <w:rPr>
          <w:rFonts w:ascii="Times New Roman" w:eastAsia="Times New Roman" w:hAnsi="Times New Roman" w:cs="Times New Roman"/>
          <w:bCs/>
          <w:iCs/>
          <w:sz w:val="24"/>
          <w:szCs w:val="24"/>
          <w:lang w:eastAsia="ru-RU"/>
        </w:rPr>
        <w:t>. Великий немой. Ч. С. Чаплин — выдающийся комик мирового экрана и его лучшие роли. Рождение звукового кино. Рождение национального кинематографа.</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Тема 14. Художественная культура Америки: обаяние молодости.</w:t>
      </w:r>
      <w:r w:rsidRPr="00153D76">
        <w:rPr>
          <w:rFonts w:ascii="Times New Roman" w:eastAsia="Times New Roman" w:hAnsi="Times New Roman" w:cs="Times New Roman"/>
          <w:bCs/>
          <w:iCs/>
          <w:sz w:val="24"/>
          <w:szCs w:val="24"/>
          <w:lang w:eastAsia="ru-RU"/>
        </w:rPr>
        <w:tab/>
        <w:t xml:space="preserve">Творчество Марка Твена, Т. Драйзера, Д. Стейнбека, Э. Хемингуэя. Американская музыка.   </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Искусство Латинской Америки.</w:t>
      </w:r>
      <w:r w:rsidRPr="00153D76">
        <w:rPr>
          <w:rFonts w:ascii="Times New Roman" w:eastAsia="Times New Roman" w:hAnsi="Times New Roman" w:cs="Times New Roman"/>
          <w:bCs/>
          <w:iCs/>
          <w:sz w:val="24"/>
          <w:szCs w:val="24"/>
          <w:lang w:eastAsia="ru-RU"/>
        </w:rPr>
        <w:tab/>
        <w:t xml:space="preserve">Творчество Р. Кента и А. </w:t>
      </w:r>
      <w:proofErr w:type="spellStart"/>
      <w:r w:rsidRPr="00153D76">
        <w:rPr>
          <w:rFonts w:ascii="Times New Roman" w:eastAsia="Times New Roman" w:hAnsi="Times New Roman" w:cs="Times New Roman"/>
          <w:bCs/>
          <w:iCs/>
          <w:sz w:val="24"/>
          <w:szCs w:val="24"/>
          <w:lang w:eastAsia="ru-RU"/>
        </w:rPr>
        <w:t>Сикейроса</w:t>
      </w:r>
      <w:proofErr w:type="spellEnd"/>
      <w:r w:rsidRPr="00153D76">
        <w:rPr>
          <w:rFonts w:ascii="Times New Roman" w:eastAsia="Times New Roman" w:hAnsi="Times New Roman" w:cs="Times New Roman"/>
          <w:bCs/>
          <w:iCs/>
          <w:sz w:val="24"/>
          <w:szCs w:val="24"/>
          <w:lang w:eastAsia="ru-RU"/>
        </w:rPr>
        <w:t>.</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Тема 15. Социалистический реализм: глобальная политизация художественной культуры 20-30 гг.</w:t>
      </w:r>
      <w:r w:rsidRPr="00153D76">
        <w:rPr>
          <w:rFonts w:ascii="Times New Roman" w:eastAsia="Times New Roman" w:hAnsi="Times New Roman" w:cs="Times New Roman"/>
          <w:bCs/>
          <w:iCs/>
          <w:sz w:val="24"/>
          <w:szCs w:val="24"/>
          <w:lang w:eastAsia="ru-RU"/>
        </w:rPr>
        <w:tab/>
        <w:t>Творчество К.С. Петрова-Водкина, А.А. Дейнеки, И.И. Машкова, М.В.Нестерова.</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lastRenderedPageBreak/>
        <w:t>Тема 16. Смысл высокой трагедии, образы искусства военных лет и образы войны в искусстве второй половины 20 века.</w:t>
      </w:r>
      <w:r w:rsidRPr="00153D76">
        <w:rPr>
          <w:rFonts w:ascii="Times New Roman" w:eastAsia="Times New Roman" w:hAnsi="Times New Roman" w:cs="Times New Roman"/>
          <w:bCs/>
          <w:iCs/>
          <w:sz w:val="24"/>
          <w:szCs w:val="24"/>
          <w:lang w:eastAsia="ru-RU"/>
        </w:rPr>
        <w:tab/>
        <w:t xml:space="preserve">Творчество А.А. </w:t>
      </w:r>
      <w:proofErr w:type="spellStart"/>
      <w:r w:rsidRPr="00153D76">
        <w:rPr>
          <w:rFonts w:ascii="Times New Roman" w:eastAsia="Times New Roman" w:hAnsi="Times New Roman" w:cs="Times New Roman"/>
          <w:bCs/>
          <w:iCs/>
          <w:sz w:val="24"/>
          <w:szCs w:val="24"/>
          <w:lang w:eastAsia="ru-RU"/>
        </w:rPr>
        <w:t>Пластова</w:t>
      </w:r>
      <w:proofErr w:type="spellEnd"/>
      <w:r w:rsidRPr="00153D76">
        <w:rPr>
          <w:rFonts w:ascii="Times New Roman" w:eastAsia="Times New Roman" w:hAnsi="Times New Roman" w:cs="Times New Roman"/>
          <w:bCs/>
          <w:iCs/>
          <w:sz w:val="24"/>
          <w:szCs w:val="24"/>
          <w:lang w:eastAsia="ru-RU"/>
        </w:rPr>
        <w:t xml:space="preserve">, П.Д. </w:t>
      </w:r>
      <w:proofErr w:type="spellStart"/>
      <w:r w:rsidRPr="00153D76">
        <w:rPr>
          <w:rFonts w:ascii="Times New Roman" w:eastAsia="Times New Roman" w:hAnsi="Times New Roman" w:cs="Times New Roman"/>
          <w:bCs/>
          <w:iCs/>
          <w:sz w:val="24"/>
          <w:szCs w:val="24"/>
          <w:lang w:eastAsia="ru-RU"/>
        </w:rPr>
        <w:t>Корина</w:t>
      </w:r>
      <w:proofErr w:type="spellEnd"/>
      <w:r w:rsidRPr="00153D76">
        <w:rPr>
          <w:rFonts w:ascii="Times New Roman" w:eastAsia="Times New Roman" w:hAnsi="Times New Roman" w:cs="Times New Roman"/>
          <w:bCs/>
          <w:iCs/>
          <w:sz w:val="24"/>
          <w:szCs w:val="24"/>
          <w:lang w:eastAsia="ru-RU"/>
        </w:rPr>
        <w:t>, И. Грабаря, Н. Крымова.</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Тема 17.Общечеловеческие ценности и « русская тема» в советском искусстве периода «оттепели».(2)</w:t>
      </w:r>
      <w:r w:rsidRPr="00153D76">
        <w:rPr>
          <w:rFonts w:ascii="Times New Roman" w:eastAsia="Times New Roman" w:hAnsi="Times New Roman" w:cs="Times New Roman"/>
          <w:bCs/>
          <w:iCs/>
          <w:sz w:val="24"/>
          <w:szCs w:val="24"/>
          <w:lang w:eastAsia="ru-RU"/>
        </w:rPr>
        <w:tab/>
        <w:t xml:space="preserve">Развитие живописи и музыки в 60-е годы. Творчество В. Попкова. Д. </w:t>
      </w:r>
      <w:proofErr w:type="spellStart"/>
      <w:r w:rsidRPr="00153D76">
        <w:rPr>
          <w:rFonts w:ascii="Times New Roman" w:eastAsia="Times New Roman" w:hAnsi="Times New Roman" w:cs="Times New Roman"/>
          <w:bCs/>
          <w:iCs/>
          <w:sz w:val="24"/>
          <w:szCs w:val="24"/>
          <w:lang w:eastAsia="ru-RU"/>
        </w:rPr>
        <w:t>Жилинского</w:t>
      </w:r>
      <w:proofErr w:type="spellEnd"/>
      <w:r w:rsidRPr="00153D76">
        <w:rPr>
          <w:rFonts w:ascii="Times New Roman" w:eastAsia="Times New Roman" w:hAnsi="Times New Roman" w:cs="Times New Roman"/>
          <w:bCs/>
          <w:iCs/>
          <w:sz w:val="24"/>
          <w:szCs w:val="24"/>
          <w:lang w:eastAsia="ru-RU"/>
        </w:rPr>
        <w:t>, П. Оссовского</w:t>
      </w:r>
    </w:p>
    <w:p w:rsidR="00B05072" w:rsidRPr="00153D76" w:rsidRDefault="00B05072" w:rsidP="00153D76">
      <w:pPr>
        <w:autoSpaceDE w:val="0"/>
        <w:autoSpaceDN w:val="0"/>
        <w:adjustRightInd w:val="0"/>
        <w:spacing w:after="0"/>
        <w:jc w:val="both"/>
        <w:rPr>
          <w:rFonts w:ascii="Times New Roman" w:eastAsia="Times New Roman" w:hAnsi="Times New Roman" w:cs="Times New Roman"/>
          <w:bCs/>
          <w:iCs/>
          <w:sz w:val="24"/>
          <w:szCs w:val="24"/>
          <w:lang w:eastAsia="ru-RU"/>
        </w:rPr>
      </w:pPr>
      <w:r w:rsidRPr="00153D76">
        <w:rPr>
          <w:rFonts w:ascii="Times New Roman" w:eastAsia="Times New Roman" w:hAnsi="Times New Roman" w:cs="Times New Roman"/>
          <w:bCs/>
          <w:iCs/>
          <w:sz w:val="24"/>
          <w:szCs w:val="24"/>
          <w:lang w:eastAsia="ru-RU"/>
        </w:rPr>
        <w:t>Тема 18. Противоречия в отечественной художественной культуре последних десятилетий 20 века.(2)</w:t>
      </w:r>
      <w:r w:rsidRPr="00153D76">
        <w:rPr>
          <w:rFonts w:ascii="Times New Roman" w:eastAsia="Times New Roman" w:hAnsi="Times New Roman" w:cs="Times New Roman"/>
          <w:bCs/>
          <w:iCs/>
          <w:sz w:val="24"/>
          <w:szCs w:val="24"/>
          <w:lang w:eastAsia="ru-RU"/>
        </w:rPr>
        <w:tab/>
        <w:t>Развитие живописи и архитектуры на пороге нового тысячелетия. Музыкальное искусство и театр.</w:t>
      </w:r>
    </w:p>
    <w:p w:rsidR="00B05072" w:rsidRPr="00153D76" w:rsidRDefault="00B05072" w:rsidP="00153D76">
      <w:pPr>
        <w:autoSpaceDE w:val="0"/>
        <w:autoSpaceDN w:val="0"/>
        <w:adjustRightInd w:val="0"/>
        <w:jc w:val="center"/>
        <w:rPr>
          <w:rFonts w:ascii="Times New Roman" w:eastAsia="Times New Roman" w:hAnsi="Times New Roman" w:cs="Times New Roman"/>
          <w:b/>
          <w:bCs/>
          <w:iCs/>
          <w:sz w:val="24"/>
          <w:szCs w:val="24"/>
          <w:lang w:eastAsia="ru-RU"/>
        </w:rPr>
      </w:pPr>
      <w:r w:rsidRPr="00153D76">
        <w:rPr>
          <w:rFonts w:ascii="Times New Roman" w:eastAsia="Times New Roman" w:hAnsi="Times New Roman" w:cs="Times New Roman"/>
          <w:b/>
          <w:bCs/>
          <w:iCs/>
          <w:sz w:val="24"/>
          <w:szCs w:val="24"/>
          <w:lang w:eastAsia="ru-RU"/>
        </w:rPr>
        <w:t>Формы и средства контроля</w:t>
      </w:r>
    </w:p>
    <w:p w:rsidR="00B05072" w:rsidRPr="00153D76" w:rsidRDefault="00B05072" w:rsidP="00153D76">
      <w:pPr>
        <w:tabs>
          <w:tab w:val="left" w:pos="1368"/>
          <w:tab w:val="left" w:pos="9459"/>
        </w:tabs>
        <w:jc w:val="both"/>
        <w:rPr>
          <w:rFonts w:ascii="Times New Roman" w:eastAsia="Times New Roman" w:hAnsi="Times New Roman" w:cs="Times New Roman"/>
          <w:iCs/>
          <w:sz w:val="24"/>
          <w:szCs w:val="24"/>
          <w:lang w:eastAsia="ru-RU"/>
        </w:rPr>
      </w:pPr>
      <w:r w:rsidRPr="00153D76">
        <w:rPr>
          <w:rFonts w:ascii="Times New Roman" w:eastAsia="Times New Roman" w:hAnsi="Times New Roman" w:cs="Times New Roman"/>
          <w:iCs/>
          <w:sz w:val="24"/>
          <w:szCs w:val="24"/>
          <w:lang w:eastAsia="ru-RU"/>
        </w:rPr>
        <w:t xml:space="preserve">         Модернизация системы образования предполагает существенное изменение организации контроля качества знаний обучаемых и качество преподавания МХК в соответствии с учебным планом и учебно-методическим комплектом Л. А. </w:t>
      </w:r>
      <w:proofErr w:type="spellStart"/>
      <w:r w:rsidRPr="00153D76">
        <w:rPr>
          <w:rFonts w:ascii="Times New Roman" w:eastAsia="Times New Roman" w:hAnsi="Times New Roman" w:cs="Times New Roman"/>
          <w:iCs/>
          <w:sz w:val="24"/>
          <w:szCs w:val="24"/>
          <w:lang w:eastAsia="ru-RU"/>
        </w:rPr>
        <w:t>Рапацкой</w:t>
      </w:r>
      <w:proofErr w:type="spellEnd"/>
      <w:r w:rsidRPr="00153D76">
        <w:rPr>
          <w:rFonts w:ascii="Times New Roman" w:eastAsia="Times New Roman" w:hAnsi="Times New Roman" w:cs="Times New Roman"/>
          <w:iCs/>
          <w:sz w:val="24"/>
          <w:szCs w:val="24"/>
          <w:lang w:eastAsia="ru-RU"/>
        </w:rPr>
        <w:t xml:space="preserve">. Предметом педагогического контроля является оценка результатов организованного в нем педагогического процесса. Основным предметом оценки результатов художественного образования являются знания, результатом обучения – умения, навыки и результатом воспитания – мировоззренческие установки, интересы, мотивы и потребности личности. В практике педагогического контроля возможно выделение следующих его видов: стартового, текущего, тематического, рубежного, итогового и заключительного. К формам контроля можно отнести </w:t>
      </w:r>
      <w:proofErr w:type="gramStart"/>
      <w:r w:rsidRPr="00153D76">
        <w:rPr>
          <w:rFonts w:ascii="Times New Roman" w:eastAsia="Times New Roman" w:hAnsi="Times New Roman" w:cs="Times New Roman"/>
          <w:iCs/>
          <w:sz w:val="24"/>
          <w:szCs w:val="24"/>
          <w:lang w:eastAsia="ru-RU"/>
        </w:rPr>
        <w:t>устный</w:t>
      </w:r>
      <w:proofErr w:type="gramEnd"/>
      <w:r w:rsidRPr="00153D76">
        <w:rPr>
          <w:rFonts w:ascii="Times New Roman" w:eastAsia="Times New Roman" w:hAnsi="Times New Roman" w:cs="Times New Roman"/>
          <w:iCs/>
          <w:sz w:val="24"/>
          <w:szCs w:val="24"/>
          <w:lang w:eastAsia="ru-RU"/>
        </w:rPr>
        <w:t xml:space="preserve">, письменный, программированный. Стартовый контроль определяет исходный уровень </w:t>
      </w:r>
      <w:proofErr w:type="spellStart"/>
      <w:r w:rsidRPr="00153D76">
        <w:rPr>
          <w:rFonts w:ascii="Times New Roman" w:eastAsia="Times New Roman" w:hAnsi="Times New Roman" w:cs="Times New Roman"/>
          <w:iCs/>
          <w:sz w:val="24"/>
          <w:szCs w:val="24"/>
          <w:lang w:eastAsia="ru-RU"/>
        </w:rPr>
        <w:t>обученности</w:t>
      </w:r>
      <w:proofErr w:type="spellEnd"/>
      <w:r w:rsidRPr="00153D76">
        <w:rPr>
          <w:rFonts w:ascii="Times New Roman" w:eastAsia="Times New Roman" w:hAnsi="Times New Roman" w:cs="Times New Roman"/>
          <w:iCs/>
          <w:sz w:val="24"/>
          <w:szCs w:val="24"/>
          <w:lang w:eastAsia="ru-RU"/>
        </w:rPr>
        <w:t xml:space="preserve">, подготовленность к усвоению дальнейшего материала. Стартовый контроль желательно проводить в начале учебного года. С помощью текущего контроля возможно диагностирование дидактического процесса, выявление его динамики, сопоставление результатов обучения на отдельных его этапах. Рубежный контроль выполняет этапное подведение итогов за полугодие, год после прохождения, например, больших тем, крупных разделов программы. В рубежном контроле учитываются и данные текущего контроля. Итоговый контроль осуществляется после прохождения всего учебного курса, обычно накануне перевода в следующий класс. Данные итогового контроля позволяют оценить работу педагога и </w:t>
      </w:r>
      <w:proofErr w:type="gramStart"/>
      <w:r w:rsidRPr="00153D76">
        <w:rPr>
          <w:rFonts w:ascii="Times New Roman" w:eastAsia="Times New Roman" w:hAnsi="Times New Roman" w:cs="Times New Roman"/>
          <w:iCs/>
          <w:sz w:val="24"/>
          <w:szCs w:val="24"/>
          <w:lang w:eastAsia="ru-RU"/>
        </w:rPr>
        <w:t>обучающихся</w:t>
      </w:r>
      <w:proofErr w:type="gramEnd"/>
      <w:r w:rsidRPr="00153D76">
        <w:rPr>
          <w:rFonts w:ascii="Times New Roman" w:eastAsia="Times New Roman" w:hAnsi="Times New Roman" w:cs="Times New Roman"/>
          <w:iCs/>
          <w:sz w:val="24"/>
          <w:szCs w:val="24"/>
          <w:lang w:eastAsia="ru-RU"/>
        </w:rPr>
        <w:t xml:space="preserve">. Результаты заключительного контроля должны соответствовать уровню стандартов </w:t>
      </w:r>
      <w:r w:rsidRPr="00153D76">
        <w:rPr>
          <w:rFonts w:ascii="Times New Roman" w:eastAsia="Times New Roman" w:hAnsi="Times New Roman" w:cs="Times New Roman"/>
          <w:iCs/>
          <w:sz w:val="24"/>
          <w:szCs w:val="24"/>
          <w:lang w:val="en-US" w:eastAsia="ru-RU"/>
        </w:rPr>
        <w:t>II</w:t>
      </w:r>
      <w:r w:rsidRPr="00153D76">
        <w:rPr>
          <w:rFonts w:ascii="Times New Roman" w:eastAsia="Times New Roman" w:hAnsi="Times New Roman" w:cs="Times New Roman"/>
          <w:iCs/>
          <w:sz w:val="24"/>
          <w:szCs w:val="24"/>
          <w:lang w:eastAsia="ru-RU"/>
        </w:rPr>
        <w:t xml:space="preserve"> поколения. </w:t>
      </w:r>
    </w:p>
    <w:p w:rsidR="00B05072" w:rsidRPr="00153D76" w:rsidRDefault="00B05072" w:rsidP="00153D76">
      <w:pPr>
        <w:tabs>
          <w:tab w:val="left" w:pos="1368"/>
          <w:tab w:val="left" w:pos="9459"/>
        </w:tabs>
        <w:jc w:val="both"/>
        <w:rPr>
          <w:rFonts w:ascii="Times New Roman" w:eastAsia="Times New Roman" w:hAnsi="Times New Roman" w:cs="Times New Roman"/>
          <w:iCs/>
          <w:sz w:val="24"/>
          <w:szCs w:val="24"/>
          <w:lang w:eastAsia="ru-RU"/>
        </w:rPr>
      </w:pPr>
      <w:proofErr w:type="gramStart"/>
      <w:r w:rsidRPr="00153D76">
        <w:rPr>
          <w:rFonts w:ascii="Times New Roman" w:eastAsia="Times New Roman" w:hAnsi="Times New Roman" w:cs="Times New Roman"/>
          <w:iCs/>
          <w:sz w:val="24"/>
          <w:szCs w:val="24"/>
          <w:lang w:eastAsia="ru-RU"/>
        </w:rPr>
        <w:t>Аттестация обучающихся различна по форме: устная, письменная, программированная, в виде тестового контроля, а также контрольных творческих заданий.</w:t>
      </w:r>
      <w:proofErr w:type="gramEnd"/>
      <w:r w:rsidRPr="00153D76">
        <w:rPr>
          <w:rFonts w:ascii="Times New Roman" w:eastAsia="Times New Roman" w:hAnsi="Times New Roman" w:cs="Times New Roman"/>
          <w:iCs/>
          <w:sz w:val="24"/>
          <w:szCs w:val="24"/>
          <w:lang w:eastAsia="ru-RU"/>
        </w:rPr>
        <w:t xml:space="preserve"> В качестве методов диагностики результатов обучения могут служить: диспуты, семинары, олимпиады, викторины, фестивали, экскурсии и др.</w:t>
      </w:r>
    </w:p>
    <w:p w:rsidR="00B05072" w:rsidRPr="00153D76" w:rsidRDefault="00B05072" w:rsidP="00153D76">
      <w:pPr>
        <w:autoSpaceDE w:val="0"/>
        <w:autoSpaceDN w:val="0"/>
        <w:adjustRightInd w:val="0"/>
        <w:rPr>
          <w:rFonts w:ascii="Times New Roman" w:eastAsia="Times New Roman" w:hAnsi="Times New Roman" w:cs="Times New Roman"/>
          <w:b/>
          <w:bCs/>
          <w:iCs/>
          <w:sz w:val="24"/>
          <w:szCs w:val="24"/>
          <w:lang w:eastAsia="ru-RU"/>
        </w:rPr>
      </w:pPr>
      <w:r w:rsidRPr="00153D76">
        <w:rPr>
          <w:rFonts w:ascii="Times New Roman" w:eastAsia="Times New Roman" w:hAnsi="Times New Roman" w:cs="Times New Roman"/>
          <w:b/>
          <w:bCs/>
          <w:iCs/>
          <w:sz w:val="24"/>
          <w:szCs w:val="24"/>
          <w:lang w:eastAsia="ru-RU"/>
        </w:rPr>
        <w:t>Перечень учебно-методических средств обучения</w:t>
      </w:r>
    </w:p>
    <w:p w:rsidR="00B05072" w:rsidRPr="00153D76" w:rsidRDefault="00B05072" w:rsidP="00153D76">
      <w:pPr>
        <w:numPr>
          <w:ilvl w:val="0"/>
          <w:numId w:val="3"/>
        </w:numPr>
        <w:autoSpaceDE w:val="0"/>
        <w:autoSpaceDN w:val="0"/>
        <w:adjustRightInd w:val="0"/>
        <w:ind w:left="-426" w:firstLine="284"/>
        <w:jc w:val="both"/>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Дмитриева Н.А. Краткая история искусств. Кн. 1- М.: 1996.</w:t>
      </w:r>
    </w:p>
    <w:p w:rsidR="00B05072" w:rsidRPr="00153D76" w:rsidRDefault="00B05072" w:rsidP="00153D76">
      <w:pPr>
        <w:numPr>
          <w:ilvl w:val="0"/>
          <w:numId w:val="3"/>
        </w:numPr>
        <w:autoSpaceDE w:val="0"/>
        <w:autoSpaceDN w:val="0"/>
        <w:adjustRightInd w:val="0"/>
        <w:ind w:left="-426" w:firstLine="284"/>
        <w:jc w:val="both"/>
        <w:rPr>
          <w:rFonts w:ascii="Times New Roman" w:eastAsia="Times New Roman" w:hAnsi="Times New Roman" w:cs="Times New Roman"/>
          <w:sz w:val="24"/>
          <w:szCs w:val="24"/>
          <w:lang w:eastAsia="ru-RU"/>
        </w:rPr>
      </w:pPr>
      <w:proofErr w:type="spellStart"/>
      <w:r w:rsidRPr="00153D76">
        <w:rPr>
          <w:rFonts w:ascii="Times New Roman" w:eastAsia="Times New Roman" w:hAnsi="Times New Roman" w:cs="Times New Roman"/>
          <w:sz w:val="24"/>
          <w:szCs w:val="24"/>
          <w:lang w:eastAsia="ru-RU"/>
        </w:rPr>
        <w:t>Емохонова</w:t>
      </w:r>
      <w:proofErr w:type="spellEnd"/>
      <w:r w:rsidRPr="00153D76">
        <w:rPr>
          <w:rFonts w:ascii="Times New Roman" w:eastAsia="Times New Roman" w:hAnsi="Times New Roman" w:cs="Times New Roman"/>
          <w:sz w:val="24"/>
          <w:szCs w:val="24"/>
          <w:lang w:eastAsia="ru-RU"/>
        </w:rPr>
        <w:t xml:space="preserve"> Л.Г. Мировая художественная культура. М.: 1998.</w:t>
      </w:r>
    </w:p>
    <w:p w:rsidR="00B05072" w:rsidRPr="00153D76" w:rsidRDefault="00B05072" w:rsidP="00153D76">
      <w:pPr>
        <w:numPr>
          <w:ilvl w:val="0"/>
          <w:numId w:val="3"/>
        </w:numPr>
        <w:autoSpaceDE w:val="0"/>
        <w:autoSpaceDN w:val="0"/>
        <w:adjustRightInd w:val="0"/>
        <w:ind w:left="-426" w:firstLine="426"/>
        <w:jc w:val="both"/>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 xml:space="preserve">История русского и советского искусства. Под ред. Д.В. </w:t>
      </w:r>
      <w:proofErr w:type="spellStart"/>
      <w:r w:rsidRPr="00153D76">
        <w:rPr>
          <w:rFonts w:ascii="Times New Roman" w:eastAsia="Times New Roman" w:hAnsi="Times New Roman" w:cs="Times New Roman"/>
          <w:sz w:val="24"/>
          <w:szCs w:val="24"/>
          <w:lang w:eastAsia="ru-RU"/>
        </w:rPr>
        <w:t>Сарабьянова</w:t>
      </w:r>
      <w:proofErr w:type="spellEnd"/>
      <w:r w:rsidRPr="00153D76">
        <w:rPr>
          <w:rFonts w:ascii="Times New Roman" w:eastAsia="Times New Roman" w:hAnsi="Times New Roman" w:cs="Times New Roman"/>
          <w:sz w:val="24"/>
          <w:szCs w:val="24"/>
          <w:lang w:eastAsia="ru-RU"/>
        </w:rPr>
        <w:t>. М.:  1979.</w:t>
      </w:r>
    </w:p>
    <w:p w:rsidR="00B05072" w:rsidRPr="00153D76" w:rsidRDefault="00B05072" w:rsidP="00153D76">
      <w:pPr>
        <w:numPr>
          <w:ilvl w:val="0"/>
          <w:numId w:val="3"/>
        </w:numPr>
        <w:autoSpaceDE w:val="0"/>
        <w:autoSpaceDN w:val="0"/>
        <w:adjustRightInd w:val="0"/>
        <w:ind w:left="-426" w:firstLine="426"/>
        <w:jc w:val="both"/>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История современной отечественной музыки. Под ред. М.Е. Тараканова. М.:    1995.</w:t>
      </w:r>
    </w:p>
    <w:p w:rsidR="00B05072" w:rsidRPr="00153D76" w:rsidRDefault="00B05072" w:rsidP="00153D76">
      <w:pPr>
        <w:numPr>
          <w:ilvl w:val="0"/>
          <w:numId w:val="3"/>
        </w:numPr>
        <w:tabs>
          <w:tab w:val="left" w:pos="426"/>
        </w:tabs>
        <w:autoSpaceDE w:val="0"/>
        <w:autoSpaceDN w:val="0"/>
        <w:adjustRightInd w:val="0"/>
        <w:ind w:left="-426" w:firstLine="426"/>
        <w:jc w:val="both"/>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lastRenderedPageBreak/>
        <w:t xml:space="preserve">История русского искусства. В 3т. Под ред. М.М. </w:t>
      </w:r>
      <w:proofErr w:type="gramStart"/>
      <w:r w:rsidRPr="00153D76">
        <w:rPr>
          <w:rFonts w:ascii="Times New Roman" w:eastAsia="Times New Roman" w:hAnsi="Times New Roman" w:cs="Times New Roman"/>
          <w:sz w:val="24"/>
          <w:szCs w:val="24"/>
          <w:lang w:eastAsia="ru-RU"/>
        </w:rPr>
        <w:t>Раковой</w:t>
      </w:r>
      <w:proofErr w:type="gramEnd"/>
      <w:r w:rsidRPr="00153D76">
        <w:rPr>
          <w:rFonts w:ascii="Times New Roman" w:eastAsia="Times New Roman" w:hAnsi="Times New Roman" w:cs="Times New Roman"/>
          <w:sz w:val="24"/>
          <w:szCs w:val="24"/>
          <w:lang w:eastAsia="ru-RU"/>
        </w:rPr>
        <w:t xml:space="preserve"> и  И.В. Рязанцева.    М.: 1991.</w:t>
      </w:r>
    </w:p>
    <w:p w:rsidR="00B05072" w:rsidRPr="00153D76" w:rsidRDefault="00B05072" w:rsidP="00153D76">
      <w:pPr>
        <w:numPr>
          <w:ilvl w:val="0"/>
          <w:numId w:val="3"/>
        </w:numPr>
        <w:autoSpaceDE w:val="0"/>
        <w:autoSpaceDN w:val="0"/>
        <w:adjustRightInd w:val="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Данилова Г.И. Мировая художественная культура. От истоков до 17 века.</w:t>
      </w:r>
    </w:p>
    <w:p w:rsidR="00B05072" w:rsidRPr="00153D76" w:rsidRDefault="00B05072" w:rsidP="00153D76">
      <w:pPr>
        <w:numPr>
          <w:ilvl w:val="0"/>
          <w:numId w:val="3"/>
        </w:numPr>
        <w:autoSpaceDE w:val="0"/>
        <w:autoSpaceDN w:val="0"/>
        <w:adjustRightInd w:val="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Мировая художественная культура. От истоков до 17 века. В лекциях, беседах, рассказах. М.: Новая школа,1996.</w:t>
      </w:r>
    </w:p>
    <w:p w:rsidR="00B05072" w:rsidRPr="00153D76" w:rsidRDefault="00B05072" w:rsidP="00153D76">
      <w:pPr>
        <w:numPr>
          <w:ilvl w:val="0"/>
          <w:numId w:val="3"/>
        </w:numPr>
        <w:autoSpaceDE w:val="0"/>
        <w:autoSpaceDN w:val="0"/>
        <w:adjustRightInd w:val="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Данилова Г.И. Мировая художественная культура. 10-11 классы. Тематическое и поурочное планирование. М.: Дрофа, 2004.</w:t>
      </w:r>
    </w:p>
    <w:p w:rsidR="00B05072" w:rsidRPr="00153D76" w:rsidRDefault="00B05072" w:rsidP="00153D76">
      <w:pPr>
        <w:numPr>
          <w:ilvl w:val="0"/>
          <w:numId w:val="3"/>
        </w:numPr>
        <w:autoSpaceDE w:val="0"/>
        <w:autoSpaceDN w:val="0"/>
        <w:adjustRightInd w:val="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Химик И.А. Как преподавать мировую художественную культуру. Книга для учителя. М.: Просвещение, 1992.</w:t>
      </w:r>
    </w:p>
    <w:p w:rsidR="00B05072" w:rsidRPr="00153D76" w:rsidRDefault="00B05072" w:rsidP="00153D76">
      <w:pPr>
        <w:numPr>
          <w:ilvl w:val="0"/>
          <w:numId w:val="3"/>
        </w:numPr>
        <w:autoSpaceDE w:val="0"/>
        <w:autoSpaceDN w:val="0"/>
        <w:adjustRightInd w:val="0"/>
        <w:rPr>
          <w:rFonts w:ascii="Times New Roman" w:eastAsia="Times New Roman" w:hAnsi="Times New Roman" w:cs="Times New Roman"/>
          <w:sz w:val="24"/>
          <w:szCs w:val="24"/>
          <w:lang w:eastAsia="ru-RU"/>
        </w:rPr>
      </w:pPr>
      <w:proofErr w:type="spellStart"/>
      <w:r w:rsidRPr="00153D76">
        <w:rPr>
          <w:rFonts w:ascii="Times New Roman" w:eastAsia="Times New Roman" w:hAnsi="Times New Roman" w:cs="Times New Roman"/>
          <w:sz w:val="24"/>
          <w:szCs w:val="24"/>
          <w:lang w:eastAsia="ru-RU"/>
        </w:rPr>
        <w:t>Каратавцева</w:t>
      </w:r>
      <w:proofErr w:type="spellEnd"/>
      <w:r w:rsidRPr="00153D76">
        <w:rPr>
          <w:rFonts w:ascii="Times New Roman" w:eastAsia="Times New Roman" w:hAnsi="Times New Roman" w:cs="Times New Roman"/>
          <w:sz w:val="24"/>
          <w:szCs w:val="24"/>
          <w:lang w:eastAsia="ru-RU"/>
        </w:rPr>
        <w:t xml:space="preserve"> М.И., Чернышева И.С. Уроки МХК. ТЦ. – Учитель, Воронеж, 2003.</w:t>
      </w:r>
    </w:p>
    <w:p w:rsidR="00B05072" w:rsidRPr="00153D76" w:rsidRDefault="00B05072" w:rsidP="00153D76">
      <w:pPr>
        <w:numPr>
          <w:ilvl w:val="0"/>
          <w:numId w:val="3"/>
        </w:numPr>
        <w:autoSpaceDE w:val="0"/>
        <w:autoSpaceDN w:val="0"/>
        <w:adjustRightInd w:val="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Энциклопедия для детей. «</w:t>
      </w:r>
      <w:proofErr w:type="spellStart"/>
      <w:r w:rsidRPr="00153D76">
        <w:rPr>
          <w:rFonts w:ascii="Times New Roman" w:eastAsia="Times New Roman" w:hAnsi="Times New Roman" w:cs="Times New Roman"/>
          <w:sz w:val="24"/>
          <w:szCs w:val="24"/>
          <w:lang w:eastAsia="ru-RU"/>
        </w:rPr>
        <w:t>Аванта</w:t>
      </w:r>
      <w:proofErr w:type="spellEnd"/>
      <w:r w:rsidRPr="00153D76">
        <w:rPr>
          <w:rFonts w:ascii="Times New Roman" w:eastAsia="Times New Roman" w:hAnsi="Times New Roman" w:cs="Times New Roman"/>
          <w:sz w:val="24"/>
          <w:szCs w:val="24"/>
          <w:lang w:eastAsia="ru-RU"/>
        </w:rPr>
        <w:t>+» Искусство, 1999.</w:t>
      </w:r>
    </w:p>
    <w:p w:rsidR="00B05072" w:rsidRPr="00153D76" w:rsidRDefault="00B05072" w:rsidP="00153D76">
      <w:pPr>
        <w:numPr>
          <w:ilvl w:val="0"/>
          <w:numId w:val="3"/>
        </w:numPr>
        <w:autoSpaceDE w:val="0"/>
        <w:autoSpaceDN w:val="0"/>
        <w:adjustRightInd w:val="0"/>
        <w:spacing w:after="0"/>
        <w:jc w:val="both"/>
        <w:rPr>
          <w:rFonts w:ascii="Times New Roman" w:eastAsia="Times New Roman" w:hAnsi="Times New Roman" w:cs="Times New Roman"/>
          <w:b/>
          <w:sz w:val="24"/>
          <w:szCs w:val="24"/>
          <w:lang w:eastAsia="ru-RU"/>
        </w:rPr>
      </w:pPr>
      <w:proofErr w:type="spellStart"/>
      <w:r w:rsidRPr="00153D76">
        <w:rPr>
          <w:rFonts w:ascii="Times New Roman" w:hAnsi="Times New Roman" w:cs="Times New Roman"/>
          <w:sz w:val="24"/>
          <w:szCs w:val="24"/>
        </w:rPr>
        <w:t>Рапацкая</w:t>
      </w:r>
      <w:proofErr w:type="spellEnd"/>
      <w:r w:rsidRPr="00153D76">
        <w:rPr>
          <w:rFonts w:ascii="Times New Roman" w:hAnsi="Times New Roman" w:cs="Times New Roman"/>
          <w:sz w:val="24"/>
          <w:szCs w:val="24"/>
        </w:rPr>
        <w:t xml:space="preserve"> </w:t>
      </w:r>
      <w:proofErr w:type="spellStart"/>
      <w:r w:rsidRPr="00153D76">
        <w:rPr>
          <w:rFonts w:ascii="Times New Roman" w:hAnsi="Times New Roman" w:cs="Times New Roman"/>
          <w:sz w:val="24"/>
          <w:szCs w:val="24"/>
        </w:rPr>
        <w:t>Л.А.Мировая</w:t>
      </w:r>
      <w:proofErr w:type="spellEnd"/>
      <w:r w:rsidRPr="00153D76">
        <w:rPr>
          <w:rFonts w:ascii="Times New Roman" w:hAnsi="Times New Roman" w:cs="Times New Roman"/>
          <w:sz w:val="24"/>
          <w:szCs w:val="24"/>
        </w:rPr>
        <w:t xml:space="preserve"> художественная культура; 10 класс: в 2 ч.: Ч.1: Учебник – </w:t>
      </w:r>
      <w:proofErr w:type="spellStart"/>
      <w:r w:rsidRPr="00153D76">
        <w:rPr>
          <w:rFonts w:ascii="Times New Roman" w:hAnsi="Times New Roman" w:cs="Times New Roman"/>
          <w:sz w:val="24"/>
          <w:szCs w:val="24"/>
        </w:rPr>
        <w:t>Л.А.Рапацкая</w:t>
      </w:r>
      <w:proofErr w:type="spellEnd"/>
      <w:r w:rsidRPr="00153D76">
        <w:rPr>
          <w:rFonts w:ascii="Times New Roman" w:hAnsi="Times New Roman" w:cs="Times New Roman"/>
          <w:sz w:val="24"/>
          <w:szCs w:val="24"/>
        </w:rPr>
        <w:t>.-М.: Владос»,2008.</w:t>
      </w:r>
    </w:p>
    <w:p w:rsidR="00B05072" w:rsidRPr="00153D76" w:rsidRDefault="00B05072" w:rsidP="00153D76">
      <w:pPr>
        <w:spacing w:after="0"/>
        <w:jc w:val="center"/>
        <w:rPr>
          <w:rFonts w:ascii="Times New Roman" w:eastAsia="Times New Roman" w:hAnsi="Times New Roman" w:cs="Times New Roman"/>
          <w:b/>
          <w:sz w:val="24"/>
          <w:szCs w:val="24"/>
          <w:lang w:eastAsia="ru-RU"/>
        </w:rPr>
      </w:pPr>
      <w:r w:rsidRPr="00153D76">
        <w:rPr>
          <w:rFonts w:ascii="Times New Roman" w:eastAsia="Times New Roman" w:hAnsi="Times New Roman" w:cs="Times New Roman"/>
          <w:b/>
          <w:sz w:val="24"/>
          <w:szCs w:val="24"/>
          <w:lang w:eastAsia="ru-RU"/>
        </w:rPr>
        <w:br w:type="page"/>
      </w:r>
      <w:r w:rsidRPr="00153D76">
        <w:rPr>
          <w:rFonts w:ascii="Times New Roman" w:eastAsia="Times New Roman" w:hAnsi="Times New Roman" w:cs="Times New Roman"/>
          <w:b/>
          <w:sz w:val="24"/>
          <w:szCs w:val="24"/>
          <w:lang w:eastAsia="ru-RU"/>
        </w:rPr>
        <w:lastRenderedPageBreak/>
        <w:t>Тест</w:t>
      </w:r>
    </w:p>
    <w:p w:rsidR="00B05072" w:rsidRPr="00153D76" w:rsidRDefault="00B05072" w:rsidP="00153D76">
      <w:pPr>
        <w:spacing w:after="0"/>
        <w:jc w:val="center"/>
        <w:rPr>
          <w:rFonts w:ascii="Times New Roman" w:eastAsia="Times New Roman" w:hAnsi="Times New Roman" w:cs="Times New Roman"/>
          <w:b/>
          <w:sz w:val="24"/>
          <w:szCs w:val="24"/>
          <w:lang w:eastAsia="ru-RU"/>
        </w:rPr>
      </w:pPr>
    </w:p>
    <w:p w:rsidR="00B05072" w:rsidRPr="00153D76" w:rsidRDefault="00B05072" w:rsidP="00153D76">
      <w:pPr>
        <w:spacing w:after="0"/>
        <w:rPr>
          <w:rFonts w:ascii="Times New Roman" w:eastAsia="Times New Roman" w:hAnsi="Times New Roman" w:cs="Times New Roman"/>
          <w:b/>
          <w:sz w:val="24"/>
          <w:szCs w:val="24"/>
          <w:lang w:eastAsia="ru-RU"/>
        </w:rPr>
      </w:pPr>
      <w:r w:rsidRPr="00153D76">
        <w:rPr>
          <w:rFonts w:ascii="Times New Roman" w:eastAsia="Times New Roman" w:hAnsi="Times New Roman" w:cs="Times New Roman"/>
          <w:b/>
          <w:sz w:val="24"/>
          <w:szCs w:val="24"/>
          <w:lang w:eastAsia="ru-RU"/>
        </w:rPr>
        <w:t>1 Защита проектов по теме: «Древний и средневековый восток»</w:t>
      </w:r>
    </w:p>
    <w:p w:rsidR="00B05072" w:rsidRPr="00153D76" w:rsidRDefault="00B05072" w:rsidP="00153D76">
      <w:pPr>
        <w:spacing w:after="0"/>
        <w:rPr>
          <w:rFonts w:ascii="Times New Roman" w:eastAsia="Times New Roman" w:hAnsi="Times New Roman" w:cs="Times New Roman"/>
          <w:b/>
          <w:sz w:val="24"/>
          <w:szCs w:val="24"/>
          <w:lang w:eastAsia="ru-RU"/>
        </w:rPr>
      </w:pPr>
      <w:r w:rsidRPr="00153D76">
        <w:rPr>
          <w:rFonts w:ascii="Times New Roman" w:eastAsia="Times New Roman" w:hAnsi="Times New Roman" w:cs="Times New Roman"/>
          <w:b/>
          <w:sz w:val="24"/>
          <w:szCs w:val="24"/>
          <w:lang w:eastAsia="ru-RU"/>
        </w:rPr>
        <w:t>2.  Самостоятельная работа по теме «Древнерусская архитектура»</w:t>
      </w:r>
    </w:p>
    <w:p w:rsidR="00B05072" w:rsidRPr="00153D76" w:rsidRDefault="00B05072" w:rsidP="00153D76">
      <w:pPr>
        <w:spacing w:after="0"/>
        <w:rPr>
          <w:rFonts w:ascii="Times New Roman" w:eastAsia="Times New Roman" w:hAnsi="Times New Roman" w:cs="Times New Roman"/>
          <w:b/>
          <w:sz w:val="24"/>
          <w:szCs w:val="24"/>
          <w:lang w:eastAsia="ru-RU"/>
        </w:rPr>
      </w:pPr>
      <w:r w:rsidRPr="00153D76">
        <w:rPr>
          <w:rFonts w:ascii="Times New Roman" w:eastAsia="Times New Roman" w:hAnsi="Times New Roman" w:cs="Times New Roman"/>
          <w:b/>
          <w:sz w:val="24"/>
          <w:szCs w:val="24"/>
          <w:lang w:eastAsia="ru-RU"/>
        </w:rPr>
        <w:t>1.Какие утверждения являются верными? Выпишите их номера</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1.Собор Святой Софии в Киеве построен раньше собора Святой Софии в Новгороде</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 xml:space="preserve">2.Успенский собор во Владимире построен по повелению Ярослава Мудрого </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3.В строительстве Успенского собора принимали участие архитекторы из Западной Европы</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4.У Софийского собора в Новгороде 5 куполов</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5.Софийский собор в Новгороде обильно украшен рельефами</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6.При строительстве Софийского собора в Киеве русских архитекторов обучали строители из Византии.</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7.Успенский собор во Владимире несколько раз пострадал от пожаров</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8.Софийский собор в Новгороде производит впечатление изящества и легкости</w:t>
      </w:r>
    </w:p>
    <w:p w:rsidR="00B05072" w:rsidRPr="00153D76" w:rsidRDefault="00B05072" w:rsidP="00153D76">
      <w:pPr>
        <w:spacing w:after="0"/>
        <w:rPr>
          <w:rFonts w:ascii="Times New Roman" w:eastAsia="Times New Roman" w:hAnsi="Times New Roman" w:cs="Times New Roman"/>
          <w:sz w:val="24"/>
          <w:szCs w:val="24"/>
          <w:lang w:eastAsia="ru-RU"/>
        </w:rPr>
      </w:pPr>
    </w:p>
    <w:p w:rsidR="00B05072" w:rsidRPr="00153D76" w:rsidRDefault="00B05072" w:rsidP="00153D76">
      <w:pPr>
        <w:spacing w:after="0"/>
        <w:rPr>
          <w:rFonts w:ascii="Times New Roman" w:eastAsia="Times New Roman" w:hAnsi="Times New Roman" w:cs="Times New Roman"/>
          <w:b/>
          <w:sz w:val="24"/>
          <w:szCs w:val="24"/>
          <w:lang w:eastAsia="ru-RU"/>
        </w:rPr>
      </w:pPr>
      <w:r w:rsidRPr="00153D76">
        <w:rPr>
          <w:rFonts w:ascii="Times New Roman" w:eastAsia="Times New Roman" w:hAnsi="Times New Roman" w:cs="Times New Roman"/>
          <w:b/>
          <w:sz w:val="24"/>
          <w:szCs w:val="24"/>
          <w:lang w:eastAsia="ru-RU"/>
        </w:rPr>
        <w:t>2.Исправьте ошибки, допущенные в определениях:</w:t>
      </w:r>
    </w:p>
    <w:p w:rsidR="00B05072" w:rsidRPr="00153D76" w:rsidRDefault="00B05072" w:rsidP="00153D76">
      <w:pPr>
        <w:spacing w:after="0"/>
        <w:rPr>
          <w:rFonts w:ascii="Times New Roman" w:eastAsia="Times New Roman" w:hAnsi="Times New Roman" w:cs="Times New Roman"/>
          <w:bCs/>
          <w:sz w:val="24"/>
          <w:szCs w:val="24"/>
          <w:lang w:eastAsia="ru-RU"/>
        </w:rPr>
      </w:pPr>
      <w:r w:rsidRPr="00153D76">
        <w:rPr>
          <w:rFonts w:ascii="Times New Roman" w:eastAsia="Times New Roman" w:hAnsi="Times New Roman" w:cs="Times New Roman"/>
          <w:bCs/>
          <w:sz w:val="24"/>
          <w:szCs w:val="24"/>
          <w:lang w:eastAsia="ru-RU"/>
        </w:rPr>
        <w:t>1)Подпружные арки – четыре вогнутых  треугольных поверхности, ведущих от стены к барабану купола</w:t>
      </w:r>
    </w:p>
    <w:p w:rsidR="00B05072" w:rsidRPr="00153D76" w:rsidRDefault="00B05072" w:rsidP="00153D76">
      <w:pPr>
        <w:spacing w:after="0"/>
        <w:rPr>
          <w:rFonts w:ascii="Times New Roman" w:eastAsia="Times New Roman" w:hAnsi="Times New Roman" w:cs="Times New Roman"/>
          <w:bCs/>
          <w:sz w:val="24"/>
          <w:szCs w:val="24"/>
          <w:lang w:eastAsia="ru-RU"/>
        </w:rPr>
      </w:pPr>
      <w:r w:rsidRPr="00153D76">
        <w:rPr>
          <w:rFonts w:ascii="Times New Roman" w:eastAsia="Times New Roman" w:hAnsi="Times New Roman" w:cs="Times New Roman"/>
          <w:bCs/>
          <w:sz w:val="24"/>
          <w:szCs w:val="24"/>
          <w:lang w:eastAsia="ru-RU"/>
        </w:rPr>
        <w:t>2)Купол - венчающая часть церкви в форме цилиндра</w:t>
      </w:r>
    </w:p>
    <w:p w:rsidR="00B05072" w:rsidRPr="00153D76" w:rsidRDefault="00B05072" w:rsidP="00153D76">
      <w:pPr>
        <w:spacing w:after="0"/>
        <w:rPr>
          <w:rFonts w:ascii="Times New Roman" w:eastAsia="Times New Roman" w:hAnsi="Times New Roman" w:cs="Times New Roman"/>
          <w:bCs/>
          <w:sz w:val="24"/>
          <w:szCs w:val="24"/>
          <w:lang w:eastAsia="ru-RU"/>
        </w:rPr>
      </w:pPr>
      <w:r w:rsidRPr="00153D76">
        <w:rPr>
          <w:rFonts w:ascii="Times New Roman" w:eastAsia="Times New Roman" w:hAnsi="Times New Roman" w:cs="Times New Roman"/>
          <w:bCs/>
          <w:sz w:val="24"/>
          <w:szCs w:val="24"/>
          <w:lang w:eastAsia="ru-RU"/>
        </w:rPr>
        <w:t>3) Закомара – выступ в восточной части церкви, перекрытый полукуполом</w:t>
      </w:r>
    </w:p>
    <w:p w:rsidR="00B05072" w:rsidRPr="00153D76" w:rsidRDefault="00B05072" w:rsidP="00153D76">
      <w:pPr>
        <w:spacing w:after="0"/>
        <w:rPr>
          <w:rFonts w:ascii="Times New Roman" w:eastAsia="Times New Roman" w:hAnsi="Times New Roman" w:cs="Times New Roman"/>
          <w:bCs/>
          <w:sz w:val="24"/>
          <w:szCs w:val="24"/>
          <w:lang w:eastAsia="ru-RU"/>
        </w:rPr>
      </w:pPr>
      <w:r w:rsidRPr="00153D76">
        <w:rPr>
          <w:rFonts w:ascii="Times New Roman" w:eastAsia="Times New Roman" w:hAnsi="Times New Roman" w:cs="Times New Roman"/>
          <w:bCs/>
          <w:sz w:val="24"/>
          <w:szCs w:val="24"/>
          <w:lang w:eastAsia="ru-RU"/>
        </w:rPr>
        <w:t>4)Парус</w:t>
      </w:r>
      <w:proofErr w:type="gramStart"/>
      <w:r w:rsidRPr="00153D76">
        <w:rPr>
          <w:rFonts w:ascii="Times New Roman" w:eastAsia="Times New Roman" w:hAnsi="Times New Roman" w:cs="Times New Roman"/>
          <w:bCs/>
          <w:sz w:val="24"/>
          <w:szCs w:val="24"/>
          <w:lang w:eastAsia="ru-RU"/>
        </w:rPr>
        <w:t>а–</w:t>
      </w:r>
      <w:proofErr w:type="gramEnd"/>
      <w:r w:rsidRPr="00153D76">
        <w:rPr>
          <w:rFonts w:ascii="Times New Roman" w:eastAsia="Times New Roman" w:hAnsi="Times New Roman" w:cs="Times New Roman"/>
          <w:bCs/>
          <w:sz w:val="24"/>
          <w:szCs w:val="24"/>
          <w:lang w:eastAsia="ru-RU"/>
        </w:rPr>
        <w:t xml:space="preserve"> проходы в храме, образованные рядами колонн</w:t>
      </w:r>
    </w:p>
    <w:p w:rsidR="00B05072" w:rsidRPr="00153D76" w:rsidRDefault="00B05072" w:rsidP="00153D76">
      <w:pPr>
        <w:spacing w:after="0"/>
        <w:rPr>
          <w:rFonts w:ascii="Times New Roman" w:eastAsia="Times New Roman" w:hAnsi="Times New Roman" w:cs="Times New Roman"/>
          <w:bCs/>
          <w:sz w:val="24"/>
          <w:szCs w:val="24"/>
          <w:lang w:eastAsia="ru-RU"/>
        </w:rPr>
      </w:pPr>
      <w:r w:rsidRPr="00153D76">
        <w:rPr>
          <w:rFonts w:ascii="Times New Roman" w:eastAsia="Times New Roman" w:hAnsi="Times New Roman" w:cs="Times New Roman"/>
          <w:bCs/>
          <w:sz w:val="24"/>
          <w:szCs w:val="24"/>
          <w:lang w:eastAsia="ru-RU"/>
        </w:rPr>
        <w:t>5) Апсид</w:t>
      </w:r>
      <w:proofErr w:type="gramStart"/>
      <w:r w:rsidRPr="00153D76">
        <w:rPr>
          <w:rFonts w:ascii="Times New Roman" w:eastAsia="Times New Roman" w:hAnsi="Times New Roman" w:cs="Times New Roman"/>
          <w:bCs/>
          <w:sz w:val="24"/>
          <w:szCs w:val="24"/>
          <w:lang w:eastAsia="ru-RU"/>
        </w:rPr>
        <w:t>а–</w:t>
      </w:r>
      <w:proofErr w:type="gramEnd"/>
      <w:r w:rsidRPr="00153D76">
        <w:rPr>
          <w:rFonts w:ascii="Times New Roman" w:eastAsia="Times New Roman" w:hAnsi="Times New Roman" w:cs="Times New Roman"/>
          <w:bCs/>
          <w:sz w:val="24"/>
          <w:szCs w:val="24"/>
          <w:lang w:eastAsia="ru-RU"/>
        </w:rPr>
        <w:t xml:space="preserve"> полукруглое завершение верха церковной стены</w:t>
      </w:r>
    </w:p>
    <w:p w:rsidR="00B05072" w:rsidRPr="00153D76" w:rsidRDefault="00B05072" w:rsidP="00153D76">
      <w:pPr>
        <w:spacing w:after="0"/>
        <w:rPr>
          <w:rFonts w:ascii="Times New Roman" w:eastAsia="Times New Roman" w:hAnsi="Times New Roman" w:cs="Times New Roman"/>
          <w:bCs/>
          <w:sz w:val="24"/>
          <w:szCs w:val="24"/>
          <w:lang w:eastAsia="ru-RU"/>
        </w:rPr>
      </w:pPr>
      <w:r w:rsidRPr="00153D76">
        <w:rPr>
          <w:rFonts w:ascii="Times New Roman" w:eastAsia="Times New Roman" w:hAnsi="Times New Roman" w:cs="Times New Roman"/>
          <w:b/>
          <w:bCs/>
          <w:sz w:val="24"/>
          <w:szCs w:val="24"/>
          <w:lang w:eastAsia="ru-RU"/>
        </w:rPr>
        <w:t>3.Кратко ответьте на вопрос</w:t>
      </w:r>
      <w:r w:rsidRPr="00153D76">
        <w:rPr>
          <w:rFonts w:ascii="Times New Roman" w:eastAsia="Times New Roman" w:hAnsi="Times New Roman" w:cs="Times New Roman"/>
          <w:bCs/>
          <w:sz w:val="24"/>
          <w:szCs w:val="24"/>
          <w:lang w:eastAsia="ru-RU"/>
        </w:rPr>
        <w:t xml:space="preserve">: </w:t>
      </w:r>
    </w:p>
    <w:p w:rsidR="00B05072" w:rsidRPr="00153D76" w:rsidRDefault="00B05072" w:rsidP="00153D76">
      <w:pPr>
        <w:spacing w:after="0"/>
        <w:rPr>
          <w:rFonts w:ascii="Times New Roman" w:eastAsia="Times New Roman" w:hAnsi="Times New Roman" w:cs="Times New Roman"/>
          <w:bCs/>
          <w:sz w:val="24"/>
          <w:szCs w:val="24"/>
          <w:lang w:eastAsia="ru-RU"/>
        </w:rPr>
      </w:pPr>
      <w:r w:rsidRPr="00153D76">
        <w:rPr>
          <w:rFonts w:ascii="Times New Roman" w:eastAsia="Times New Roman" w:hAnsi="Times New Roman" w:cs="Times New Roman"/>
          <w:bCs/>
          <w:sz w:val="24"/>
          <w:szCs w:val="24"/>
          <w:lang w:eastAsia="ru-RU"/>
        </w:rPr>
        <w:t>Почему авторы икон не подписывали на них свои имена?</w:t>
      </w:r>
    </w:p>
    <w:p w:rsidR="00B05072" w:rsidRPr="00153D76" w:rsidRDefault="00B05072" w:rsidP="00153D76">
      <w:pPr>
        <w:spacing w:after="0"/>
        <w:rPr>
          <w:rFonts w:ascii="Times New Roman" w:eastAsia="Times New Roman" w:hAnsi="Times New Roman" w:cs="Times New Roman"/>
          <w:b/>
          <w:sz w:val="24"/>
          <w:szCs w:val="24"/>
          <w:lang w:eastAsia="ru-RU"/>
        </w:rPr>
      </w:pPr>
      <w:r w:rsidRPr="00153D76">
        <w:rPr>
          <w:rFonts w:ascii="Times New Roman" w:eastAsia="Times New Roman" w:hAnsi="Times New Roman" w:cs="Times New Roman"/>
          <w:b/>
          <w:sz w:val="24"/>
          <w:szCs w:val="24"/>
          <w:lang w:eastAsia="ru-RU"/>
        </w:rPr>
        <w:t>4.Завершите начатые предложения:</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1. Архитектура Древней Руси обогатила византийский тип храма следующими особенностями:………………………………………………..</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2.Для храмов Владимиро-Суздальского княжества характерны следующие особенности:………………………………………………………………..</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3.Нарядность русского храма вызвана тем, что он символизирует…………….</w:t>
      </w:r>
    </w:p>
    <w:p w:rsidR="00B05072" w:rsidRPr="00153D76" w:rsidRDefault="008D795B" w:rsidP="00153D7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w:lastRenderedPageBreak/>
        <w:pict>
          <v:shapetype id="_x0000_t202" coordsize="21600,21600" o:spt="202" path="m,l,21600r21600,l21600,xe">
            <v:stroke joinstyle="miter"/>
            <v:path gradientshapeok="t" o:connecttype="rect"/>
          </v:shapetype>
          <v:shape id="Поле 6" o:spid="_x0000_s1026" type="#_x0000_t202" style="position:absolute;margin-left:2in;margin-top:190.5pt;width:18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0h9NAIAAE8EAAAOAAAAZHJzL2Uyb0RvYy54bWysVF2O0zAQfkfiDpbfadLQljZqulq6FCEt&#10;P9LCAVzHSSwcj7HdJuUynIInJM7QIzF2ut3y94LIgzXjGX8z881Mlld9q8heWCdBF3Q8SikRmkMp&#10;dV3QD+83T+aUOM90yRRoUdCDcPRq9fjRsjO5yKABVQpLEES7vDMFbbw3eZI43oiWuREYodFYgW2Z&#10;R9XWSWlZh+itSrI0nSUd2NJY4MI5vL0ZjHQV8atKcP+2qpzwRBUUc/PxtPHchjNZLVleW2YayU9p&#10;sH/IomVSY9Az1A3zjOys/A2qldyCg8qPOLQJVJXkItaA1YzTX6q5a5gRsRYkx5kzTe7/wfI3+3eW&#10;yLKgM0o0a7FFxy/H78dvx69kFtjpjMvR6c6gm++fQ49djpU6cwv8oyMa1g3Ttbi2FrpGsBKzG4eX&#10;ycXTAccFkG33GkoMw3YeIlBf2TZQh2QQRMcuHc6dEb0nHC+zbD5L0cLR9HSSLVAOEVh+/9hY518K&#10;aEkQCmqx8RGc7W+dH1zvXUIsB0qWG6lUVGy9XStL9gyHZBO/E/pPbkqTrqCLaTYd6v8rRBq/P0G0&#10;0uO0K9kWdH52Ynlg7YUuMU2WeybVIGN1Sp9oDMwNHPp+26Nj4HYL5QEJtTBMNW4hCg3Yz5R0ONEF&#10;dZ92zApK1CuNTVmMJ5OwAlGZTJ9lqNhLy/bSwjRHqIJ6SgZx7Ye12Rkr6wYjDWOg4RobWclI8kNW&#10;p7xxamObThsW1uJSj14P/4HVDwAAAP//AwBQSwMEFAAGAAgAAAAhAFVIm0vgAAAACwEAAA8AAABk&#10;cnMvZG93bnJldi54bWxMj81OwzAQhO9IvIO1SFwQdZqEYkKcCiGB6A0Kgqsbb5MI/wTbTcPbs5zg&#10;NqMdzX5Tr2dr2IQhDt5JWC4yYOharwfXSXh7fbgUwGJSTivjHUr4xgjr5vSkVpX2R/eC0zZ1jEpc&#10;rJSEPqWx4jy2PVoVF35ER7e9D1YlsqHjOqgjlVvD8yxbcasGRx96NeJ9j+3n9mAliPJp+oib4vm9&#10;Xe3NTbq4nh6/gpTnZ/PdLbCEc/oLwy8+oUNDTDt/cDoyIyEXgrYkCYVYkqBEkZckdhLK4ioD3tT8&#10;/4bmBwAA//8DAFBLAQItABQABgAIAAAAIQC2gziS/gAAAOEBAAATAAAAAAAAAAAAAAAAAAAAAABb&#10;Q29udGVudF9UeXBlc10ueG1sUEsBAi0AFAAGAAgAAAAhADj9If/WAAAAlAEAAAsAAAAAAAAAAAAA&#10;AAAALwEAAF9yZWxzLy5yZWxzUEsBAi0AFAAGAAgAAAAhAFw7SH00AgAATwQAAA4AAAAAAAAAAAAA&#10;AAAALgIAAGRycy9lMm9Eb2MueG1sUEsBAi0AFAAGAAgAAAAhAFVIm0vgAAAACwEAAA8AAAAAAAAA&#10;AAAAAAAAjgQAAGRycy9kb3ducmV2LnhtbFBLBQYAAAAABAAEAPMAAACbBQAAAAA=&#10;">
            <v:textbox>
              <w:txbxContent>
                <w:p w:rsidR="00B05072" w:rsidRPr="009A4E4E" w:rsidRDefault="00B05072" w:rsidP="00B05072">
                  <w:pPr>
                    <w:rPr>
                      <w:b/>
                      <w:sz w:val="28"/>
                      <w:szCs w:val="28"/>
                    </w:rPr>
                  </w:pPr>
                  <w:r w:rsidRPr="009A4E4E">
                    <w:rPr>
                      <w:b/>
                      <w:sz w:val="28"/>
                      <w:szCs w:val="28"/>
                    </w:rPr>
                    <w:t>5</w:t>
                  </w:r>
                </w:p>
              </w:txbxContent>
            </v:textbox>
          </v:shape>
        </w:pict>
      </w:r>
      <w:r>
        <w:rPr>
          <w:rFonts w:ascii="Times New Roman" w:eastAsia="Times New Roman" w:hAnsi="Times New Roman" w:cs="Times New Roman"/>
          <w:b/>
          <w:noProof/>
          <w:sz w:val="24"/>
          <w:szCs w:val="24"/>
          <w:lang w:eastAsia="ru-RU"/>
        </w:rPr>
        <w:pict>
          <v:shape id="Поле 5" o:spid="_x0000_s1027" type="#_x0000_t202" style="position:absolute;margin-left:2in;margin-top:163.5pt;width:18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LpNgIAAFYEAAAOAAAAZHJzL2Uyb0RvYy54bWysVF2O0zAQfkfiDpbfadLQLm3UdLV0KUJa&#10;fqSFAziOk1g4HmO7TZbLcAqekDhDj8TY6XbL3wsiD9aMZ/zNzDczWV0OnSJ7YZ0EXdDpJKVEaA6V&#10;1E1BP7zfPllQ4jzTFVOgRUHvhKOX68ePVr3JRQYtqEpYgiDa5b0paOu9yZPE8VZ0zE3ACI3GGmzH&#10;PKq2SSrLekTvVJKl6UXSg62MBS6cw9vr0UjXEb+uBfdv69oJT1RBMTcfTxvPMpzJesXyxjLTSn5M&#10;g/1DFh2TGoOeoK6ZZ2Rn5W9QneQWHNR+wqFLoK4lF7EGrGaa/lLNbcuMiLUgOc6caHL/D5a/2b+z&#10;RFYFnVOiWYctOnw5fD98O3wl88BOb1yOTrcG3fzwHAbscqzUmRvgHx3RsGmZbsSVtdC3glWY3TS8&#10;TM6ejjgugJT9a6gwDNt5iEBDbbtAHZJBEB27dHfqjBg84XiZZYuLFC0cTU9n2RLlEIHl94+Ndf6l&#10;gI4EoaAWGx/B2f7G+dH13iXEcqBktZVKRcU25UZZsmc4JNv4HdF/clOa9AVdzrP5WP9fIdL4/Qmi&#10;kx6nXcmuoIuTE8sDay90hWmy3DOpRhmrU/pIY2Bu5NAP5RD7FTkOFJdQ3SGvFsbhxmVEoQX7mZIe&#10;B7ug7tOOWUGJeqWxN8vpbBY2ISqz+bMMFXtuKc8tTHOEKqinZBQ3ftyenbGyaTHSOA0arrCftYxc&#10;P2R1TB+HN3bruGhhO8716PXwO1j/AAAA//8DAFBLAwQUAAYACAAAACEAzlZaIeAAAAALAQAADwAA&#10;AGRycy9kb3ducmV2LnhtbEyPwU7DMBBE70j8g7VIXBB1mlStCXEqhASCWylVubqxm0TY62C7afh7&#10;lhPc3mhHszPVenKWjSbE3qOE+SwDZrDxusdWwu796VYAi0mhVtajkfBtIqzry4tKldqf8c2M29Qy&#10;CsFYKgldSkPJeWw641Sc+cEg3Y4+OJVIhpbroM4U7izPs2zJneqRPnRqMI+daT63JydBLF7Gj/ha&#10;bPbN8mjv0s1qfP4KUl5fTQ/3wJKZ0p8ZfutTdaip08GfUEdmJeRC0JYkochXBOQo8gXBgUDMM+B1&#10;xf9vqH8AAAD//wMAUEsBAi0AFAAGAAgAAAAhALaDOJL+AAAA4QEAABMAAAAAAAAAAAAAAAAAAAAA&#10;AFtDb250ZW50X1R5cGVzXS54bWxQSwECLQAUAAYACAAAACEAOP0h/9YAAACUAQAACwAAAAAAAAAA&#10;AAAAAAAvAQAAX3JlbHMvLnJlbHNQSwECLQAUAAYACAAAACEAWQ0i6TYCAABWBAAADgAAAAAAAAAA&#10;AAAAAAAuAgAAZHJzL2Uyb0RvYy54bWxQSwECLQAUAAYACAAAACEAzlZaIeAAAAALAQAADwAAAAAA&#10;AAAAAAAAAACQBAAAZHJzL2Rvd25yZXYueG1sUEsFBgAAAAAEAAQA8wAAAJ0FAAAAAA==&#10;">
            <v:textbox>
              <w:txbxContent>
                <w:p w:rsidR="00B05072" w:rsidRPr="009A4E4E" w:rsidRDefault="00B05072" w:rsidP="00B05072">
                  <w:pPr>
                    <w:rPr>
                      <w:b/>
                      <w:sz w:val="28"/>
                      <w:szCs w:val="28"/>
                    </w:rPr>
                  </w:pPr>
                  <w:r w:rsidRPr="009A4E4E">
                    <w:rPr>
                      <w:b/>
                      <w:sz w:val="28"/>
                      <w:szCs w:val="28"/>
                    </w:rPr>
                    <w:t>4</w:t>
                  </w:r>
                </w:p>
              </w:txbxContent>
            </v:textbox>
          </v:shape>
        </w:pict>
      </w:r>
      <w:r>
        <w:rPr>
          <w:rFonts w:ascii="Times New Roman" w:eastAsia="Times New Roman" w:hAnsi="Times New Roman" w:cs="Times New Roman"/>
          <w:b/>
          <w:noProof/>
          <w:sz w:val="24"/>
          <w:szCs w:val="24"/>
          <w:lang w:eastAsia="ru-RU"/>
        </w:rPr>
        <w:pict>
          <v:shape id="Поле 4" o:spid="_x0000_s1028" type="#_x0000_t202" style="position:absolute;margin-left:2in;margin-top:136.5pt;width:18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2aNwIAAFYEAAAOAAAAZHJzL2Uyb0RvYy54bWysVF2O0zAQfkfiDpbfadLQLm3UdLV0KUJa&#10;fqSFAziOk1g4HmO7TZbLcAqekDhDj8TY6XbL3wsiD9aMZ/zNzDczWV0OnSJ7YZ0EXdDpJKVEaA6V&#10;1E1BP7zfPllQ4jzTFVOgRUHvhKOX68ePVr3JRQYtqEpYgiDa5b0paOu9yZPE8VZ0zE3ACI3GGmzH&#10;PKq2SSrLekTvVJKl6UXSg62MBS6cw9vr0UjXEb+uBfdv69oJT1RBMTcfTxvPMpzJesXyxjLTSn5M&#10;g/1DFh2TGoOeoK6ZZ2Rn5W9QneQWHNR+wqFLoK4lF7EGrGaa/lLNbcuMiLUgOc6caHL/D5a/2b+z&#10;RFYFnVGiWYctOnw5fD98O3wls8BOb1yOTrcG3fzwHAbscqzUmRvgHx3RsGmZbsSVtdC3glWY3TS8&#10;TM6ejjgugJT9a6gwDNt5iEBDbbtAHZJBEB27dHfqjBg84XiZZYuLFC0cTU9n2RLlEIHl94+Ndf6l&#10;gI4EoaAWGx/B2f7G+dH13iXEcqBktZVKRcU25UZZsmc4JNv4HdF/clOa9AVdzrP5WP9fIdL4/Qmi&#10;kx6nXcmuoIuTE8sDay90hWmy3DOpRhmrU/pIY2Bu5NAP5RD7lYUAgeISqjvk1cI43LiMKLRgP1PS&#10;42AX1H3aMSsoUa809mY5nc3CJkRlNn+WoWLPLeW5hWmOUAX1lIzixo/bszNWNi1GGqdBwxX2s5aR&#10;64esjunj8MZuHRctbMe5Hr0efgfrHwAAAP//AwBQSwMEFAAGAAgAAAAhAFCPZz/eAAAACwEAAA8A&#10;AABkcnMvZG93bnJldi54bWxMj8FOwzAQRO9I/IO1SFwQdUiqJoQ4FUICwa0UBFc33iYR8TrYbhr+&#10;nu0Jbm+0o9mZaj3bQUzoQ+9Iwc0iAYHUONNTq+D97fG6ABGiJqMHR6jgBwOs6/OzSpfGHekVp21s&#10;BYdQKLWCLsaxlDI0HVodFm5E4tveeasjS99K4/WRw+0g0yRZSat74g+dHvGhw+Zre7AKiuXz9Ble&#10;ss1Hs9oPt/Eqn56+vVKXF/P9HYiIc/wzw6k+V4eaO+3cgUwQg4K0KHhLZMgzBnZk6ZJhd4I8AVlX&#10;8v+G+hcAAP//AwBQSwECLQAUAAYACAAAACEAtoM4kv4AAADhAQAAEwAAAAAAAAAAAAAAAAAAAAAA&#10;W0NvbnRlbnRfVHlwZXNdLnhtbFBLAQItABQABgAIAAAAIQA4/SH/1gAAAJQBAAALAAAAAAAAAAAA&#10;AAAAAC8BAABfcmVscy8ucmVsc1BLAQItABQABgAIAAAAIQDHYd2aNwIAAFYEAAAOAAAAAAAAAAAA&#10;AAAAAC4CAABkcnMvZTJvRG9jLnhtbFBLAQItABQABgAIAAAAIQBQj2c/3gAAAAsBAAAPAAAAAAAA&#10;AAAAAAAAAJEEAABkcnMvZG93bnJldi54bWxQSwUGAAAAAAQABADzAAAAnAUAAAAA&#10;">
            <v:textbox>
              <w:txbxContent>
                <w:p w:rsidR="00B05072" w:rsidRPr="009A4E4E" w:rsidRDefault="00B05072" w:rsidP="00B05072">
                  <w:pPr>
                    <w:rPr>
                      <w:b/>
                      <w:sz w:val="28"/>
                      <w:szCs w:val="28"/>
                    </w:rPr>
                  </w:pPr>
                  <w:r w:rsidRPr="009A4E4E">
                    <w:rPr>
                      <w:b/>
                      <w:sz w:val="28"/>
                      <w:szCs w:val="28"/>
                    </w:rPr>
                    <w:t>3</w:t>
                  </w:r>
                </w:p>
              </w:txbxContent>
            </v:textbox>
          </v:shape>
        </w:pict>
      </w:r>
      <w:r>
        <w:rPr>
          <w:rFonts w:ascii="Times New Roman" w:eastAsia="Times New Roman" w:hAnsi="Times New Roman" w:cs="Times New Roman"/>
          <w:b/>
          <w:noProof/>
          <w:sz w:val="24"/>
          <w:szCs w:val="24"/>
          <w:lang w:eastAsia="ru-RU"/>
        </w:rPr>
        <w:pict>
          <v:shape id="Поле 3" o:spid="_x0000_s1029" type="#_x0000_t202" style="position:absolute;margin-left:2in;margin-top:82.5pt;width:18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4QNwIAAFYEAAAOAAAAZHJzL2Uyb0RvYy54bWysVF1u2zAMfh+wOwh6X5w4SZcYcYouXYYB&#10;3Q/Q7QCKLNvCZFGTlNjdZXqKPQ3YGXKkUbKbZn8vw/wgkCL1kfxIenXZNYochHUSdE4nozElQnMo&#10;pK5y+vHD9tmCEueZLpgCLXJ6Jxy9XD99smpNJlKoQRXCEgTRLmtNTmvvTZYkjteiYW4ERmg0lmAb&#10;5lG1VVJY1iJ6o5J0PL5IWrCFscCFc3h73RvpOuKXpeD+XVk64YnKKebm42njuQtnsl6xrLLM1JIP&#10;abB/yKJhUmPQE9Q184zsrfwNqpHcgoPSjzg0CZSl5CLWgNVMxr9Uc1szI2ItSI4zJ5rc/4Plbw/v&#10;LZFFTqeUaNZgi473x+/Hb8evZBrYaY3L0OnWoJvvXkCHXY6VOnMD/JMjGjY105W4shbaWrACs5uE&#10;l8nZ0x7HBZBd+wYKDMP2HiJQV9omUIdkEETHLt2dOiM6TzhepuniYowWjqbpLF2iHCKw7OGxsc6/&#10;EtCQIOTUYuMjODvcON+7PriEWA6ULLZSqajYardRlhwYDsk2fgP6T25Kkzany3k67+v/K8Q4fn+C&#10;aKTHaVeyyeni5MSywNpLXWCaLPNMql7G6pQeaAzM9Rz6btcN/UL/QPEOijvk1UI/3LiMKNRgv1DS&#10;4mDn1H3eMysoUa819mY5mc3CJkRlNn+eomLPLbtzC9McoXLqKenFje+3Z2+srGqM1E+DhivsZykj&#10;149ZDenj8MZuDYsWtuNcj16Pv4P1DwAAAP//AwBQSwMEFAAGAAgAAAAhAPuZTLXgAAAACwEAAA8A&#10;AABkcnMvZG93bnJldi54bWxMj8FOwzAQRO9I/IO1SFwQdZqWkIY4FUICwQ3aCq5uvE0i4nWw3TT8&#10;PcsJbrN6o9mZcj3ZXozoQ+dIwXyWgECqnemoUbDbPl7nIELUZHTvCBV8Y4B1dX5W6sK4E73huImN&#10;4BAKhVbQxjgUUoa6RavDzA1IzA7OWx359I00Xp843PYyTZJMWt0Rf2j1gA8t1p+bo1WQL5/Hj/Cy&#10;eH2vs0O/ile349OXV+ryYrq/AxFxin9m+K3P1aHiTnt3JBNEryDNc94SGWQ3LNixSJcs9ozmqwRk&#10;Vcr/G6ofAAAA//8DAFBLAQItABQABgAIAAAAIQC2gziS/gAAAOEBAAATAAAAAAAAAAAAAAAAAAAA&#10;AABbQ29udGVudF9UeXBlc10ueG1sUEsBAi0AFAAGAAgAAAAhADj9If/WAAAAlAEAAAsAAAAAAAAA&#10;AAAAAAAALwEAAF9yZWxzLy5yZWxzUEsBAi0AFAAGAAgAAAAhAFgMPhA3AgAAVgQAAA4AAAAAAAAA&#10;AAAAAAAALgIAAGRycy9lMm9Eb2MueG1sUEsBAi0AFAAGAAgAAAAhAPuZTLXgAAAACwEAAA8AAAAA&#10;AAAAAAAAAAAAkQQAAGRycy9kb3ducmV2LnhtbFBLBQYAAAAABAAEAPMAAACeBQAAAAA=&#10;">
            <v:textbox>
              <w:txbxContent>
                <w:p w:rsidR="00B05072" w:rsidRPr="009A4E4E" w:rsidRDefault="00B05072" w:rsidP="00B05072">
                  <w:pPr>
                    <w:rPr>
                      <w:b/>
                      <w:sz w:val="28"/>
                      <w:szCs w:val="28"/>
                    </w:rPr>
                  </w:pPr>
                  <w:r w:rsidRPr="009A4E4E">
                    <w:rPr>
                      <w:b/>
                      <w:sz w:val="28"/>
                      <w:szCs w:val="28"/>
                    </w:rPr>
                    <w:t>2</w:t>
                  </w:r>
                </w:p>
              </w:txbxContent>
            </v:textbox>
          </v:shape>
        </w:pict>
      </w:r>
      <w:r>
        <w:rPr>
          <w:rFonts w:ascii="Times New Roman" w:eastAsia="Times New Roman" w:hAnsi="Times New Roman" w:cs="Times New Roman"/>
          <w:b/>
          <w:noProof/>
          <w:sz w:val="24"/>
          <w:szCs w:val="24"/>
          <w:lang w:eastAsia="ru-RU"/>
        </w:rPr>
        <w:pict>
          <v:shape id="Поле 2" o:spid="_x0000_s1030" type="#_x0000_t202" style="position:absolute;margin-left:2in;margin-top:19.5pt;width:18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ZmNwIAAFYEAAAOAAAAZHJzL2Uyb0RvYy54bWysVF2O0zAQfkfiDpbfadLQLm3UdLV0KUJa&#10;fqSFAziOk1g4HmO7TZbLcAqekDhDj8TY6XbL3wsiD9aMZ/zNzDczWV0OnSJ7YZ0EXdDpJKVEaA6V&#10;1E1BP7zfPllQ4jzTFVOgRUHvhKOX68ePVr3JRQYtqEpYgiDa5b0paOu9yZPE8VZ0zE3ACI3GGmzH&#10;PKq2SSrLekTvVJKl6UXSg62MBS6cw9vr0UjXEb+uBfdv69oJT1RBMTcfTxvPMpzJesXyxjLTSn5M&#10;g/1DFh2TGoOeoK6ZZ2Rn5W9QneQWHNR+wqFLoK4lF7EGrGaa/lLNbcuMiLUgOc6caHL/D5a/2b+z&#10;RFYFzSjRrMMWHb4cvh++Hb6SLLDTG5ej061BNz88hwG7HCt15gb4R0c0bFqmG3FlLfStYBVmNw0v&#10;k7OnI44LIGX/GioMw3YeItBQ2y5Qh2QQRMcu3Z06IwZPOF5m2eIiRQtH09NZtkQ5RGD5/WNjnX8p&#10;oCNBKKjFxkdwtr9xfnS9dwmxHChZbaVSUbFNuVGW7BkOyTZ+R/Sf3JQmfUGX82w+1v9XiDR+f4Lo&#10;pMdpV7Ir6OLkxPLA2gtdYZos90yqUcbqlD7SGJgbOfRDOcR+zUKAQHEJ1R3yamEcblxGFFqwnynp&#10;cbAL6j7tmBWUqFcae7OczmZhE6Iymz/LULHnlvLcwjRHqIJ6SkZx48ft2RkrmxYjjdOg4Qr7WcvI&#10;9UNWx/RxeGO3josWtuNcj14Pv4P1DwAAAP//AwBQSwMEFAAGAAgAAAAhAPrceUTfAAAACQEAAA8A&#10;AABkcnMvZG93bnJldi54bWxMj0FPwzAMhe9I/IfISFwQS2mn0ZamE0ICwQ3GNK5Z47UVjVOSrCv/&#10;HnOCk229p+fvVevZDmJCH3pHCm4WCQikxpmeWgXb98frHESImoweHKGCbwywrs/PKl0ad6I3nDax&#10;FRxCodQKuhjHUsrQdGh1WLgRibWD81ZHPn0rjdcnDreDTJNkJa3uiT90esSHDpvPzdEqyJfP00d4&#10;yV53zeowFPHqdnr68kpdXsz3dyAizvHPDL/4jA41M+3dkUwQg4I0z7lLVJAVPNmQpUte9gqKLAFZ&#10;V/J/g/oHAAD//wMAUEsBAi0AFAAGAAgAAAAhALaDOJL+AAAA4QEAABMAAAAAAAAAAAAAAAAAAAAA&#10;AFtDb250ZW50X1R5cGVzXS54bWxQSwECLQAUAAYACAAAACEAOP0h/9YAAACUAQAACwAAAAAAAAAA&#10;AAAAAAAvAQAAX3JlbHMvLnJlbHNQSwECLQAUAAYACAAAACEAxFb2ZjcCAABWBAAADgAAAAAAAAAA&#10;AAAAAAAuAgAAZHJzL2Uyb0RvYy54bWxQSwECLQAUAAYACAAAACEA+tx5RN8AAAAJAQAADwAAAAAA&#10;AAAAAAAAAACRBAAAZHJzL2Rvd25yZXYueG1sUEsFBgAAAAAEAAQA8wAAAJ0FAAAAAA==&#10;">
            <v:textbox>
              <w:txbxContent>
                <w:p w:rsidR="00B05072" w:rsidRPr="009A4E4E" w:rsidRDefault="00B05072" w:rsidP="00B05072">
                  <w:pPr>
                    <w:rPr>
                      <w:b/>
                      <w:sz w:val="28"/>
                      <w:szCs w:val="28"/>
                    </w:rPr>
                  </w:pPr>
                  <w:r w:rsidRPr="009A4E4E">
                    <w:rPr>
                      <w:b/>
                      <w:sz w:val="28"/>
                      <w:szCs w:val="28"/>
                    </w:rPr>
                    <w:t>1</w:t>
                  </w:r>
                </w:p>
              </w:txbxContent>
            </v:textbox>
          </v:shape>
        </w:pict>
      </w:r>
      <w:r w:rsidR="00B05072" w:rsidRPr="00153D76">
        <w:rPr>
          <w:rFonts w:ascii="Times New Roman" w:eastAsia="Times New Roman" w:hAnsi="Times New Roman" w:cs="Times New Roman"/>
          <w:sz w:val="24"/>
          <w:szCs w:val="24"/>
          <w:lang w:eastAsia="ru-RU"/>
        </w:rPr>
        <w:t>.</w:t>
      </w:r>
      <w:r w:rsidR="00B05072" w:rsidRPr="00153D76">
        <w:rPr>
          <w:rFonts w:ascii="Times New Roman" w:eastAsia="Times New Roman" w:hAnsi="Times New Roman" w:cs="Times New Roman"/>
          <w:noProof/>
          <w:sz w:val="24"/>
          <w:szCs w:val="24"/>
          <w:lang w:eastAsia="ru-RU"/>
        </w:rPr>
        <w:drawing>
          <wp:inline distT="0" distB="0" distL="0" distR="0">
            <wp:extent cx="1811655" cy="27254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bright="-24000" contrast="36000"/>
                      <a:grayscl/>
                      <a:extLst>
                        <a:ext uri="{28A0092B-C50C-407E-A947-70E740481C1C}">
                          <a14:useLocalDpi xmlns:a14="http://schemas.microsoft.com/office/drawing/2010/main" val="0"/>
                        </a:ext>
                      </a:extLst>
                    </a:blip>
                    <a:srcRect l="4272" t="3526" r="18443" b="32962"/>
                    <a:stretch>
                      <a:fillRect/>
                    </a:stretch>
                  </pic:blipFill>
                  <pic:spPr bwMode="auto">
                    <a:xfrm>
                      <a:off x="0" y="0"/>
                      <a:ext cx="1811655" cy="272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B05072" w:rsidRPr="00153D76" w:rsidRDefault="00B05072" w:rsidP="00153D76">
      <w:pPr>
        <w:spacing w:after="0"/>
        <w:rPr>
          <w:rFonts w:ascii="Times New Roman" w:eastAsia="Times New Roman" w:hAnsi="Times New Roman" w:cs="Times New Roman"/>
          <w:sz w:val="24"/>
          <w:szCs w:val="24"/>
          <w:lang w:eastAsia="ru-RU"/>
        </w:rPr>
      </w:pPr>
    </w:p>
    <w:p w:rsidR="00B05072" w:rsidRPr="00153D76" w:rsidRDefault="00B05072" w:rsidP="00153D76">
      <w:pPr>
        <w:spacing w:after="0"/>
        <w:rPr>
          <w:rFonts w:ascii="Times New Roman" w:eastAsia="Times New Roman" w:hAnsi="Times New Roman" w:cs="Times New Roman"/>
          <w:b/>
          <w:sz w:val="24"/>
          <w:szCs w:val="24"/>
          <w:lang w:eastAsia="ru-RU"/>
        </w:rPr>
      </w:pPr>
      <w:r w:rsidRPr="00153D76">
        <w:rPr>
          <w:rFonts w:ascii="Times New Roman" w:eastAsia="Times New Roman" w:hAnsi="Times New Roman" w:cs="Times New Roman"/>
          <w:b/>
          <w:sz w:val="24"/>
          <w:szCs w:val="24"/>
          <w:lang w:eastAsia="ru-RU"/>
        </w:rPr>
        <w:t>5.Надпишите, как называются  основные части храма</w:t>
      </w:r>
    </w:p>
    <w:p w:rsidR="00B05072" w:rsidRPr="00153D76" w:rsidRDefault="00B05072" w:rsidP="00153D76">
      <w:pPr>
        <w:spacing w:after="0"/>
        <w:rPr>
          <w:rFonts w:ascii="Times New Roman" w:eastAsia="Times New Roman" w:hAnsi="Times New Roman" w:cs="Times New Roman"/>
          <w:b/>
          <w:sz w:val="24"/>
          <w:szCs w:val="24"/>
          <w:lang w:eastAsia="ru-RU"/>
        </w:rPr>
      </w:pPr>
      <w:r w:rsidRPr="00153D76">
        <w:rPr>
          <w:rFonts w:ascii="Times New Roman" w:eastAsia="Times New Roman" w:hAnsi="Times New Roman" w:cs="Times New Roman"/>
          <w:b/>
          <w:sz w:val="24"/>
          <w:szCs w:val="24"/>
          <w:lang w:eastAsia="ru-RU"/>
        </w:rPr>
        <w:t xml:space="preserve">6. Кратко ответьте на вопрос: </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Объясните выражение «Иконопись подчинена канону»</w:t>
      </w:r>
    </w:p>
    <w:p w:rsidR="00B05072" w:rsidRPr="00153D76" w:rsidRDefault="00B05072" w:rsidP="00153D76">
      <w:pPr>
        <w:spacing w:after="0"/>
        <w:rPr>
          <w:rFonts w:ascii="Times New Roman" w:eastAsia="Times New Roman" w:hAnsi="Times New Roman" w:cs="Times New Roman"/>
          <w:b/>
          <w:sz w:val="24"/>
          <w:szCs w:val="24"/>
          <w:lang w:eastAsia="ru-RU"/>
        </w:rPr>
      </w:pPr>
      <w:r w:rsidRPr="00153D76">
        <w:rPr>
          <w:rFonts w:ascii="Times New Roman" w:eastAsia="Times New Roman" w:hAnsi="Times New Roman" w:cs="Times New Roman"/>
          <w:b/>
          <w:sz w:val="24"/>
          <w:szCs w:val="24"/>
          <w:lang w:eastAsia="ru-RU"/>
        </w:rPr>
        <w:t>4. ГРУППОВЫЕ ЗАДАНИЯ ПО ТЕМЕ «РУССКАЯ ИКОНОПИСЬ</w:t>
      </w:r>
    </w:p>
    <w:p w:rsidR="00B05072" w:rsidRPr="00153D76" w:rsidRDefault="00B05072" w:rsidP="00153D76">
      <w:pPr>
        <w:spacing w:after="0"/>
        <w:rPr>
          <w:rFonts w:ascii="Times New Roman" w:eastAsia="Times New Roman" w:hAnsi="Times New Roman" w:cs="Times New Roman"/>
          <w:b/>
          <w:sz w:val="24"/>
          <w:szCs w:val="24"/>
          <w:lang w:eastAsia="ru-RU"/>
        </w:rPr>
      </w:pPr>
    </w:p>
    <w:p w:rsidR="00B05072" w:rsidRPr="00153D76" w:rsidRDefault="00B05072" w:rsidP="00153D76">
      <w:pPr>
        <w:spacing w:after="0"/>
        <w:jc w:val="center"/>
        <w:rPr>
          <w:rFonts w:ascii="Times New Roman" w:eastAsia="Times New Roman" w:hAnsi="Times New Roman" w:cs="Times New Roman"/>
          <w:b/>
          <w:sz w:val="24"/>
          <w:szCs w:val="24"/>
          <w:lang w:eastAsia="ru-RU"/>
        </w:rPr>
      </w:pPr>
      <w:r w:rsidRPr="00153D76">
        <w:rPr>
          <w:rFonts w:ascii="Times New Roman" w:eastAsia="Times New Roman" w:hAnsi="Times New Roman" w:cs="Times New Roman"/>
          <w:b/>
          <w:sz w:val="24"/>
          <w:szCs w:val="24"/>
          <w:lang w:eastAsia="ru-RU"/>
        </w:rPr>
        <w:t>ЗАДАНИЕ 1</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val="en-US" w:eastAsia="ru-RU"/>
        </w:rPr>
        <w:t>I</w:t>
      </w:r>
      <w:r w:rsidRPr="00153D76">
        <w:rPr>
          <w:rFonts w:ascii="Times New Roman" w:eastAsia="Times New Roman" w:hAnsi="Times New Roman" w:cs="Times New Roman"/>
          <w:sz w:val="24"/>
          <w:szCs w:val="24"/>
          <w:lang w:eastAsia="ru-RU"/>
        </w:rPr>
        <w:t xml:space="preserve">.Объясните, какие изменения и почему произошли в иконописи из-за периода иконоборчества в Византии в </w:t>
      </w:r>
      <w:r w:rsidRPr="00153D76">
        <w:rPr>
          <w:rFonts w:ascii="Times New Roman" w:eastAsia="Times New Roman" w:hAnsi="Times New Roman" w:cs="Times New Roman"/>
          <w:sz w:val="24"/>
          <w:szCs w:val="24"/>
          <w:lang w:val="en-US" w:eastAsia="ru-RU"/>
        </w:rPr>
        <w:t>VII</w:t>
      </w:r>
      <w:r w:rsidRPr="00153D76">
        <w:rPr>
          <w:rFonts w:ascii="Times New Roman" w:eastAsia="Times New Roman" w:hAnsi="Times New Roman" w:cs="Times New Roman"/>
          <w:sz w:val="24"/>
          <w:szCs w:val="24"/>
          <w:lang w:eastAsia="ru-RU"/>
        </w:rPr>
        <w:t xml:space="preserve"> – </w:t>
      </w:r>
      <w:proofErr w:type="gramStart"/>
      <w:r w:rsidRPr="00153D76">
        <w:rPr>
          <w:rFonts w:ascii="Times New Roman" w:eastAsia="Times New Roman" w:hAnsi="Times New Roman" w:cs="Times New Roman"/>
          <w:sz w:val="24"/>
          <w:szCs w:val="24"/>
          <w:lang w:val="en-US" w:eastAsia="ru-RU"/>
        </w:rPr>
        <w:t>ix</w:t>
      </w:r>
      <w:r w:rsidRPr="00153D76">
        <w:rPr>
          <w:rFonts w:ascii="Times New Roman" w:eastAsia="Times New Roman" w:hAnsi="Times New Roman" w:cs="Times New Roman"/>
          <w:sz w:val="24"/>
          <w:szCs w:val="24"/>
          <w:lang w:eastAsia="ru-RU"/>
        </w:rPr>
        <w:t>вв.?</w:t>
      </w:r>
      <w:proofErr w:type="gramEnd"/>
    </w:p>
    <w:p w:rsidR="00B05072" w:rsidRPr="00153D76" w:rsidRDefault="00B05072" w:rsidP="00153D76">
      <w:pPr>
        <w:spacing w:after="0"/>
        <w:rPr>
          <w:rFonts w:ascii="Times New Roman" w:eastAsia="Times New Roman" w:hAnsi="Times New Roman" w:cs="Times New Roman"/>
          <w:sz w:val="24"/>
          <w:szCs w:val="24"/>
          <w:lang w:eastAsia="ru-RU"/>
        </w:rPr>
      </w:pP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val="en-US" w:eastAsia="ru-RU"/>
        </w:rPr>
        <w:t>II</w:t>
      </w:r>
      <w:r w:rsidRPr="00153D76">
        <w:rPr>
          <w:rFonts w:ascii="Times New Roman" w:eastAsia="Times New Roman" w:hAnsi="Times New Roman" w:cs="Times New Roman"/>
          <w:sz w:val="24"/>
          <w:szCs w:val="24"/>
          <w:lang w:eastAsia="ru-RU"/>
        </w:rPr>
        <w:t>. Распределите на три колонки особенности, присущие иконам, созданным</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ab/>
        <w:t>-  Феофаном Греком</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 xml:space="preserve">          - Андреем Рублевым</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 xml:space="preserve">          - </w:t>
      </w:r>
      <w:proofErr w:type="spellStart"/>
      <w:r w:rsidRPr="00153D76">
        <w:rPr>
          <w:rFonts w:ascii="Times New Roman" w:eastAsia="Times New Roman" w:hAnsi="Times New Roman" w:cs="Times New Roman"/>
          <w:sz w:val="24"/>
          <w:szCs w:val="24"/>
          <w:lang w:eastAsia="ru-RU"/>
        </w:rPr>
        <w:t>Дионисием</w:t>
      </w:r>
      <w:proofErr w:type="spellEnd"/>
      <w:proofErr w:type="gramStart"/>
      <w:r w:rsidRPr="00153D76">
        <w:rPr>
          <w:rFonts w:ascii="Times New Roman" w:eastAsia="Times New Roman" w:hAnsi="Times New Roman" w:cs="Times New Roman"/>
          <w:sz w:val="24"/>
          <w:szCs w:val="24"/>
          <w:lang w:eastAsia="ru-RU"/>
        </w:rPr>
        <w:t xml:space="preserve"> :</w:t>
      </w:r>
      <w:proofErr w:type="gramEnd"/>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1.Удлиненность пропорций фигур</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2.Темный колорит в стиле северной иконописи</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3.Особая одухотворенность ликов</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4.Создание собственной вариации канона изображения одного из ветхозаветных сюжетов</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5.Изящество и нарядность</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6.Голубой фон иконы вместо золотого</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lastRenderedPageBreak/>
        <w:t>7.Передача движения фигур и бурных эмоций</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8.Светлый гармоничный колорит</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9.Ярко выделенные пробела (оживки)</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10.Согласованный ритм линий</w:t>
      </w:r>
    </w:p>
    <w:p w:rsidR="00B05072" w:rsidRPr="00153D76" w:rsidRDefault="00B05072" w:rsidP="00153D76">
      <w:pPr>
        <w:spacing w:after="0"/>
        <w:rPr>
          <w:rFonts w:ascii="Times New Roman" w:eastAsia="Times New Roman" w:hAnsi="Times New Roman" w:cs="Times New Roman"/>
          <w:b/>
          <w:sz w:val="24"/>
          <w:szCs w:val="24"/>
          <w:lang w:eastAsia="ru-RU"/>
        </w:rPr>
      </w:pPr>
      <w:r w:rsidRPr="00153D76">
        <w:rPr>
          <w:rFonts w:ascii="Times New Roman" w:eastAsia="Times New Roman" w:hAnsi="Times New Roman" w:cs="Times New Roman"/>
          <w:b/>
          <w:sz w:val="24"/>
          <w:szCs w:val="24"/>
          <w:lang w:eastAsia="ru-RU"/>
        </w:rPr>
        <w:t>ЗАДАНИЕ 2.</w:t>
      </w:r>
    </w:p>
    <w:p w:rsidR="00B05072" w:rsidRPr="00153D76" w:rsidRDefault="00B05072" w:rsidP="00153D76">
      <w:pPr>
        <w:spacing w:after="0"/>
        <w:jc w:val="center"/>
        <w:rPr>
          <w:rFonts w:ascii="Times New Roman" w:eastAsia="Times New Roman" w:hAnsi="Times New Roman" w:cs="Times New Roman"/>
          <w:b/>
          <w:sz w:val="24"/>
          <w:szCs w:val="24"/>
          <w:lang w:eastAsia="ru-RU"/>
        </w:rPr>
      </w:pPr>
    </w:p>
    <w:p w:rsidR="00B05072" w:rsidRPr="00153D76" w:rsidRDefault="00B05072" w:rsidP="00153D76">
      <w:pPr>
        <w:spacing w:after="0"/>
        <w:rPr>
          <w:rFonts w:ascii="Times New Roman" w:eastAsia="Times New Roman" w:hAnsi="Times New Roman" w:cs="Times New Roman"/>
          <w:sz w:val="24"/>
          <w:szCs w:val="24"/>
          <w:lang w:eastAsia="ru-RU"/>
        </w:rPr>
      </w:pPr>
      <w:proofErr w:type="gramStart"/>
      <w:r w:rsidRPr="00153D76">
        <w:rPr>
          <w:rFonts w:ascii="Times New Roman" w:eastAsia="Times New Roman" w:hAnsi="Times New Roman" w:cs="Times New Roman"/>
          <w:sz w:val="24"/>
          <w:szCs w:val="24"/>
          <w:lang w:val="en-US" w:eastAsia="ru-RU"/>
        </w:rPr>
        <w:t>I</w:t>
      </w:r>
      <w:r w:rsidRPr="00153D76">
        <w:rPr>
          <w:rFonts w:ascii="Times New Roman" w:eastAsia="Times New Roman" w:hAnsi="Times New Roman" w:cs="Times New Roman"/>
          <w:sz w:val="24"/>
          <w:szCs w:val="24"/>
          <w:lang w:eastAsia="ru-RU"/>
        </w:rPr>
        <w:t>. Каковы особенности передачи пространства в иконописи?</w:t>
      </w:r>
      <w:proofErr w:type="gramEnd"/>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val="en-US" w:eastAsia="ru-RU"/>
        </w:rPr>
        <w:t>II</w:t>
      </w:r>
      <w:r w:rsidRPr="00153D76">
        <w:rPr>
          <w:rFonts w:ascii="Times New Roman" w:eastAsia="Times New Roman" w:hAnsi="Times New Roman" w:cs="Times New Roman"/>
          <w:sz w:val="24"/>
          <w:szCs w:val="24"/>
          <w:lang w:eastAsia="ru-RU"/>
        </w:rPr>
        <w:t>. Из предложенных вариантов выберите правильный ответ на вопрос:</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1)Период иконоборства в Византии завершился:</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А</w:t>
      </w:r>
      <w:proofErr w:type="gramStart"/>
      <w:r w:rsidRPr="00153D76">
        <w:rPr>
          <w:rFonts w:ascii="Times New Roman" w:eastAsia="Times New Roman" w:hAnsi="Times New Roman" w:cs="Times New Roman"/>
          <w:sz w:val="24"/>
          <w:szCs w:val="24"/>
          <w:lang w:eastAsia="ru-RU"/>
        </w:rPr>
        <w:t>)в</w:t>
      </w:r>
      <w:proofErr w:type="gramEnd"/>
      <w:r w:rsidRPr="00153D76">
        <w:rPr>
          <w:rFonts w:ascii="Times New Roman" w:eastAsia="Times New Roman" w:hAnsi="Times New Roman" w:cs="Times New Roman"/>
          <w:sz w:val="24"/>
          <w:szCs w:val="24"/>
          <w:lang w:eastAsia="ru-RU"/>
        </w:rPr>
        <w:t xml:space="preserve">оенной победой сторонников </w:t>
      </w:r>
      <w:proofErr w:type="spellStart"/>
      <w:r w:rsidRPr="00153D76">
        <w:rPr>
          <w:rFonts w:ascii="Times New Roman" w:eastAsia="Times New Roman" w:hAnsi="Times New Roman" w:cs="Times New Roman"/>
          <w:sz w:val="24"/>
          <w:szCs w:val="24"/>
          <w:lang w:eastAsia="ru-RU"/>
        </w:rPr>
        <w:t>иконопочитания</w:t>
      </w:r>
      <w:proofErr w:type="spellEnd"/>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Б</w:t>
      </w:r>
      <w:proofErr w:type="gramStart"/>
      <w:r w:rsidRPr="00153D76">
        <w:rPr>
          <w:rFonts w:ascii="Times New Roman" w:eastAsia="Times New Roman" w:hAnsi="Times New Roman" w:cs="Times New Roman"/>
          <w:sz w:val="24"/>
          <w:szCs w:val="24"/>
          <w:lang w:eastAsia="ru-RU"/>
        </w:rPr>
        <w:t>)у</w:t>
      </w:r>
      <w:proofErr w:type="gramEnd"/>
      <w:r w:rsidRPr="00153D76">
        <w:rPr>
          <w:rFonts w:ascii="Times New Roman" w:eastAsia="Times New Roman" w:hAnsi="Times New Roman" w:cs="Times New Roman"/>
          <w:sz w:val="24"/>
          <w:szCs w:val="24"/>
          <w:lang w:eastAsia="ru-RU"/>
        </w:rPr>
        <w:t>казом императрицы Ирины о разрешении почитания икон</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В)</w:t>
      </w:r>
      <w:r w:rsidRPr="00153D76">
        <w:rPr>
          <w:rFonts w:ascii="Times New Roman" w:eastAsia="Times New Roman" w:hAnsi="Times New Roman" w:cs="Times New Roman"/>
          <w:sz w:val="24"/>
          <w:szCs w:val="24"/>
          <w:lang w:val="en-US" w:eastAsia="ru-RU"/>
        </w:rPr>
        <w:t>VII</w:t>
      </w:r>
      <w:r w:rsidRPr="00153D76">
        <w:rPr>
          <w:rFonts w:ascii="Times New Roman" w:eastAsia="Times New Roman" w:hAnsi="Times New Roman" w:cs="Times New Roman"/>
          <w:sz w:val="24"/>
          <w:szCs w:val="24"/>
          <w:lang w:eastAsia="ru-RU"/>
        </w:rPr>
        <w:t xml:space="preserve"> Вселенским Собором высших чинов церкви, на котором были разработаны иконописные правила</w:t>
      </w:r>
    </w:p>
    <w:p w:rsidR="00B05072" w:rsidRPr="00153D76" w:rsidRDefault="00B05072" w:rsidP="00153D76">
      <w:pPr>
        <w:spacing w:after="0"/>
        <w:rPr>
          <w:rFonts w:ascii="Times New Roman" w:eastAsia="Times New Roman" w:hAnsi="Times New Roman" w:cs="Times New Roman"/>
          <w:sz w:val="24"/>
          <w:szCs w:val="24"/>
          <w:lang w:eastAsia="ru-RU"/>
        </w:rPr>
      </w:pP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2)Главным принципом иконописи можно назвать:</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А</w:t>
      </w:r>
      <w:proofErr w:type="gramStart"/>
      <w:r w:rsidRPr="00153D76">
        <w:rPr>
          <w:rFonts w:ascii="Times New Roman" w:eastAsia="Times New Roman" w:hAnsi="Times New Roman" w:cs="Times New Roman"/>
          <w:sz w:val="24"/>
          <w:szCs w:val="24"/>
          <w:lang w:eastAsia="ru-RU"/>
        </w:rPr>
        <w:t>)с</w:t>
      </w:r>
      <w:proofErr w:type="gramEnd"/>
      <w:r w:rsidRPr="00153D76">
        <w:rPr>
          <w:rFonts w:ascii="Times New Roman" w:eastAsia="Times New Roman" w:hAnsi="Times New Roman" w:cs="Times New Roman"/>
          <w:sz w:val="24"/>
          <w:szCs w:val="24"/>
          <w:lang w:eastAsia="ru-RU"/>
        </w:rPr>
        <w:t>тремление следовать канону</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Б</w:t>
      </w:r>
      <w:proofErr w:type="gramStart"/>
      <w:r w:rsidRPr="00153D76">
        <w:rPr>
          <w:rFonts w:ascii="Times New Roman" w:eastAsia="Times New Roman" w:hAnsi="Times New Roman" w:cs="Times New Roman"/>
          <w:sz w:val="24"/>
          <w:szCs w:val="24"/>
          <w:lang w:eastAsia="ru-RU"/>
        </w:rPr>
        <w:t>)с</w:t>
      </w:r>
      <w:proofErr w:type="gramEnd"/>
      <w:r w:rsidRPr="00153D76">
        <w:rPr>
          <w:rFonts w:ascii="Times New Roman" w:eastAsia="Times New Roman" w:hAnsi="Times New Roman" w:cs="Times New Roman"/>
          <w:sz w:val="24"/>
          <w:szCs w:val="24"/>
          <w:lang w:eastAsia="ru-RU"/>
        </w:rPr>
        <w:t>тремление разделить мир земной и небесный</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В</w:t>
      </w:r>
      <w:proofErr w:type="gramStart"/>
      <w:r w:rsidRPr="00153D76">
        <w:rPr>
          <w:rFonts w:ascii="Times New Roman" w:eastAsia="Times New Roman" w:hAnsi="Times New Roman" w:cs="Times New Roman"/>
          <w:sz w:val="24"/>
          <w:szCs w:val="24"/>
          <w:lang w:eastAsia="ru-RU"/>
        </w:rPr>
        <w:t>)с</w:t>
      </w:r>
      <w:proofErr w:type="gramEnd"/>
      <w:r w:rsidRPr="00153D76">
        <w:rPr>
          <w:rFonts w:ascii="Times New Roman" w:eastAsia="Times New Roman" w:hAnsi="Times New Roman" w:cs="Times New Roman"/>
          <w:sz w:val="24"/>
          <w:szCs w:val="24"/>
          <w:lang w:eastAsia="ru-RU"/>
        </w:rPr>
        <w:t>тремление как можно точнее изобразить события жизни Христа и святых</w:t>
      </w:r>
    </w:p>
    <w:p w:rsidR="00B05072" w:rsidRPr="00153D76" w:rsidRDefault="00B05072" w:rsidP="00153D76">
      <w:pPr>
        <w:spacing w:after="0"/>
        <w:rPr>
          <w:rFonts w:ascii="Times New Roman" w:eastAsia="Times New Roman" w:hAnsi="Times New Roman" w:cs="Times New Roman"/>
          <w:sz w:val="24"/>
          <w:szCs w:val="24"/>
          <w:lang w:eastAsia="ru-RU"/>
        </w:rPr>
      </w:pP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 xml:space="preserve">3) Иоанн </w:t>
      </w:r>
      <w:proofErr w:type="spellStart"/>
      <w:r w:rsidRPr="00153D76">
        <w:rPr>
          <w:rFonts w:ascii="Times New Roman" w:eastAsia="Times New Roman" w:hAnsi="Times New Roman" w:cs="Times New Roman"/>
          <w:sz w:val="24"/>
          <w:szCs w:val="24"/>
          <w:lang w:eastAsia="ru-RU"/>
        </w:rPr>
        <w:t>Дамаскин</w:t>
      </w:r>
      <w:proofErr w:type="spellEnd"/>
      <w:r w:rsidRPr="00153D76">
        <w:rPr>
          <w:rFonts w:ascii="Times New Roman" w:eastAsia="Times New Roman" w:hAnsi="Times New Roman" w:cs="Times New Roman"/>
          <w:sz w:val="24"/>
          <w:szCs w:val="24"/>
          <w:lang w:eastAsia="ru-RU"/>
        </w:rPr>
        <w:t xml:space="preserve"> считал:</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А</w:t>
      </w:r>
      <w:proofErr w:type="gramStart"/>
      <w:r w:rsidRPr="00153D76">
        <w:rPr>
          <w:rFonts w:ascii="Times New Roman" w:eastAsia="Times New Roman" w:hAnsi="Times New Roman" w:cs="Times New Roman"/>
          <w:sz w:val="24"/>
          <w:szCs w:val="24"/>
          <w:lang w:eastAsia="ru-RU"/>
        </w:rPr>
        <w:t>)ч</w:t>
      </w:r>
      <w:proofErr w:type="gramEnd"/>
      <w:r w:rsidRPr="00153D76">
        <w:rPr>
          <w:rFonts w:ascii="Times New Roman" w:eastAsia="Times New Roman" w:hAnsi="Times New Roman" w:cs="Times New Roman"/>
          <w:sz w:val="24"/>
          <w:szCs w:val="24"/>
          <w:lang w:eastAsia="ru-RU"/>
        </w:rPr>
        <w:t>то поклонение иконам нужно запретить</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Б</w:t>
      </w:r>
      <w:proofErr w:type="gramStart"/>
      <w:r w:rsidRPr="00153D76">
        <w:rPr>
          <w:rFonts w:ascii="Times New Roman" w:eastAsia="Times New Roman" w:hAnsi="Times New Roman" w:cs="Times New Roman"/>
          <w:sz w:val="24"/>
          <w:szCs w:val="24"/>
          <w:lang w:eastAsia="ru-RU"/>
        </w:rPr>
        <w:t>)ч</w:t>
      </w:r>
      <w:proofErr w:type="gramEnd"/>
      <w:r w:rsidRPr="00153D76">
        <w:rPr>
          <w:rFonts w:ascii="Times New Roman" w:eastAsia="Times New Roman" w:hAnsi="Times New Roman" w:cs="Times New Roman"/>
          <w:sz w:val="24"/>
          <w:szCs w:val="24"/>
          <w:lang w:eastAsia="ru-RU"/>
        </w:rPr>
        <w:t>то иконопись должна как можно точнее изображать реальный мир</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В</w:t>
      </w:r>
      <w:proofErr w:type="gramStart"/>
      <w:r w:rsidRPr="00153D76">
        <w:rPr>
          <w:rFonts w:ascii="Times New Roman" w:eastAsia="Times New Roman" w:hAnsi="Times New Roman" w:cs="Times New Roman"/>
          <w:sz w:val="24"/>
          <w:szCs w:val="24"/>
          <w:lang w:eastAsia="ru-RU"/>
        </w:rPr>
        <w:t>)ч</w:t>
      </w:r>
      <w:proofErr w:type="gramEnd"/>
      <w:r w:rsidRPr="00153D76">
        <w:rPr>
          <w:rFonts w:ascii="Times New Roman" w:eastAsia="Times New Roman" w:hAnsi="Times New Roman" w:cs="Times New Roman"/>
          <w:sz w:val="24"/>
          <w:szCs w:val="24"/>
          <w:lang w:eastAsia="ru-RU"/>
        </w:rPr>
        <w:t>то поклоняться нужно не самой иконе, а священному образу</w:t>
      </w:r>
    </w:p>
    <w:p w:rsidR="00B05072" w:rsidRPr="00153D76" w:rsidRDefault="00B05072" w:rsidP="00153D76">
      <w:pPr>
        <w:spacing w:after="0"/>
        <w:rPr>
          <w:rFonts w:ascii="Times New Roman" w:eastAsia="Times New Roman" w:hAnsi="Times New Roman" w:cs="Times New Roman"/>
          <w:sz w:val="24"/>
          <w:szCs w:val="24"/>
          <w:lang w:eastAsia="ru-RU"/>
        </w:rPr>
      </w:pP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4)Иконографический тип, изображающий Христа, в одной руке держащего Евангелие, а другой – благословляющего, носит название:</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А</w:t>
      </w:r>
      <w:proofErr w:type="gramStart"/>
      <w:r w:rsidRPr="00153D76">
        <w:rPr>
          <w:rFonts w:ascii="Times New Roman" w:eastAsia="Times New Roman" w:hAnsi="Times New Roman" w:cs="Times New Roman"/>
          <w:sz w:val="24"/>
          <w:szCs w:val="24"/>
          <w:lang w:eastAsia="ru-RU"/>
        </w:rPr>
        <w:t>)С</w:t>
      </w:r>
      <w:proofErr w:type="gramEnd"/>
      <w:r w:rsidRPr="00153D76">
        <w:rPr>
          <w:rFonts w:ascii="Times New Roman" w:eastAsia="Times New Roman" w:hAnsi="Times New Roman" w:cs="Times New Roman"/>
          <w:sz w:val="24"/>
          <w:szCs w:val="24"/>
          <w:lang w:eastAsia="ru-RU"/>
        </w:rPr>
        <w:t>пас Вседержитель</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Б</w:t>
      </w:r>
      <w:proofErr w:type="gramStart"/>
      <w:r w:rsidRPr="00153D76">
        <w:rPr>
          <w:rFonts w:ascii="Times New Roman" w:eastAsia="Times New Roman" w:hAnsi="Times New Roman" w:cs="Times New Roman"/>
          <w:sz w:val="24"/>
          <w:szCs w:val="24"/>
          <w:lang w:eastAsia="ru-RU"/>
        </w:rPr>
        <w:t>)С</w:t>
      </w:r>
      <w:proofErr w:type="gramEnd"/>
      <w:r w:rsidRPr="00153D76">
        <w:rPr>
          <w:rFonts w:ascii="Times New Roman" w:eastAsia="Times New Roman" w:hAnsi="Times New Roman" w:cs="Times New Roman"/>
          <w:sz w:val="24"/>
          <w:szCs w:val="24"/>
          <w:lang w:eastAsia="ru-RU"/>
        </w:rPr>
        <w:t>пас Нерукотворный</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В</w:t>
      </w:r>
      <w:proofErr w:type="gramStart"/>
      <w:r w:rsidRPr="00153D76">
        <w:rPr>
          <w:rFonts w:ascii="Times New Roman" w:eastAsia="Times New Roman" w:hAnsi="Times New Roman" w:cs="Times New Roman"/>
          <w:sz w:val="24"/>
          <w:szCs w:val="24"/>
          <w:lang w:eastAsia="ru-RU"/>
        </w:rPr>
        <w:t>)С</w:t>
      </w:r>
      <w:proofErr w:type="gramEnd"/>
      <w:r w:rsidRPr="00153D76">
        <w:rPr>
          <w:rFonts w:ascii="Times New Roman" w:eastAsia="Times New Roman" w:hAnsi="Times New Roman" w:cs="Times New Roman"/>
          <w:sz w:val="24"/>
          <w:szCs w:val="24"/>
          <w:lang w:eastAsia="ru-RU"/>
        </w:rPr>
        <w:t>пас в Силах</w:t>
      </w:r>
    </w:p>
    <w:p w:rsidR="00B05072" w:rsidRPr="00153D76" w:rsidRDefault="00B05072" w:rsidP="00153D76">
      <w:pPr>
        <w:spacing w:after="0"/>
        <w:rPr>
          <w:rFonts w:ascii="Times New Roman" w:eastAsia="Times New Roman" w:hAnsi="Times New Roman" w:cs="Times New Roman"/>
          <w:sz w:val="24"/>
          <w:szCs w:val="24"/>
          <w:lang w:eastAsia="ru-RU"/>
        </w:rPr>
      </w:pP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5)Знаменитая икона «Богоматерь Владимирская» принадлежит к иконографическому типу:</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А)  Одигитрия</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 xml:space="preserve">Б) Умиление </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В) Знамение</w:t>
      </w:r>
    </w:p>
    <w:p w:rsidR="00B05072" w:rsidRPr="00153D76" w:rsidRDefault="00B05072" w:rsidP="00153D76">
      <w:pPr>
        <w:spacing w:after="0"/>
        <w:rPr>
          <w:rFonts w:ascii="Times New Roman" w:eastAsia="Times New Roman" w:hAnsi="Times New Roman" w:cs="Times New Roman"/>
          <w:sz w:val="24"/>
          <w:szCs w:val="24"/>
          <w:lang w:eastAsia="ru-RU"/>
        </w:rPr>
      </w:pPr>
    </w:p>
    <w:p w:rsidR="00B05072" w:rsidRPr="00153D76" w:rsidRDefault="00B05072" w:rsidP="00153D76">
      <w:pPr>
        <w:spacing w:after="0"/>
        <w:rPr>
          <w:rFonts w:ascii="Times New Roman" w:eastAsia="Times New Roman" w:hAnsi="Times New Roman" w:cs="Times New Roman"/>
          <w:b/>
          <w:sz w:val="24"/>
          <w:szCs w:val="24"/>
          <w:lang w:eastAsia="ru-RU"/>
        </w:rPr>
      </w:pPr>
      <w:r w:rsidRPr="00153D76">
        <w:rPr>
          <w:rFonts w:ascii="Times New Roman" w:eastAsia="Times New Roman" w:hAnsi="Times New Roman" w:cs="Times New Roman"/>
          <w:b/>
          <w:sz w:val="24"/>
          <w:szCs w:val="24"/>
          <w:lang w:eastAsia="ru-RU"/>
        </w:rPr>
        <w:lastRenderedPageBreak/>
        <w:t>ЗАДАНИЕ 3.</w:t>
      </w:r>
    </w:p>
    <w:p w:rsidR="00B05072" w:rsidRPr="00153D76" w:rsidRDefault="00B05072" w:rsidP="00153D76">
      <w:pPr>
        <w:spacing w:after="0"/>
        <w:rPr>
          <w:rFonts w:ascii="Times New Roman" w:eastAsia="Times New Roman" w:hAnsi="Times New Roman" w:cs="Times New Roman"/>
          <w:sz w:val="24"/>
          <w:szCs w:val="24"/>
          <w:lang w:eastAsia="ru-RU"/>
        </w:rPr>
      </w:pPr>
      <w:proofErr w:type="gramStart"/>
      <w:r w:rsidRPr="00153D76">
        <w:rPr>
          <w:rFonts w:ascii="Times New Roman" w:eastAsia="Times New Roman" w:hAnsi="Times New Roman" w:cs="Times New Roman"/>
          <w:b/>
          <w:sz w:val="24"/>
          <w:szCs w:val="24"/>
          <w:lang w:val="en-US" w:eastAsia="ru-RU"/>
        </w:rPr>
        <w:t>I</w:t>
      </w:r>
      <w:r w:rsidRPr="00153D76">
        <w:rPr>
          <w:rFonts w:ascii="Times New Roman" w:eastAsia="Times New Roman" w:hAnsi="Times New Roman" w:cs="Times New Roman"/>
          <w:sz w:val="24"/>
          <w:szCs w:val="24"/>
          <w:lang w:eastAsia="ru-RU"/>
        </w:rPr>
        <w:t>. Почему на протяжении нескольких веков в России было утеряно понимание художественной ценности икон?</w:t>
      </w:r>
      <w:proofErr w:type="gramEnd"/>
    </w:p>
    <w:p w:rsidR="00B05072" w:rsidRPr="00153D76" w:rsidRDefault="00B05072" w:rsidP="00153D76">
      <w:pPr>
        <w:spacing w:after="0"/>
        <w:rPr>
          <w:rFonts w:ascii="Times New Roman" w:eastAsia="Times New Roman" w:hAnsi="Times New Roman" w:cs="Times New Roman"/>
          <w:sz w:val="24"/>
          <w:szCs w:val="24"/>
          <w:lang w:eastAsia="ru-RU"/>
        </w:rPr>
      </w:pP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val="en-US" w:eastAsia="ru-RU"/>
        </w:rPr>
        <w:t>II</w:t>
      </w:r>
      <w:r w:rsidRPr="00153D76">
        <w:rPr>
          <w:rFonts w:ascii="Times New Roman" w:eastAsia="Times New Roman" w:hAnsi="Times New Roman" w:cs="Times New Roman"/>
          <w:sz w:val="24"/>
          <w:szCs w:val="24"/>
          <w:lang w:eastAsia="ru-RU"/>
        </w:rPr>
        <w:t>.Распределите приведенные ниже особенности по двум колонкам:</w:t>
      </w:r>
    </w:p>
    <w:p w:rsidR="00B05072" w:rsidRPr="00153D76" w:rsidRDefault="00B05072" w:rsidP="00153D76">
      <w:pPr>
        <w:spacing w:after="0"/>
        <w:rPr>
          <w:rFonts w:ascii="Times New Roman" w:eastAsia="Times New Roman" w:hAnsi="Times New Roman" w:cs="Times New Roman"/>
          <w:sz w:val="24"/>
          <w:szCs w:val="24"/>
          <w:lang w:eastAsia="ru-RU"/>
        </w:rPr>
      </w:pP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 xml:space="preserve"> -особенности иконописи</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 особенности обычной живописи</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1.Строгое следование канону</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2.Символическое значение цветов</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3.Стремление передать объем фигур и глубину пространства</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4. Рисование с натуры</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5.Обратная перспектива</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6.Линейная и воздушная перспектива</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7.Светотеневая моделировка</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8. Изображенные свечи и факелы не являются источниками света</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9.Полная свобода художника в трактовке образов и сюжетов</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 xml:space="preserve">10.Одновременное изображение </w:t>
      </w:r>
      <w:proofErr w:type="gramStart"/>
      <w:r w:rsidRPr="00153D76">
        <w:rPr>
          <w:rFonts w:ascii="Times New Roman" w:eastAsia="Times New Roman" w:hAnsi="Times New Roman" w:cs="Times New Roman"/>
          <w:sz w:val="24"/>
          <w:szCs w:val="24"/>
          <w:lang w:eastAsia="ru-RU"/>
        </w:rPr>
        <w:t>разновременных</w:t>
      </w:r>
      <w:proofErr w:type="gramEnd"/>
      <w:r w:rsidRPr="00153D76">
        <w:rPr>
          <w:rFonts w:ascii="Times New Roman" w:eastAsia="Times New Roman" w:hAnsi="Times New Roman" w:cs="Times New Roman"/>
          <w:sz w:val="24"/>
          <w:szCs w:val="24"/>
          <w:lang w:eastAsia="ru-RU"/>
        </w:rPr>
        <w:t xml:space="preserve"> событи</w:t>
      </w:r>
      <w:r w:rsidR="00141F2F">
        <w:rPr>
          <w:rFonts w:ascii="Times New Roman" w:eastAsia="Times New Roman" w:hAnsi="Times New Roman" w:cs="Times New Roman"/>
          <w:sz w:val="24"/>
          <w:szCs w:val="24"/>
          <w:lang w:eastAsia="ru-RU"/>
        </w:rPr>
        <w:t>я</w:t>
      </w:r>
    </w:p>
    <w:p w:rsidR="00B05072" w:rsidRPr="00153D76" w:rsidRDefault="00B05072" w:rsidP="00153D76">
      <w:pPr>
        <w:spacing w:after="0"/>
        <w:rPr>
          <w:rFonts w:ascii="Times New Roman" w:eastAsia="Times New Roman" w:hAnsi="Times New Roman" w:cs="Times New Roman"/>
          <w:sz w:val="24"/>
          <w:szCs w:val="24"/>
          <w:lang w:eastAsia="ru-RU"/>
        </w:rPr>
      </w:pPr>
    </w:p>
    <w:p w:rsidR="00B05072" w:rsidRPr="00153D76" w:rsidRDefault="00B05072" w:rsidP="00153D76">
      <w:pPr>
        <w:spacing w:after="0"/>
        <w:jc w:val="center"/>
        <w:rPr>
          <w:rFonts w:ascii="Times New Roman" w:eastAsia="Times New Roman" w:hAnsi="Times New Roman" w:cs="Times New Roman"/>
          <w:b/>
          <w:sz w:val="24"/>
          <w:szCs w:val="24"/>
          <w:lang w:eastAsia="ru-RU"/>
        </w:rPr>
      </w:pPr>
      <w:r w:rsidRPr="00153D76">
        <w:rPr>
          <w:rFonts w:ascii="Times New Roman" w:eastAsia="Times New Roman" w:hAnsi="Times New Roman" w:cs="Times New Roman"/>
          <w:b/>
          <w:sz w:val="24"/>
          <w:szCs w:val="24"/>
          <w:lang w:eastAsia="ru-RU"/>
        </w:rPr>
        <w:t>ЗАДАНИЕ 4.</w:t>
      </w:r>
    </w:p>
    <w:p w:rsidR="00B05072" w:rsidRPr="00153D76" w:rsidRDefault="00B05072" w:rsidP="00153D76">
      <w:pPr>
        <w:spacing w:after="0"/>
        <w:rPr>
          <w:rFonts w:ascii="Times New Roman" w:eastAsia="Times New Roman" w:hAnsi="Times New Roman" w:cs="Times New Roman"/>
          <w:sz w:val="24"/>
          <w:szCs w:val="24"/>
          <w:lang w:eastAsia="ru-RU"/>
        </w:rPr>
      </w:pPr>
    </w:p>
    <w:p w:rsidR="00B05072" w:rsidRPr="00153D76" w:rsidRDefault="00B05072" w:rsidP="00153D76">
      <w:pPr>
        <w:spacing w:after="0"/>
        <w:rPr>
          <w:rFonts w:ascii="Times New Roman" w:eastAsia="Times New Roman" w:hAnsi="Times New Roman" w:cs="Times New Roman"/>
          <w:sz w:val="24"/>
          <w:szCs w:val="24"/>
          <w:lang w:eastAsia="ru-RU"/>
        </w:rPr>
      </w:pPr>
      <w:proofErr w:type="gramStart"/>
      <w:r w:rsidRPr="00153D76">
        <w:rPr>
          <w:rFonts w:ascii="Times New Roman" w:eastAsia="Times New Roman" w:hAnsi="Times New Roman" w:cs="Times New Roman"/>
          <w:sz w:val="24"/>
          <w:szCs w:val="24"/>
          <w:lang w:val="en-US" w:eastAsia="ru-RU"/>
        </w:rPr>
        <w:t>I</w:t>
      </w:r>
      <w:r w:rsidRPr="00153D76">
        <w:rPr>
          <w:rFonts w:ascii="Times New Roman" w:eastAsia="Times New Roman" w:hAnsi="Times New Roman" w:cs="Times New Roman"/>
          <w:sz w:val="24"/>
          <w:szCs w:val="24"/>
          <w:lang w:eastAsia="ru-RU"/>
        </w:rPr>
        <w:t>. Как в Византии возникло движение иконоборчества?</w:t>
      </w:r>
      <w:proofErr w:type="gramEnd"/>
    </w:p>
    <w:p w:rsidR="00B05072" w:rsidRPr="00153D76" w:rsidRDefault="00B05072" w:rsidP="00153D76">
      <w:pPr>
        <w:spacing w:after="0"/>
        <w:rPr>
          <w:rFonts w:ascii="Times New Roman" w:eastAsia="Times New Roman" w:hAnsi="Times New Roman" w:cs="Times New Roman"/>
          <w:sz w:val="24"/>
          <w:szCs w:val="24"/>
          <w:lang w:eastAsia="ru-RU"/>
        </w:rPr>
      </w:pP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val="en-US" w:eastAsia="ru-RU"/>
        </w:rPr>
        <w:t>II</w:t>
      </w:r>
      <w:r w:rsidRPr="00153D76">
        <w:rPr>
          <w:rFonts w:ascii="Times New Roman" w:eastAsia="Times New Roman" w:hAnsi="Times New Roman" w:cs="Times New Roman"/>
          <w:sz w:val="24"/>
          <w:szCs w:val="24"/>
          <w:lang w:eastAsia="ru-RU"/>
        </w:rPr>
        <w:t>. Исправьте ошибки, допущенные в описании технологии создания иконы:</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1.По канону иконы должны быть написаны только на досках</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2.Первым этапом изготовления иконы было нанесение на доску золотого фона</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3.Для грунтовки доски приготовляли смесь из олифы и алебастра</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4.Контуры фигур наносились на доску до грунтовки</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5.Грунт наносили в один слой</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6.Лица и руки святых расписывались раньше, чем одежда и детали окружающей среды</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 xml:space="preserve">7.Тонкие золотые полоски – </w:t>
      </w:r>
      <w:proofErr w:type="spellStart"/>
      <w:r w:rsidRPr="00153D76">
        <w:rPr>
          <w:rFonts w:ascii="Times New Roman" w:eastAsia="Times New Roman" w:hAnsi="Times New Roman" w:cs="Times New Roman"/>
          <w:sz w:val="24"/>
          <w:szCs w:val="24"/>
          <w:lang w:eastAsia="ru-RU"/>
        </w:rPr>
        <w:t>ассист</w:t>
      </w:r>
      <w:proofErr w:type="spellEnd"/>
      <w:r w:rsidRPr="00153D76">
        <w:rPr>
          <w:rFonts w:ascii="Times New Roman" w:eastAsia="Times New Roman" w:hAnsi="Times New Roman" w:cs="Times New Roman"/>
          <w:sz w:val="24"/>
          <w:szCs w:val="24"/>
          <w:lang w:eastAsia="ru-RU"/>
        </w:rPr>
        <w:t xml:space="preserve"> – наносили поверх красочного слоя</w:t>
      </w:r>
    </w:p>
    <w:p w:rsidR="00B05072" w:rsidRPr="00153D76" w:rsidRDefault="00B05072" w:rsidP="00153D76">
      <w:pPr>
        <w:spacing w:after="0"/>
        <w:rPr>
          <w:rFonts w:ascii="Times New Roman" w:eastAsia="Times New Roman" w:hAnsi="Times New Roman" w:cs="Times New Roman"/>
          <w:sz w:val="24"/>
          <w:szCs w:val="24"/>
          <w:lang w:eastAsia="ru-RU"/>
        </w:rPr>
      </w:pPr>
      <w:r w:rsidRPr="00153D76">
        <w:rPr>
          <w:rFonts w:ascii="Times New Roman" w:eastAsia="Times New Roman" w:hAnsi="Times New Roman" w:cs="Times New Roman"/>
          <w:sz w:val="24"/>
          <w:szCs w:val="24"/>
          <w:lang w:eastAsia="ru-RU"/>
        </w:rPr>
        <w:t>8.Для иконописи использовалась техника энкаустики – восковые краски</w:t>
      </w:r>
    </w:p>
    <w:p w:rsidR="001D15D2" w:rsidRPr="00B05072" w:rsidRDefault="00B05072" w:rsidP="00141F2F">
      <w:pPr>
        <w:spacing w:after="0"/>
      </w:pPr>
      <w:r w:rsidRPr="00153D76">
        <w:rPr>
          <w:rFonts w:ascii="Times New Roman" w:eastAsia="Times New Roman" w:hAnsi="Times New Roman" w:cs="Times New Roman"/>
          <w:sz w:val="24"/>
          <w:szCs w:val="24"/>
          <w:lang w:eastAsia="ru-RU"/>
        </w:rPr>
        <w:t>9.Для защиты красочного слоя икона покрывалась особым лаком на основе смолы</w:t>
      </w:r>
    </w:p>
    <w:sectPr w:rsidR="001D15D2" w:rsidRPr="00B05072" w:rsidSect="00CC056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35C"/>
    <w:multiLevelType w:val="hybridMultilevel"/>
    <w:tmpl w:val="B094ABB4"/>
    <w:lvl w:ilvl="0" w:tplc="E5FA6D12">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nsid w:val="044D2121"/>
    <w:multiLevelType w:val="hybridMultilevel"/>
    <w:tmpl w:val="EC88B5E8"/>
    <w:lvl w:ilvl="0" w:tplc="04190001">
      <w:start w:val="1"/>
      <w:numFmt w:val="bullet"/>
      <w:lvlText w:val=""/>
      <w:lvlJc w:val="left"/>
      <w:pPr>
        <w:tabs>
          <w:tab w:val="num" w:pos="580"/>
        </w:tabs>
        <w:ind w:left="580" w:hanging="360"/>
      </w:pPr>
      <w:rPr>
        <w:rFonts w:ascii="Symbol" w:hAnsi="Symbol" w:hint="default"/>
      </w:rPr>
    </w:lvl>
    <w:lvl w:ilvl="1" w:tplc="04190003" w:tentative="1">
      <w:start w:val="1"/>
      <w:numFmt w:val="bullet"/>
      <w:lvlText w:val="o"/>
      <w:lvlJc w:val="left"/>
      <w:pPr>
        <w:ind w:left="1300" w:hanging="360"/>
      </w:pPr>
      <w:rPr>
        <w:rFonts w:ascii="Courier New" w:hAnsi="Courier New" w:cs="Courier New" w:hint="default"/>
      </w:rPr>
    </w:lvl>
    <w:lvl w:ilvl="2" w:tplc="04190005" w:tentative="1">
      <w:start w:val="1"/>
      <w:numFmt w:val="bullet"/>
      <w:lvlText w:val=""/>
      <w:lvlJc w:val="left"/>
      <w:pPr>
        <w:ind w:left="2020" w:hanging="360"/>
      </w:pPr>
      <w:rPr>
        <w:rFonts w:ascii="Wingdings" w:hAnsi="Wingdings" w:hint="default"/>
      </w:rPr>
    </w:lvl>
    <w:lvl w:ilvl="3" w:tplc="04190001" w:tentative="1">
      <w:start w:val="1"/>
      <w:numFmt w:val="bullet"/>
      <w:lvlText w:val=""/>
      <w:lvlJc w:val="left"/>
      <w:pPr>
        <w:ind w:left="2740" w:hanging="360"/>
      </w:pPr>
      <w:rPr>
        <w:rFonts w:ascii="Symbol" w:hAnsi="Symbol" w:hint="default"/>
      </w:rPr>
    </w:lvl>
    <w:lvl w:ilvl="4" w:tplc="04190003" w:tentative="1">
      <w:start w:val="1"/>
      <w:numFmt w:val="bullet"/>
      <w:lvlText w:val="o"/>
      <w:lvlJc w:val="left"/>
      <w:pPr>
        <w:ind w:left="3460" w:hanging="360"/>
      </w:pPr>
      <w:rPr>
        <w:rFonts w:ascii="Courier New" w:hAnsi="Courier New" w:cs="Courier New" w:hint="default"/>
      </w:rPr>
    </w:lvl>
    <w:lvl w:ilvl="5" w:tplc="04190005" w:tentative="1">
      <w:start w:val="1"/>
      <w:numFmt w:val="bullet"/>
      <w:lvlText w:val=""/>
      <w:lvlJc w:val="left"/>
      <w:pPr>
        <w:ind w:left="4180" w:hanging="360"/>
      </w:pPr>
      <w:rPr>
        <w:rFonts w:ascii="Wingdings" w:hAnsi="Wingdings" w:hint="default"/>
      </w:rPr>
    </w:lvl>
    <w:lvl w:ilvl="6" w:tplc="04190001" w:tentative="1">
      <w:start w:val="1"/>
      <w:numFmt w:val="bullet"/>
      <w:lvlText w:val=""/>
      <w:lvlJc w:val="left"/>
      <w:pPr>
        <w:ind w:left="4900" w:hanging="360"/>
      </w:pPr>
      <w:rPr>
        <w:rFonts w:ascii="Symbol" w:hAnsi="Symbol" w:hint="default"/>
      </w:rPr>
    </w:lvl>
    <w:lvl w:ilvl="7" w:tplc="04190003" w:tentative="1">
      <w:start w:val="1"/>
      <w:numFmt w:val="bullet"/>
      <w:lvlText w:val="o"/>
      <w:lvlJc w:val="left"/>
      <w:pPr>
        <w:ind w:left="5620" w:hanging="360"/>
      </w:pPr>
      <w:rPr>
        <w:rFonts w:ascii="Courier New" w:hAnsi="Courier New" w:cs="Courier New" w:hint="default"/>
      </w:rPr>
    </w:lvl>
    <w:lvl w:ilvl="8" w:tplc="04190005" w:tentative="1">
      <w:start w:val="1"/>
      <w:numFmt w:val="bullet"/>
      <w:lvlText w:val=""/>
      <w:lvlJc w:val="left"/>
      <w:pPr>
        <w:ind w:left="6340" w:hanging="360"/>
      </w:pPr>
      <w:rPr>
        <w:rFonts w:ascii="Wingdings" w:hAnsi="Wingdings" w:hint="default"/>
      </w:rPr>
    </w:lvl>
  </w:abstractNum>
  <w:abstractNum w:abstractNumId="2">
    <w:nsid w:val="402E7393"/>
    <w:multiLevelType w:val="hybridMultilevel"/>
    <w:tmpl w:val="6AA4B3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5D65DFF"/>
    <w:multiLevelType w:val="hybridMultilevel"/>
    <w:tmpl w:val="6BB22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8F11D2"/>
    <w:multiLevelType w:val="hybridMultilevel"/>
    <w:tmpl w:val="F22049B2"/>
    <w:lvl w:ilvl="0" w:tplc="401CC58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FF403CB"/>
    <w:multiLevelType w:val="hybridMultilevel"/>
    <w:tmpl w:val="33246F8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C316D"/>
    <w:rsid w:val="00141F2F"/>
    <w:rsid w:val="00153D76"/>
    <w:rsid w:val="001D15D2"/>
    <w:rsid w:val="00256E5E"/>
    <w:rsid w:val="002809D5"/>
    <w:rsid w:val="003C316D"/>
    <w:rsid w:val="00455556"/>
    <w:rsid w:val="0049036F"/>
    <w:rsid w:val="005F43AD"/>
    <w:rsid w:val="006E7F5D"/>
    <w:rsid w:val="008802C2"/>
    <w:rsid w:val="008D795B"/>
    <w:rsid w:val="00A94459"/>
    <w:rsid w:val="00B05072"/>
    <w:rsid w:val="00B83B5C"/>
    <w:rsid w:val="00B93AFC"/>
    <w:rsid w:val="00CC056A"/>
    <w:rsid w:val="00F519AB"/>
    <w:rsid w:val="00FA14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0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31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316D"/>
    <w:rPr>
      <w:rFonts w:ascii="Tahoma" w:hAnsi="Tahoma" w:cs="Tahoma"/>
      <w:sz w:val="16"/>
      <w:szCs w:val="16"/>
    </w:rPr>
  </w:style>
  <w:style w:type="paragraph" w:styleId="a5">
    <w:name w:val="Title"/>
    <w:basedOn w:val="a"/>
    <w:next w:val="a"/>
    <w:link w:val="a6"/>
    <w:qFormat/>
    <w:rsid w:val="00B050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rsid w:val="00B05072"/>
    <w:rPr>
      <w:rFonts w:asciiTheme="majorHAnsi" w:eastAsiaTheme="majorEastAsia" w:hAnsiTheme="majorHAnsi" w:cstheme="majorBidi"/>
      <w:color w:val="17365D" w:themeColor="text2" w:themeShade="BF"/>
      <w:spacing w:val="5"/>
      <w:kern w:val="28"/>
      <w:sz w:val="52"/>
      <w:szCs w:val="52"/>
    </w:rPr>
  </w:style>
  <w:style w:type="paragraph" w:styleId="a7">
    <w:name w:val="Body Text"/>
    <w:basedOn w:val="a"/>
    <w:link w:val="a8"/>
    <w:unhideWhenUsed/>
    <w:rsid w:val="00B05072"/>
    <w:pPr>
      <w:spacing w:after="120"/>
    </w:pPr>
  </w:style>
  <w:style w:type="character" w:customStyle="1" w:styleId="a8">
    <w:name w:val="Основной текст Знак"/>
    <w:basedOn w:val="a0"/>
    <w:link w:val="a7"/>
    <w:rsid w:val="00B05072"/>
  </w:style>
  <w:style w:type="numbering" w:customStyle="1" w:styleId="1">
    <w:name w:val="Нет списка1"/>
    <w:next w:val="a2"/>
    <w:uiPriority w:val="99"/>
    <w:semiHidden/>
    <w:unhideWhenUsed/>
    <w:rsid w:val="00B05072"/>
  </w:style>
  <w:style w:type="paragraph" w:styleId="a9">
    <w:name w:val="List Paragraph"/>
    <w:basedOn w:val="a"/>
    <w:uiPriority w:val="34"/>
    <w:qFormat/>
    <w:rsid w:val="00B05072"/>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1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6985</Words>
  <Characters>39819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Илья</cp:lastModifiedBy>
  <cp:revision>18</cp:revision>
  <cp:lastPrinted>2012-08-28T07:47:00Z</cp:lastPrinted>
  <dcterms:created xsi:type="dcterms:W3CDTF">2011-10-18T02:42:00Z</dcterms:created>
  <dcterms:modified xsi:type="dcterms:W3CDTF">2015-12-19T08:08:00Z</dcterms:modified>
</cp:coreProperties>
</file>