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8B" w:rsidRPr="00B84AAF" w:rsidRDefault="00BF578B" w:rsidP="00BF578B">
      <w:pPr>
        <w:spacing w:before="100" w:beforeAutospacing="1" w:after="100" w:afterAutospacing="1"/>
        <w:ind w:left="360"/>
        <w:jc w:val="right"/>
        <w:rPr>
          <w:b/>
        </w:rPr>
      </w:pPr>
      <w:r w:rsidRPr="00B84AAF">
        <w:rPr>
          <w:b/>
        </w:rPr>
        <w:t>Повторение</w:t>
      </w:r>
    </w:p>
    <w:p w:rsidR="00EA4F1E" w:rsidRPr="00B84AAF" w:rsidRDefault="00EA4F1E" w:rsidP="00EA4F1E">
      <w:pPr>
        <w:spacing w:before="100" w:beforeAutospacing="1" w:after="100" w:afterAutospacing="1"/>
        <w:ind w:left="360"/>
        <w:rPr>
          <w:b/>
        </w:rPr>
      </w:pPr>
      <w:r w:rsidRPr="00B84AAF">
        <w:rPr>
          <w:b/>
        </w:rPr>
        <w:t xml:space="preserve">Рабочий лист ученика___________________________________    </w:t>
      </w:r>
      <w:proofErr w:type="spellStart"/>
      <w:r w:rsidRPr="00B84AAF">
        <w:rPr>
          <w:b/>
        </w:rPr>
        <w:t>___________класса</w:t>
      </w:r>
      <w:proofErr w:type="spellEnd"/>
    </w:p>
    <w:tbl>
      <w:tblPr>
        <w:tblpPr w:leftFromText="180" w:rightFromText="180" w:vertAnchor="text" w:horzAnchor="margin" w:tblpXSpec="right" w:tblpY="81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556"/>
        <w:gridCol w:w="577"/>
        <w:gridCol w:w="52"/>
        <w:gridCol w:w="5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</w:tblGrid>
      <w:tr w:rsidR="00EA4F1E" w:rsidRPr="00B84AAF" w:rsidTr="003106BB">
        <w:trPr>
          <w:gridAfter w:val="9"/>
          <w:wAfter w:w="5105" w:type="dxa"/>
        </w:trPr>
        <w:tc>
          <w:tcPr>
            <w:tcW w:w="562" w:type="dxa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556" w:type="dxa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629" w:type="dxa"/>
            <w:gridSpan w:val="2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519" w:type="dxa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</w:tr>
      <w:tr w:rsidR="00EA4F1E" w:rsidRPr="00B84AAF" w:rsidTr="003106BB">
        <w:tc>
          <w:tcPr>
            <w:tcW w:w="562" w:type="dxa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556" w:type="dxa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577" w:type="dxa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571" w:type="dxa"/>
            <w:gridSpan w:val="2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569" w:type="dxa"/>
          </w:tcPr>
          <w:p w:rsidR="00EA4F1E" w:rsidRPr="00B84AAF" w:rsidRDefault="00EA4F1E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</w:tr>
    </w:tbl>
    <w:p w:rsidR="00EA4F1E" w:rsidRPr="00B84AAF" w:rsidRDefault="00EA4F1E" w:rsidP="00EA4F1E">
      <w:pPr>
        <w:spacing w:before="100" w:beforeAutospacing="1" w:after="100" w:afterAutospacing="1"/>
        <w:ind w:left="360" w:hanging="1069"/>
        <w:rPr>
          <w:b/>
        </w:rPr>
      </w:pPr>
      <w:r w:rsidRPr="00B84AAF">
        <w:rPr>
          <w:b/>
        </w:rPr>
        <w:t xml:space="preserve">ТЕМА УРОКА:  </w:t>
      </w:r>
    </w:p>
    <w:tbl>
      <w:tblPr>
        <w:tblW w:w="110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695"/>
        <w:gridCol w:w="990"/>
        <w:gridCol w:w="4678"/>
      </w:tblGrid>
      <w:tr w:rsidR="00EA4F1E" w:rsidRPr="00B84AAF" w:rsidTr="00850351">
        <w:trPr>
          <w:trHeight w:val="370"/>
        </w:trPr>
        <w:tc>
          <w:tcPr>
            <w:tcW w:w="11057" w:type="dxa"/>
            <w:gridSpan w:val="4"/>
          </w:tcPr>
          <w:p w:rsidR="00EA4F1E" w:rsidRPr="00B84AAF" w:rsidRDefault="00EA4F1E" w:rsidP="003106BB">
            <w:pPr>
              <w:rPr>
                <w:rFonts w:eastAsia="Calibri"/>
                <w:b/>
              </w:rPr>
            </w:pPr>
            <w:r w:rsidRPr="00B84AAF">
              <w:rPr>
                <w:rFonts w:eastAsia="Calibri"/>
                <w:b/>
              </w:rPr>
              <w:t>Задание №1. Заполнить схемы</w:t>
            </w:r>
          </w:p>
        </w:tc>
      </w:tr>
      <w:tr w:rsidR="00EA4F1E" w:rsidRPr="00B84AAF" w:rsidTr="00850351">
        <w:trPr>
          <w:trHeight w:val="1959"/>
        </w:trPr>
        <w:tc>
          <w:tcPr>
            <w:tcW w:w="5389" w:type="dxa"/>
            <w:gridSpan w:val="2"/>
          </w:tcPr>
          <w:p w:rsidR="00EA4F1E" w:rsidRPr="00B84AAF" w:rsidRDefault="007C03CE" w:rsidP="003106BB">
            <w:pPr>
              <w:rPr>
                <w:rFonts w:ascii="Calibri" w:eastAsia="Calibri" w:hAnsi="Calibri"/>
                <w:sz w:val="28"/>
                <w:szCs w:val="28"/>
              </w:rPr>
            </w:pPr>
            <w:r w:rsidRPr="00B84AAF">
              <w:rPr>
                <w:rFonts w:ascii="Calibri" w:eastAsia="Calibri" w:hAnsi="Calibri"/>
                <w:sz w:val="28"/>
                <w:szCs w:val="28"/>
              </w:rPr>
              <w:object w:dxaOrig="5491" w:dyaOrig="41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pt;height:97.5pt" o:ole="">
                  <v:imagedata r:id="rId6" o:title=""/>
                </v:shape>
                <o:OLEObject Type="Embed" ProgID="PowerPoint.Slide.12" ShapeID="_x0000_i1025" DrawAspect="Content" ObjectID="_1540566221" r:id="rId7"/>
              </w:object>
            </w:r>
          </w:p>
        </w:tc>
        <w:tc>
          <w:tcPr>
            <w:tcW w:w="5668" w:type="dxa"/>
            <w:gridSpan w:val="2"/>
          </w:tcPr>
          <w:p w:rsidR="00EA4F1E" w:rsidRPr="00B84AAF" w:rsidRDefault="007C03CE" w:rsidP="003106BB">
            <w:pPr>
              <w:rPr>
                <w:rFonts w:ascii="Calibri" w:eastAsia="Calibri" w:hAnsi="Calibri"/>
                <w:sz w:val="28"/>
                <w:szCs w:val="28"/>
              </w:rPr>
            </w:pPr>
            <w:r w:rsidRPr="00B84AAF">
              <w:rPr>
                <w:rFonts w:ascii="Calibri" w:eastAsia="Calibri" w:hAnsi="Calibri"/>
                <w:sz w:val="28"/>
                <w:szCs w:val="28"/>
              </w:rPr>
              <w:object w:dxaOrig="5762" w:dyaOrig="4320">
                <v:shape id="_x0000_i1026" type="#_x0000_t75" style="width:242.25pt;height:97.5pt" o:ole="">
                  <v:imagedata r:id="rId8" o:title=""/>
                </v:shape>
                <o:OLEObject Type="Embed" ProgID="PowerPoint.Slide.12" ShapeID="_x0000_i1026" DrawAspect="Content" ObjectID="_1540566222" r:id="rId9"/>
              </w:object>
            </w:r>
          </w:p>
        </w:tc>
      </w:tr>
      <w:tr w:rsidR="00EA4F1E" w:rsidRPr="00B84AAF" w:rsidTr="00850351">
        <w:trPr>
          <w:trHeight w:val="339"/>
        </w:trPr>
        <w:tc>
          <w:tcPr>
            <w:tcW w:w="11057" w:type="dxa"/>
            <w:gridSpan w:val="4"/>
          </w:tcPr>
          <w:p w:rsidR="00EA4F1E" w:rsidRPr="00B84AAF" w:rsidRDefault="00EA4F1E" w:rsidP="003106BB">
            <w:pPr>
              <w:rPr>
                <w:rFonts w:eastAsia="Calibri"/>
                <w:b/>
              </w:rPr>
            </w:pPr>
            <w:r w:rsidRPr="00B84AAF">
              <w:rPr>
                <w:rFonts w:eastAsia="Calibri"/>
                <w:b/>
              </w:rPr>
              <w:t xml:space="preserve">Задание №2. Решить криптограмму. Определить тему урока. </w:t>
            </w:r>
          </w:p>
        </w:tc>
      </w:tr>
      <w:tr w:rsidR="00EA4F1E" w:rsidRPr="00B84AAF" w:rsidTr="00850351">
        <w:trPr>
          <w:trHeight w:val="4043"/>
        </w:trPr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EA4F1E" w:rsidRPr="00B84AAF" w:rsidRDefault="00EA4F1E" w:rsidP="003106BB">
            <w:pPr>
              <w:ind w:hanging="108"/>
              <w:rPr>
                <w:rFonts w:eastAsia="Calibri"/>
              </w:rPr>
            </w:pPr>
            <w:r w:rsidRPr="00B84AAF">
              <w:rPr>
                <w:rFonts w:eastAsia="Calibri"/>
                <w:sz w:val="22"/>
                <w:szCs w:val="22"/>
              </w:rPr>
              <w:t>1</w:t>
            </w:r>
            <w:proofErr w:type="gramStart"/>
            <w:r w:rsidRPr="00B84AAF">
              <w:rPr>
                <w:rFonts w:eastAsia="Calibri"/>
                <w:sz w:val="22"/>
                <w:szCs w:val="22"/>
              </w:rPr>
              <w:t xml:space="preserve"> С</w:t>
            </w:r>
            <w:proofErr w:type="gramEnd"/>
            <w:r w:rsidRPr="00B84AAF">
              <w:rPr>
                <w:rFonts w:eastAsia="Calibri"/>
                <w:sz w:val="22"/>
                <w:szCs w:val="22"/>
              </w:rPr>
              <w:t xml:space="preserve">амый крупный сосуд.   </w:t>
            </w:r>
          </w:p>
          <w:p w:rsidR="00EA4F1E" w:rsidRPr="00B84AAF" w:rsidRDefault="00EA4F1E" w:rsidP="003106BB">
            <w:pPr>
              <w:ind w:hanging="108"/>
              <w:rPr>
                <w:rFonts w:eastAsia="Calibri"/>
              </w:rPr>
            </w:pPr>
            <w:r w:rsidRPr="00B84AAF">
              <w:rPr>
                <w:rFonts w:eastAsia="Calibri"/>
                <w:b/>
                <w:bCs/>
                <w:sz w:val="22"/>
                <w:szCs w:val="22"/>
              </w:rPr>
              <w:t>2.</w:t>
            </w:r>
            <w:r w:rsidRPr="00B84AAF">
              <w:rPr>
                <w:rFonts w:eastAsia="Calibri"/>
                <w:sz w:val="22"/>
                <w:szCs w:val="22"/>
              </w:rPr>
              <w:t>Красные кровяные клетки.</w:t>
            </w:r>
          </w:p>
          <w:p w:rsidR="00EA4F1E" w:rsidRPr="00B84AAF" w:rsidRDefault="00EA4F1E" w:rsidP="003106BB">
            <w:pPr>
              <w:ind w:hanging="108"/>
              <w:rPr>
                <w:rFonts w:eastAsia="Calibri"/>
              </w:rPr>
            </w:pPr>
            <w:r w:rsidRPr="00B84AAF">
              <w:rPr>
                <w:rFonts w:eastAsia="Calibri"/>
                <w:sz w:val="22"/>
                <w:szCs w:val="22"/>
              </w:rPr>
              <w:t xml:space="preserve"> </w:t>
            </w:r>
            <w:r w:rsidRPr="00B84AAF">
              <w:rPr>
                <w:rFonts w:eastAsia="Calibri"/>
                <w:b/>
                <w:bCs/>
                <w:sz w:val="22"/>
                <w:szCs w:val="22"/>
              </w:rPr>
              <w:t>3.</w:t>
            </w:r>
            <w:r w:rsidRPr="00B84AAF">
              <w:rPr>
                <w:rFonts w:eastAsia="Calibri"/>
                <w:sz w:val="22"/>
                <w:szCs w:val="22"/>
              </w:rPr>
              <w:t xml:space="preserve">Процесс пожирания инородных тел лейкоцитами. </w:t>
            </w:r>
          </w:p>
          <w:p w:rsidR="00EA4F1E" w:rsidRPr="00B84AAF" w:rsidRDefault="00EA4F1E" w:rsidP="003106BB">
            <w:pPr>
              <w:ind w:hanging="108"/>
              <w:rPr>
                <w:rFonts w:eastAsia="Calibri"/>
              </w:rPr>
            </w:pPr>
            <w:r w:rsidRPr="00B84AAF"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Pr="00B84AAF">
              <w:rPr>
                <w:rFonts w:eastAsia="Calibri"/>
                <w:sz w:val="22"/>
                <w:szCs w:val="22"/>
              </w:rPr>
              <w:t xml:space="preserve"> Кровь, насыщенная углекислым газом. </w:t>
            </w:r>
          </w:p>
          <w:p w:rsidR="00EA4F1E" w:rsidRPr="00B84AAF" w:rsidRDefault="00EA4F1E" w:rsidP="003106BB">
            <w:pPr>
              <w:ind w:hanging="108"/>
              <w:rPr>
                <w:rFonts w:eastAsia="Calibri"/>
              </w:rPr>
            </w:pPr>
            <w:r w:rsidRPr="00B84AAF">
              <w:rPr>
                <w:rFonts w:eastAsia="Calibri"/>
                <w:b/>
                <w:bCs/>
                <w:sz w:val="22"/>
                <w:szCs w:val="22"/>
              </w:rPr>
              <w:t xml:space="preserve">5. </w:t>
            </w:r>
            <w:r w:rsidRPr="00B84AAF">
              <w:rPr>
                <w:rFonts w:eastAsia="Calibri"/>
                <w:sz w:val="22"/>
                <w:szCs w:val="22"/>
              </w:rPr>
              <w:t xml:space="preserve">Наследственное заболевание, выражающееся в склонности </w:t>
            </w:r>
            <w:proofErr w:type="gramStart"/>
            <w:r w:rsidRPr="00B84AAF">
              <w:rPr>
                <w:rFonts w:eastAsia="Calibri"/>
                <w:sz w:val="22"/>
                <w:szCs w:val="22"/>
              </w:rPr>
              <w:t>к</w:t>
            </w:r>
            <w:proofErr w:type="gramEnd"/>
            <w:r w:rsidRPr="00B84AA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EA4F1E" w:rsidRPr="00B84AAF" w:rsidRDefault="00EA4F1E" w:rsidP="003106BB">
            <w:pPr>
              <w:ind w:hanging="108"/>
              <w:rPr>
                <w:rFonts w:eastAsia="Calibri"/>
              </w:rPr>
            </w:pPr>
            <w:r w:rsidRPr="00B84AAF">
              <w:rPr>
                <w:rFonts w:eastAsia="Calibri"/>
                <w:sz w:val="22"/>
                <w:szCs w:val="22"/>
              </w:rPr>
              <w:t xml:space="preserve">  кровотечениям в результате </w:t>
            </w:r>
            <w:proofErr w:type="spellStart"/>
            <w:r w:rsidRPr="00B84AAF">
              <w:rPr>
                <w:rFonts w:eastAsia="Calibri"/>
                <w:sz w:val="22"/>
                <w:szCs w:val="22"/>
              </w:rPr>
              <w:t>несвертывания</w:t>
            </w:r>
            <w:proofErr w:type="spellEnd"/>
            <w:r w:rsidRPr="00B84AAF">
              <w:rPr>
                <w:rFonts w:eastAsia="Calibri"/>
                <w:sz w:val="22"/>
                <w:szCs w:val="22"/>
              </w:rPr>
              <w:t xml:space="preserve"> крови. </w:t>
            </w:r>
          </w:p>
          <w:p w:rsidR="00EA4F1E" w:rsidRPr="00B84AAF" w:rsidRDefault="00EA4F1E" w:rsidP="003106BB">
            <w:pPr>
              <w:ind w:hanging="108"/>
              <w:rPr>
                <w:rFonts w:eastAsia="Calibri"/>
              </w:rPr>
            </w:pPr>
            <w:r w:rsidRPr="00B84AAF">
              <w:rPr>
                <w:rFonts w:eastAsia="Calibri"/>
                <w:b/>
                <w:bCs/>
                <w:sz w:val="22"/>
                <w:szCs w:val="22"/>
              </w:rPr>
              <w:t xml:space="preserve">6. </w:t>
            </w:r>
            <w:r w:rsidRPr="00B84AAF">
              <w:rPr>
                <w:rFonts w:eastAsia="Calibri"/>
                <w:sz w:val="22"/>
                <w:szCs w:val="22"/>
              </w:rPr>
              <w:t xml:space="preserve">Препарат из убитых или ослабленных микроорганизмов. </w:t>
            </w:r>
          </w:p>
          <w:p w:rsidR="00EA4F1E" w:rsidRPr="00B84AAF" w:rsidRDefault="00EA4F1E" w:rsidP="003106BB">
            <w:pPr>
              <w:ind w:hanging="108"/>
              <w:rPr>
                <w:rFonts w:eastAsia="Calibri"/>
              </w:rPr>
            </w:pPr>
            <w:r w:rsidRPr="00B84AAF">
              <w:rPr>
                <w:rFonts w:eastAsia="Calibri"/>
                <w:b/>
                <w:bCs/>
                <w:sz w:val="22"/>
                <w:szCs w:val="22"/>
              </w:rPr>
              <w:t>7.</w:t>
            </w:r>
            <w:r w:rsidRPr="00B84AAF">
              <w:rPr>
                <w:rFonts w:eastAsia="Calibri"/>
                <w:sz w:val="22"/>
                <w:szCs w:val="22"/>
              </w:rPr>
              <w:t xml:space="preserve">Белые кровяные клетки. </w:t>
            </w:r>
          </w:p>
          <w:p w:rsidR="00EA4F1E" w:rsidRPr="00B84AAF" w:rsidRDefault="00EA4F1E" w:rsidP="003106BB">
            <w:pPr>
              <w:ind w:hanging="108"/>
              <w:rPr>
                <w:rFonts w:eastAsia="Calibri"/>
              </w:rPr>
            </w:pPr>
            <w:r w:rsidRPr="00B84AAF">
              <w:rPr>
                <w:rFonts w:eastAsia="Calibri"/>
                <w:b/>
                <w:bCs/>
                <w:sz w:val="22"/>
                <w:szCs w:val="22"/>
              </w:rPr>
              <w:t>8</w:t>
            </w:r>
            <w:r w:rsidRPr="00B84AAF">
              <w:rPr>
                <w:rFonts w:eastAsia="Calibri"/>
                <w:sz w:val="22"/>
                <w:szCs w:val="22"/>
              </w:rPr>
              <w:t> Способность организма защищаться от инфекционного воздействия.</w:t>
            </w:r>
          </w:p>
          <w:p w:rsidR="00EA4F1E" w:rsidRPr="00B84AAF" w:rsidRDefault="00EA4F1E" w:rsidP="003106BB">
            <w:pPr>
              <w:ind w:hanging="108"/>
              <w:rPr>
                <w:rFonts w:eastAsia="Calibri"/>
              </w:rPr>
            </w:pPr>
            <w:r w:rsidRPr="00B84AAF">
              <w:rPr>
                <w:rFonts w:eastAsia="Calibri"/>
                <w:b/>
                <w:bCs/>
                <w:sz w:val="22"/>
                <w:szCs w:val="22"/>
              </w:rPr>
              <w:t>9.</w:t>
            </w:r>
            <w:r w:rsidRPr="00B84AAF">
              <w:rPr>
                <w:rFonts w:eastAsia="Calibri"/>
                <w:sz w:val="22"/>
                <w:szCs w:val="22"/>
              </w:rPr>
              <w:t>Человек, предоставляющий часть своей крови для переливания.</w:t>
            </w:r>
          </w:p>
          <w:p w:rsidR="00EA4F1E" w:rsidRPr="00B84AAF" w:rsidRDefault="00EA4F1E" w:rsidP="003106BB">
            <w:pPr>
              <w:ind w:hanging="108"/>
              <w:rPr>
                <w:rFonts w:eastAsia="Calibri"/>
              </w:rPr>
            </w:pPr>
            <w:r w:rsidRPr="00B84AAF">
              <w:rPr>
                <w:rFonts w:eastAsia="Calibri"/>
                <w:b/>
                <w:bCs/>
                <w:sz w:val="22"/>
                <w:szCs w:val="22"/>
              </w:rPr>
              <w:t>10.</w:t>
            </w:r>
            <w:r w:rsidRPr="00B84AAF">
              <w:rPr>
                <w:rFonts w:eastAsia="Calibri"/>
                <w:sz w:val="22"/>
                <w:szCs w:val="22"/>
              </w:rPr>
              <w:t xml:space="preserve">Вещество, входящее в состав эритроцитов. </w:t>
            </w:r>
          </w:p>
          <w:p w:rsidR="00EA4F1E" w:rsidRPr="00B84AAF" w:rsidRDefault="00EA4F1E" w:rsidP="003106BB">
            <w:pPr>
              <w:ind w:hanging="108"/>
              <w:rPr>
                <w:rFonts w:eastAsia="Calibri"/>
              </w:rPr>
            </w:pPr>
            <w:r w:rsidRPr="00B84AAF">
              <w:rPr>
                <w:rFonts w:eastAsia="Calibri"/>
                <w:b/>
                <w:bCs/>
                <w:sz w:val="22"/>
                <w:szCs w:val="22"/>
              </w:rPr>
              <w:t>11.</w:t>
            </w:r>
            <w:r w:rsidRPr="00B84AAF">
              <w:rPr>
                <w:rFonts w:eastAsia="Calibri"/>
                <w:sz w:val="22"/>
                <w:szCs w:val="22"/>
              </w:rPr>
              <w:t xml:space="preserve">Жидкая часть крови. </w:t>
            </w:r>
          </w:p>
          <w:p w:rsidR="00EA4F1E" w:rsidRPr="00B84AAF" w:rsidRDefault="00EA4F1E" w:rsidP="003106BB">
            <w:pPr>
              <w:ind w:hanging="108"/>
              <w:rPr>
                <w:rFonts w:eastAsia="Calibri"/>
              </w:rPr>
            </w:pPr>
            <w:r w:rsidRPr="00B84AAF">
              <w:rPr>
                <w:rFonts w:eastAsia="Calibri"/>
                <w:b/>
                <w:bCs/>
                <w:sz w:val="22"/>
                <w:szCs w:val="22"/>
              </w:rPr>
              <w:t>12</w:t>
            </w:r>
            <w:r w:rsidRPr="00B84AAF">
              <w:rPr>
                <w:rFonts w:eastAsia="Calibri"/>
                <w:sz w:val="22"/>
                <w:szCs w:val="22"/>
              </w:rPr>
              <w:t xml:space="preserve"> Группа крови универсального донора. </w:t>
            </w:r>
          </w:p>
          <w:p w:rsidR="00EA4F1E" w:rsidRPr="00B84AAF" w:rsidRDefault="00EA4F1E" w:rsidP="003106BB">
            <w:pPr>
              <w:ind w:hanging="108"/>
              <w:rPr>
                <w:rFonts w:eastAsia="Calibri"/>
              </w:rPr>
            </w:pPr>
            <w:r w:rsidRPr="00B84AAF">
              <w:rPr>
                <w:rFonts w:eastAsia="Calibri"/>
                <w:b/>
                <w:bCs/>
                <w:sz w:val="22"/>
                <w:szCs w:val="22"/>
              </w:rPr>
              <w:t>13.</w:t>
            </w:r>
            <w:r w:rsidRPr="00B84AAF">
              <w:rPr>
                <w:rFonts w:eastAsia="Calibri"/>
                <w:sz w:val="22"/>
                <w:szCs w:val="22"/>
              </w:rPr>
              <w:t xml:space="preserve">Вещество, вырабатываемое лейкоцитами на чужеродный белок </w:t>
            </w:r>
          </w:p>
          <w:p w:rsidR="00EA4F1E" w:rsidRPr="00B84AAF" w:rsidRDefault="00EA4F1E" w:rsidP="003106BB">
            <w:pPr>
              <w:ind w:hanging="108"/>
              <w:rPr>
                <w:rFonts w:ascii="Calibri" w:eastAsia="Calibri" w:hAnsi="Calibri"/>
                <w:sz w:val="28"/>
                <w:szCs w:val="28"/>
              </w:rPr>
            </w:pPr>
            <w:r w:rsidRPr="00B84AAF">
              <w:rPr>
                <w:rFonts w:eastAsia="Calibri"/>
                <w:sz w:val="22"/>
                <w:szCs w:val="22"/>
              </w:rPr>
              <w:t xml:space="preserve">или организм.    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A4F1E" w:rsidRPr="00B84AAF" w:rsidRDefault="00EA4F1E" w:rsidP="003106BB">
            <w:pPr>
              <w:rPr>
                <w:rFonts w:ascii="Calibri" w:eastAsia="Calibri" w:hAnsi="Calibri"/>
              </w:rPr>
            </w:pPr>
          </w:p>
          <w:tbl>
            <w:tblPr>
              <w:tblW w:w="4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40"/>
              <w:gridCol w:w="419"/>
              <w:gridCol w:w="419"/>
              <w:gridCol w:w="419"/>
              <w:gridCol w:w="419"/>
              <w:gridCol w:w="419"/>
              <w:gridCol w:w="419"/>
              <w:gridCol w:w="273"/>
              <w:gridCol w:w="146"/>
              <w:gridCol w:w="279"/>
              <w:gridCol w:w="142"/>
              <w:gridCol w:w="425"/>
              <w:gridCol w:w="318"/>
            </w:tblGrid>
            <w:tr w:rsidR="00EA4F1E" w:rsidRPr="00B84AAF" w:rsidTr="003106BB">
              <w:trPr>
                <w:gridAfter w:val="7"/>
                <w:wAfter w:w="2002" w:type="dxa"/>
              </w:trPr>
              <w:tc>
                <w:tcPr>
                  <w:tcW w:w="440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6</w:t>
                  </w:r>
                </w:p>
              </w:tc>
            </w:tr>
            <w:tr w:rsidR="00EA4F1E" w:rsidRPr="00B84AAF" w:rsidTr="003106BB">
              <w:trPr>
                <w:gridAfter w:val="1"/>
                <w:wAfter w:w="318" w:type="dxa"/>
              </w:trPr>
              <w:tc>
                <w:tcPr>
                  <w:tcW w:w="440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9" w:type="dxa"/>
                  <w:gridSpan w:val="2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1" w:type="dxa"/>
                  <w:gridSpan w:val="2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11</w:t>
                  </w:r>
                </w:p>
              </w:tc>
            </w:tr>
            <w:tr w:rsidR="00EA4F1E" w:rsidRPr="00B84AAF" w:rsidTr="003106BB">
              <w:trPr>
                <w:gridAfter w:val="1"/>
                <w:wAfter w:w="318" w:type="dxa"/>
              </w:trPr>
              <w:tc>
                <w:tcPr>
                  <w:tcW w:w="440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9" w:type="dxa"/>
                  <w:gridSpan w:val="2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1" w:type="dxa"/>
                  <w:gridSpan w:val="2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15</w:t>
                  </w:r>
                </w:p>
              </w:tc>
            </w:tr>
            <w:tr w:rsidR="00EA4F1E" w:rsidRPr="00B84AAF" w:rsidTr="003106BB">
              <w:trPr>
                <w:gridAfter w:val="1"/>
                <w:wAfter w:w="318" w:type="dxa"/>
              </w:trPr>
              <w:tc>
                <w:tcPr>
                  <w:tcW w:w="440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9" w:type="dxa"/>
                  <w:gridSpan w:val="2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1" w:type="dxa"/>
                  <w:gridSpan w:val="2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right w:val="nil"/>
                  </w:tcBorders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  <w:tr w:rsidR="00EA4F1E" w:rsidRPr="00B84AAF" w:rsidTr="003106BB">
              <w:trPr>
                <w:gridAfter w:val="1"/>
                <w:wAfter w:w="318" w:type="dxa"/>
              </w:trPr>
              <w:tc>
                <w:tcPr>
                  <w:tcW w:w="440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9" w:type="dxa"/>
                  <w:gridSpan w:val="2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1" w:type="dxa"/>
                  <w:gridSpan w:val="2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16</w:t>
                  </w:r>
                </w:p>
              </w:tc>
            </w:tr>
            <w:tr w:rsidR="00EA4F1E" w:rsidRPr="00B84AAF" w:rsidTr="003106BB">
              <w:trPr>
                <w:gridAfter w:val="1"/>
                <w:wAfter w:w="318" w:type="dxa"/>
              </w:trPr>
              <w:tc>
                <w:tcPr>
                  <w:tcW w:w="440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9" w:type="dxa"/>
                  <w:gridSpan w:val="2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" w:type="dxa"/>
                  <w:gridSpan w:val="3"/>
                  <w:tcBorders>
                    <w:right w:val="nil"/>
                  </w:tcBorders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  <w:tr w:rsidR="00EA4F1E" w:rsidRPr="00B84AAF" w:rsidTr="003106BB">
              <w:trPr>
                <w:gridAfter w:val="1"/>
                <w:wAfter w:w="318" w:type="dxa"/>
              </w:trPr>
              <w:tc>
                <w:tcPr>
                  <w:tcW w:w="440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9" w:type="dxa"/>
                  <w:gridSpan w:val="2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1" w:type="dxa"/>
                  <w:gridSpan w:val="2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5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20</w:t>
                  </w:r>
                </w:p>
              </w:tc>
            </w:tr>
            <w:tr w:rsidR="00EA4F1E" w:rsidRPr="00B84AAF" w:rsidTr="003106BB">
              <w:trPr>
                <w:gridAfter w:val="1"/>
                <w:wAfter w:w="318" w:type="dxa"/>
              </w:trPr>
              <w:tc>
                <w:tcPr>
                  <w:tcW w:w="440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9" w:type="dxa"/>
                  <w:gridSpan w:val="2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1" w:type="dxa"/>
                  <w:gridSpan w:val="2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11</w:t>
                  </w:r>
                </w:p>
              </w:tc>
            </w:tr>
            <w:tr w:rsidR="00EA4F1E" w:rsidRPr="00B84AAF" w:rsidTr="003106BB">
              <w:trPr>
                <w:gridAfter w:val="1"/>
                <w:wAfter w:w="318" w:type="dxa"/>
              </w:trPr>
              <w:tc>
                <w:tcPr>
                  <w:tcW w:w="440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84" w:type="dxa"/>
                  <w:gridSpan w:val="6"/>
                  <w:tcBorders>
                    <w:right w:val="nil"/>
                  </w:tcBorders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  <w:tr w:rsidR="00EA4F1E" w:rsidRPr="00B84AAF" w:rsidTr="003106BB">
              <w:tc>
                <w:tcPr>
                  <w:tcW w:w="440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73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gridSpan w:val="2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67" w:type="dxa"/>
                  <w:gridSpan w:val="2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9</w:t>
                  </w:r>
                </w:p>
              </w:tc>
            </w:tr>
            <w:tr w:rsidR="00EA4F1E" w:rsidRPr="00B84AAF" w:rsidTr="003106BB">
              <w:trPr>
                <w:gridAfter w:val="1"/>
                <w:wAfter w:w="318" w:type="dxa"/>
              </w:trPr>
              <w:tc>
                <w:tcPr>
                  <w:tcW w:w="440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5" w:type="dxa"/>
                  <w:gridSpan w:val="5"/>
                  <w:vMerge w:val="restart"/>
                  <w:tcBorders>
                    <w:right w:val="nil"/>
                  </w:tcBorders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  <w:tr w:rsidR="00EA4F1E" w:rsidRPr="00B84AAF" w:rsidTr="003106BB">
              <w:trPr>
                <w:gridAfter w:val="1"/>
                <w:wAfter w:w="318" w:type="dxa"/>
              </w:trPr>
              <w:tc>
                <w:tcPr>
                  <w:tcW w:w="440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65" w:type="dxa"/>
                  <w:gridSpan w:val="5"/>
                  <w:vMerge/>
                  <w:tcBorders>
                    <w:bottom w:val="nil"/>
                    <w:right w:val="nil"/>
                  </w:tcBorders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  <w:tr w:rsidR="00EA4F1E" w:rsidRPr="00B84AAF" w:rsidTr="003106BB">
              <w:trPr>
                <w:gridAfter w:val="2"/>
                <w:wAfter w:w="743" w:type="dxa"/>
              </w:trPr>
              <w:tc>
                <w:tcPr>
                  <w:tcW w:w="440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b/>
                      <w:i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9" w:type="dxa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9" w:type="dxa"/>
                  <w:gridSpan w:val="2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1" w:type="dxa"/>
                  <w:gridSpan w:val="2"/>
                </w:tcPr>
                <w:p w:rsidR="00EA4F1E" w:rsidRPr="00B84AAF" w:rsidRDefault="00EA4F1E" w:rsidP="003106BB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B84AAF">
                    <w:rPr>
                      <w:rFonts w:ascii="Calibri" w:eastAsia="Calibri" w:hAnsi="Calibri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EA4F1E" w:rsidRPr="00B84AAF" w:rsidRDefault="00EA4F1E" w:rsidP="003106B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A4F1E" w:rsidRPr="00B84AAF" w:rsidTr="00850351">
        <w:trPr>
          <w:trHeight w:val="676"/>
        </w:trPr>
        <w:tc>
          <w:tcPr>
            <w:tcW w:w="11057" w:type="dxa"/>
            <w:gridSpan w:val="4"/>
          </w:tcPr>
          <w:tbl>
            <w:tblPr>
              <w:tblpPr w:leftFromText="180" w:rightFromText="180" w:vertAnchor="text" w:horzAnchor="margin" w:tblpY="-126"/>
              <w:tblOverlap w:val="never"/>
              <w:tblW w:w="103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6"/>
              <w:gridCol w:w="736"/>
              <w:gridCol w:w="736"/>
              <w:gridCol w:w="736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41"/>
            </w:tblGrid>
            <w:tr w:rsidR="00EA4F1E" w:rsidRPr="00B84AAF" w:rsidTr="003106BB">
              <w:trPr>
                <w:gridAfter w:val="9"/>
                <w:wAfter w:w="6637" w:type="dxa"/>
              </w:trPr>
              <w:tc>
                <w:tcPr>
                  <w:tcW w:w="736" w:type="dxa"/>
                </w:tcPr>
                <w:p w:rsidR="00EA4F1E" w:rsidRPr="00B84AAF" w:rsidRDefault="00EA4F1E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1</w:t>
                  </w:r>
                </w:p>
              </w:tc>
              <w:tc>
                <w:tcPr>
                  <w:tcW w:w="736" w:type="dxa"/>
                </w:tcPr>
                <w:p w:rsidR="00EA4F1E" w:rsidRPr="00B84AAF" w:rsidRDefault="00EA4F1E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2</w:t>
                  </w:r>
                </w:p>
              </w:tc>
              <w:tc>
                <w:tcPr>
                  <w:tcW w:w="736" w:type="dxa"/>
                </w:tcPr>
                <w:p w:rsidR="00EA4F1E" w:rsidRPr="00B84AAF" w:rsidRDefault="00A91F98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22</w:t>
                  </w:r>
                </w:p>
              </w:tc>
              <w:tc>
                <w:tcPr>
                  <w:tcW w:w="736" w:type="dxa"/>
                </w:tcPr>
                <w:p w:rsidR="00EA4F1E" w:rsidRPr="00B84AAF" w:rsidRDefault="00EA4F1E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1</w:t>
                  </w:r>
                  <w:r w:rsidR="00A91F98" w:rsidRPr="00B84AAF">
                    <w:rPr>
                      <w:rFonts w:ascii="Calibri" w:eastAsia="Calibri" w:hAnsi="Calibri"/>
                    </w:rPr>
                    <w:t>7</w:t>
                  </w:r>
                </w:p>
              </w:tc>
              <w:tc>
                <w:tcPr>
                  <w:tcW w:w="737" w:type="dxa"/>
                </w:tcPr>
                <w:p w:rsidR="00EA4F1E" w:rsidRPr="00B84AAF" w:rsidRDefault="00EA4F1E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10</w:t>
                  </w:r>
                </w:p>
              </w:tc>
            </w:tr>
            <w:tr w:rsidR="00EA4F1E" w:rsidRPr="00B84AAF" w:rsidTr="003106BB">
              <w:tc>
                <w:tcPr>
                  <w:tcW w:w="736" w:type="dxa"/>
                </w:tcPr>
                <w:p w:rsidR="00EA4F1E" w:rsidRPr="00B84AAF" w:rsidRDefault="00EA4F1E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1</w:t>
                  </w:r>
                </w:p>
              </w:tc>
              <w:tc>
                <w:tcPr>
                  <w:tcW w:w="736" w:type="dxa"/>
                </w:tcPr>
                <w:p w:rsidR="00EA4F1E" w:rsidRPr="00B84AAF" w:rsidRDefault="00EA4F1E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2</w:t>
                  </w:r>
                </w:p>
              </w:tc>
              <w:tc>
                <w:tcPr>
                  <w:tcW w:w="736" w:type="dxa"/>
                </w:tcPr>
                <w:p w:rsidR="00EA4F1E" w:rsidRPr="00B84AAF" w:rsidRDefault="00EA4F1E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3</w:t>
                  </w:r>
                </w:p>
              </w:tc>
              <w:tc>
                <w:tcPr>
                  <w:tcW w:w="736" w:type="dxa"/>
                </w:tcPr>
                <w:p w:rsidR="00EA4F1E" w:rsidRPr="00B84AAF" w:rsidRDefault="00EA4F1E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4</w:t>
                  </w:r>
                </w:p>
              </w:tc>
              <w:tc>
                <w:tcPr>
                  <w:tcW w:w="737" w:type="dxa"/>
                </w:tcPr>
                <w:p w:rsidR="00EA4F1E" w:rsidRPr="00B84AAF" w:rsidRDefault="00EA4F1E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3</w:t>
                  </w:r>
                </w:p>
              </w:tc>
              <w:tc>
                <w:tcPr>
                  <w:tcW w:w="737" w:type="dxa"/>
                </w:tcPr>
                <w:p w:rsidR="00EA4F1E" w:rsidRPr="00B84AAF" w:rsidRDefault="00EA4F1E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3</w:t>
                  </w:r>
                </w:p>
              </w:tc>
              <w:tc>
                <w:tcPr>
                  <w:tcW w:w="737" w:type="dxa"/>
                </w:tcPr>
                <w:p w:rsidR="00EA4F1E" w:rsidRPr="00B84AAF" w:rsidRDefault="00A91F98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24</w:t>
                  </w:r>
                </w:p>
              </w:tc>
              <w:tc>
                <w:tcPr>
                  <w:tcW w:w="737" w:type="dxa"/>
                </w:tcPr>
                <w:p w:rsidR="00EA4F1E" w:rsidRPr="00B84AAF" w:rsidRDefault="00EA4F1E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2</w:t>
                  </w:r>
                </w:p>
              </w:tc>
              <w:tc>
                <w:tcPr>
                  <w:tcW w:w="737" w:type="dxa"/>
                </w:tcPr>
                <w:p w:rsidR="00EA4F1E" w:rsidRPr="00B84AAF" w:rsidRDefault="00EA4F1E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6</w:t>
                  </w:r>
                </w:p>
              </w:tc>
              <w:tc>
                <w:tcPr>
                  <w:tcW w:w="737" w:type="dxa"/>
                </w:tcPr>
                <w:p w:rsidR="00EA4F1E" w:rsidRPr="00B84AAF" w:rsidRDefault="00EA4F1E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7</w:t>
                  </w:r>
                </w:p>
              </w:tc>
              <w:tc>
                <w:tcPr>
                  <w:tcW w:w="737" w:type="dxa"/>
                </w:tcPr>
                <w:p w:rsidR="00EA4F1E" w:rsidRPr="00B84AAF" w:rsidRDefault="00EA4F1E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8</w:t>
                  </w:r>
                </w:p>
              </w:tc>
              <w:tc>
                <w:tcPr>
                  <w:tcW w:w="737" w:type="dxa"/>
                </w:tcPr>
                <w:p w:rsidR="00EA4F1E" w:rsidRPr="00B84AAF" w:rsidRDefault="00EA4F1E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9</w:t>
                  </w:r>
                </w:p>
              </w:tc>
              <w:tc>
                <w:tcPr>
                  <w:tcW w:w="737" w:type="dxa"/>
                </w:tcPr>
                <w:p w:rsidR="00EA4F1E" w:rsidRPr="00B84AAF" w:rsidRDefault="00EA4F1E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EA4F1E" w:rsidRPr="00B84AAF" w:rsidRDefault="00040738" w:rsidP="003106BB">
                  <w:pPr>
                    <w:rPr>
                      <w:rFonts w:ascii="Calibri" w:eastAsia="Calibri" w:hAnsi="Calibri"/>
                    </w:rPr>
                  </w:pPr>
                  <w:r w:rsidRPr="00B84AAF">
                    <w:rPr>
                      <w:rFonts w:ascii="Calibri" w:eastAsia="Calibri" w:hAnsi="Calibri"/>
                    </w:rPr>
                    <w:t>16</w:t>
                  </w:r>
                </w:p>
              </w:tc>
            </w:tr>
          </w:tbl>
          <w:p w:rsidR="00EA4F1E" w:rsidRPr="00B84AAF" w:rsidRDefault="00EA4F1E" w:rsidP="003106BB">
            <w:pPr>
              <w:ind w:left="-391" w:firstLine="141"/>
              <w:rPr>
                <w:rFonts w:ascii="Calibri" w:eastAsia="Calibri" w:hAnsi="Calibri"/>
              </w:rPr>
            </w:pPr>
          </w:p>
        </w:tc>
      </w:tr>
      <w:tr w:rsidR="00EA4F1E" w:rsidRPr="00B84AAF" w:rsidTr="00850351">
        <w:trPr>
          <w:trHeight w:val="696"/>
        </w:trPr>
        <w:tc>
          <w:tcPr>
            <w:tcW w:w="11057" w:type="dxa"/>
            <w:gridSpan w:val="4"/>
          </w:tcPr>
          <w:p w:rsidR="00EA4F1E" w:rsidRPr="00B84AAF" w:rsidRDefault="00EA4F1E" w:rsidP="003106BB">
            <w:pPr>
              <w:jc w:val="both"/>
              <w:rPr>
                <w:i/>
              </w:rPr>
            </w:pPr>
            <w:r w:rsidRPr="00B84AAF">
              <w:rPr>
                <w:rFonts w:eastAsia="Calibri"/>
                <w:b/>
              </w:rPr>
              <w:t>Задание №3.</w:t>
            </w:r>
            <w:r w:rsidRPr="00B84AAF">
              <w:t xml:space="preserve"> Что объединяет данные объекты?  Их предназначение</w:t>
            </w:r>
            <w:proofErr w:type="gramStart"/>
            <w:r w:rsidRPr="00B84AAF">
              <w:t>?</w:t>
            </w:r>
            <w:r w:rsidRPr="00B84AAF">
              <w:rPr>
                <w:i/>
              </w:rPr>
              <w:t xml:space="preserve">   (____________________________)</w:t>
            </w:r>
            <w:proofErr w:type="gramEnd"/>
          </w:p>
          <w:p w:rsidR="00EA4F1E" w:rsidRPr="00B84AAF" w:rsidRDefault="00EA4F1E" w:rsidP="007C03CE">
            <w:pPr>
              <w:jc w:val="both"/>
              <w:rPr>
                <w:noProof/>
              </w:rPr>
            </w:pPr>
            <w:r w:rsidRPr="00B84AAF">
              <w:t xml:space="preserve">- </w:t>
            </w:r>
            <w:r w:rsidRPr="00B84AAF">
              <w:rPr>
                <w:bCs/>
                <w:iCs/>
              </w:rPr>
              <w:t>Что будет предметом обсуждения на уроке</w:t>
            </w:r>
            <w:proofErr w:type="gramStart"/>
            <w:r w:rsidRPr="00B84AAF">
              <w:rPr>
                <w:bCs/>
                <w:iCs/>
              </w:rPr>
              <w:t>?</w:t>
            </w:r>
            <w:r w:rsidRPr="00B84AAF">
              <w:rPr>
                <w:bCs/>
                <w:i/>
                <w:iCs/>
              </w:rPr>
              <w:t xml:space="preserve">  (________________________________________________)</w:t>
            </w:r>
            <w:proofErr w:type="gramEnd"/>
          </w:p>
        </w:tc>
      </w:tr>
      <w:tr w:rsidR="00EA4F1E" w:rsidRPr="00B84AAF" w:rsidTr="00850351">
        <w:trPr>
          <w:trHeight w:val="2397"/>
        </w:trPr>
        <w:tc>
          <w:tcPr>
            <w:tcW w:w="2694" w:type="dxa"/>
          </w:tcPr>
          <w:p w:rsidR="00EA4F1E" w:rsidRPr="00B84AAF" w:rsidRDefault="00EA4F1E" w:rsidP="003106B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B84AAF">
              <w:rPr>
                <w:noProof/>
              </w:rPr>
              <w:drawing>
                <wp:inline distT="0" distB="0" distL="0" distR="0">
                  <wp:extent cx="1612900" cy="1219200"/>
                  <wp:effectExtent l="19050" t="0" r="635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EA4F1E" w:rsidRPr="00B84AAF" w:rsidRDefault="00EA4F1E" w:rsidP="003106B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B84AAF">
              <w:rPr>
                <w:noProof/>
              </w:rPr>
              <w:drawing>
                <wp:inline distT="0" distB="0" distL="0" distR="0">
                  <wp:extent cx="1276350" cy="1590675"/>
                  <wp:effectExtent l="19050" t="0" r="0" b="0"/>
                  <wp:docPr id="4" name="Рисунок 2" descr="port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ort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953" r="25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A4F1E" w:rsidRPr="00B84AAF" w:rsidRDefault="00EA4F1E" w:rsidP="003106B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B84AAF">
              <w:rPr>
                <w:noProof/>
              </w:rPr>
              <w:drawing>
                <wp:inline distT="0" distB="0" distL="0" distR="0">
                  <wp:extent cx="1238250" cy="1485900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F1E" w:rsidRPr="00B84AAF" w:rsidRDefault="00EA4F1E" w:rsidP="00EA4F1E">
      <w:pPr>
        <w:rPr>
          <w:sz w:val="28"/>
          <w:szCs w:val="28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64"/>
        <w:gridCol w:w="2450"/>
        <w:gridCol w:w="3260"/>
      </w:tblGrid>
      <w:tr w:rsidR="007C03CE" w:rsidRPr="00B84AAF" w:rsidTr="00850351">
        <w:trPr>
          <w:trHeight w:val="254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jc w:val="both"/>
              <w:rPr>
                <w:b/>
                <w:sz w:val="18"/>
                <w:szCs w:val="18"/>
              </w:rPr>
            </w:pPr>
            <w:r w:rsidRPr="00B84AAF">
              <w:rPr>
                <w:rFonts w:eastAsia="Calibri"/>
                <w:b/>
              </w:rPr>
              <w:t>Задание №</w:t>
            </w:r>
            <w:r w:rsidRPr="00B84AAF">
              <w:rPr>
                <w:rFonts w:eastAsia="Calibri"/>
              </w:rPr>
              <w:t xml:space="preserve">4 </w:t>
            </w:r>
            <w:r w:rsidRPr="00B84AAF">
              <w:rPr>
                <w:b/>
              </w:rPr>
              <w:t>«Верю, не верю» (технология ТРКМ).</w:t>
            </w:r>
          </w:p>
        </w:tc>
      </w:tr>
      <w:tr w:rsidR="007C03CE" w:rsidRPr="00B84AAF" w:rsidTr="00850351">
        <w:trPr>
          <w:trHeight w:val="254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jc w:val="center"/>
              <w:rPr>
                <w:b/>
                <w:sz w:val="18"/>
                <w:szCs w:val="18"/>
              </w:rPr>
            </w:pPr>
            <w:r w:rsidRPr="00B84AAF">
              <w:rPr>
                <w:b/>
                <w:sz w:val="18"/>
                <w:szCs w:val="18"/>
              </w:rPr>
              <w:t>Утверждения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jc w:val="center"/>
              <w:rPr>
                <w:b/>
                <w:sz w:val="18"/>
                <w:szCs w:val="18"/>
              </w:rPr>
            </w:pPr>
            <w:r w:rsidRPr="00B84AAF">
              <w:rPr>
                <w:b/>
                <w:sz w:val="18"/>
                <w:szCs w:val="18"/>
              </w:rPr>
              <w:t>До изучения  материала</w:t>
            </w:r>
          </w:p>
          <w:p w:rsidR="007C03CE" w:rsidRPr="00B84AAF" w:rsidRDefault="007C03CE" w:rsidP="003106BB">
            <w:pPr>
              <w:jc w:val="center"/>
              <w:rPr>
                <w:b/>
                <w:sz w:val="18"/>
                <w:szCs w:val="18"/>
              </w:rPr>
            </w:pPr>
            <w:r w:rsidRPr="00B84AAF">
              <w:rPr>
                <w:b/>
                <w:sz w:val="18"/>
                <w:szCs w:val="18"/>
              </w:rPr>
              <w:t>(предположения)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jc w:val="center"/>
              <w:rPr>
                <w:b/>
                <w:sz w:val="18"/>
                <w:szCs w:val="18"/>
              </w:rPr>
            </w:pPr>
            <w:r w:rsidRPr="00B84AAF">
              <w:rPr>
                <w:b/>
                <w:sz w:val="18"/>
                <w:szCs w:val="18"/>
              </w:rPr>
              <w:t>После изучения материала</w:t>
            </w:r>
          </w:p>
          <w:p w:rsidR="007C03CE" w:rsidRPr="00B84AAF" w:rsidRDefault="007C03CE" w:rsidP="003106BB">
            <w:pPr>
              <w:jc w:val="center"/>
              <w:rPr>
                <w:b/>
                <w:sz w:val="18"/>
                <w:szCs w:val="18"/>
              </w:rPr>
            </w:pPr>
            <w:r w:rsidRPr="00B84AAF">
              <w:rPr>
                <w:b/>
                <w:sz w:val="18"/>
                <w:szCs w:val="18"/>
              </w:rPr>
              <w:t>(ответы)</w:t>
            </w:r>
          </w:p>
        </w:tc>
      </w:tr>
      <w:tr w:rsidR="007C03CE" w:rsidRPr="00B84AAF" w:rsidTr="00850351">
        <w:trPr>
          <w:trHeight w:val="131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rPr>
                <w:sz w:val="18"/>
                <w:szCs w:val="18"/>
              </w:rPr>
            </w:pPr>
            <w:r w:rsidRPr="00B84AAF">
              <w:rPr>
                <w:sz w:val="18"/>
                <w:szCs w:val="18"/>
              </w:rPr>
              <w:t>1. Человек имеет четырехкамерное сердце.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rPr>
                <w:sz w:val="18"/>
                <w:szCs w:val="18"/>
              </w:rPr>
            </w:pPr>
          </w:p>
        </w:tc>
      </w:tr>
      <w:tr w:rsidR="007C03CE" w:rsidRPr="00B84AAF" w:rsidTr="00850351">
        <w:trPr>
          <w:trHeight w:val="23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rPr>
                <w:sz w:val="18"/>
                <w:szCs w:val="18"/>
              </w:rPr>
            </w:pPr>
            <w:r w:rsidRPr="00B84AAF">
              <w:rPr>
                <w:sz w:val="18"/>
                <w:szCs w:val="18"/>
              </w:rPr>
              <w:t>2. Кровь человека движется по двум кругам кровообращения.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rPr>
                <w:sz w:val="18"/>
                <w:szCs w:val="18"/>
              </w:rPr>
            </w:pPr>
          </w:p>
        </w:tc>
      </w:tr>
      <w:tr w:rsidR="007C03CE" w:rsidRPr="00B84AAF" w:rsidTr="00850351">
        <w:trPr>
          <w:trHeight w:val="214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rPr>
                <w:sz w:val="18"/>
                <w:szCs w:val="18"/>
              </w:rPr>
            </w:pPr>
            <w:r w:rsidRPr="00B84AAF">
              <w:rPr>
                <w:sz w:val="18"/>
                <w:szCs w:val="18"/>
              </w:rPr>
              <w:t>3. У человека 3 круга кровообращения.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rPr>
                <w:sz w:val="18"/>
                <w:szCs w:val="18"/>
              </w:rPr>
            </w:pPr>
          </w:p>
        </w:tc>
      </w:tr>
      <w:tr w:rsidR="007C03CE" w:rsidRPr="00B84AAF" w:rsidTr="00850351">
        <w:trPr>
          <w:trHeight w:val="131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rPr>
                <w:sz w:val="18"/>
                <w:szCs w:val="18"/>
              </w:rPr>
            </w:pPr>
            <w:r w:rsidRPr="00B84AAF">
              <w:rPr>
                <w:sz w:val="18"/>
                <w:szCs w:val="18"/>
              </w:rPr>
              <w:t>4. Венозная кровь-это кровь, которая течет по  венам.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rPr>
                <w:sz w:val="18"/>
                <w:szCs w:val="18"/>
              </w:rPr>
            </w:pPr>
          </w:p>
        </w:tc>
      </w:tr>
      <w:tr w:rsidR="007C03CE" w:rsidRPr="00B84AAF" w:rsidTr="00850351">
        <w:trPr>
          <w:trHeight w:val="131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rPr>
                <w:sz w:val="18"/>
                <w:szCs w:val="18"/>
              </w:rPr>
            </w:pPr>
            <w:r w:rsidRPr="00B84AAF">
              <w:rPr>
                <w:sz w:val="18"/>
                <w:szCs w:val="18"/>
              </w:rPr>
              <w:t>5. Артериальная кровь-это кровь, которая течет по  артериям.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CE" w:rsidRPr="00B84AAF" w:rsidRDefault="007C03CE" w:rsidP="003106BB">
            <w:pPr>
              <w:rPr>
                <w:sz w:val="18"/>
                <w:szCs w:val="18"/>
              </w:rPr>
            </w:pPr>
          </w:p>
        </w:tc>
      </w:tr>
    </w:tbl>
    <w:p w:rsidR="007C03CE" w:rsidRPr="00B84AAF" w:rsidRDefault="007C03CE" w:rsidP="007C03CE">
      <w:pPr>
        <w:rPr>
          <w:sz w:val="28"/>
          <w:szCs w:val="28"/>
        </w:rPr>
      </w:pPr>
    </w:p>
    <w:p w:rsidR="00BF578B" w:rsidRPr="00B84AAF" w:rsidRDefault="00BF578B" w:rsidP="009814E7">
      <w:pPr>
        <w:pStyle w:val="a5"/>
        <w:spacing w:before="0" w:beforeAutospacing="0" w:after="0" w:afterAutospacing="0"/>
        <w:ind w:hanging="709"/>
        <w:jc w:val="right"/>
        <w:rPr>
          <w:b/>
          <w:sz w:val="22"/>
          <w:szCs w:val="22"/>
        </w:rPr>
      </w:pPr>
      <w:r w:rsidRPr="00B84AAF">
        <w:rPr>
          <w:b/>
          <w:sz w:val="22"/>
          <w:szCs w:val="22"/>
        </w:rPr>
        <w:lastRenderedPageBreak/>
        <w:t>Новая тема</w:t>
      </w:r>
    </w:p>
    <w:p w:rsidR="007C03CE" w:rsidRPr="00B84AAF" w:rsidRDefault="007C03CE" w:rsidP="00850351">
      <w:pPr>
        <w:pStyle w:val="a5"/>
        <w:spacing w:before="0" w:beforeAutospacing="0" w:after="0" w:afterAutospacing="0"/>
        <w:ind w:hanging="426"/>
        <w:jc w:val="both"/>
        <w:rPr>
          <w:rFonts w:eastAsia="Times New Roman"/>
          <w:sz w:val="22"/>
          <w:szCs w:val="22"/>
          <w:lang w:eastAsia="en-US"/>
        </w:rPr>
      </w:pPr>
      <w:r w:rsidRPr="00B84AAF">
        <w:rPr>
          <w:b/>
          <w:sz w:val="22"/>
          <w:szCs w:val="22"/>
        </w:rPr>
        <w:t xml:space="preserve">Проблема: </w:t>
      </w:r>
      <w:r w:rsidRPr="00B84AAF">
        <w:rPr>
          <w:sz w:val="22"/>
          <w:szCs w:val="22"/>
        </w:rPr>
        <w:t>Так как же считать правильно</w:t>
      </w:r>
      <w:r w:rsidR="00BF578B" w:rsidRPr="00B84AAF">
        <w:rPr>
          <w:sz w:val="22"/>
          <w:szCs w:val="22"/>
        </w:rPr>
        <w:t xml:space="preserve"> </w:t>
      </w:r>
      <w:r w:rsidRPr="00B84AAF">
        <w:rPr>
          <w:b/>
          <w:i/>
          <w:sz w:val="22"/>
          <w:szCs w:val="22"/>
        </w:rPr>
        <w:t>два или три круга кровообращения?</w:t>
      </w:r>
      <w:r w:rsidRPr="00B84AAF">
        <w:rPr>
          <w:b/>
          <w:sz w:val="22"/>
          <w:szCs w:val="22"/>
        </w:rPr>
        <w:tab/>
      </w:r>
    </w:p>
    <w:tbl>
      <w:tblPr>
        <w:tblStyle w:val="a6"/>
        <w:tblpPr w:leftFromText="180" w:rightFromText="180" w:vertAnchor="text" w:horzAnchor="margin" w:tblpXSpec="center" w:tblpY="290"/>
        <w:tblW w:w="11165" w:type="dxa"/>
        <w:tblLayout w:type="fixed"/>
        <w:tblLook w:val="04A0"/>
      </w:tblPr>
      <w:tblGrid>
        <w:gridCol w:w="5353"/>
        <w:gridCol w:w="5812"/>
      </w:tblGrid>
      <w:tr w:rsidR="000B66E7" w:rsidRPr="00B84AAF" w:rsidTr="009814E7">
        <w:tc>
          <w:tcPr>
            <w:tcW w:w="11165" w:type="dxa"/>
            <w:gridSpan w:val="2"/>
          </w:tcPr>
          <w:p w:rsidR="00147F1B" w:rsidRPr="00B84AAF" w:rsidRDefault="007B29B9" w:rsidP="009814E7">
            <w:pPr>
              <w:jc w:val="both"/>
              <w:rPr>
                <w:i/>
              </w:rPr>
            </w:pPr>
            <w:proofErr w:type="gramStart"/>
            <w:r w:rsidRPr="00B84AAF">
              <w:rPr>
                <w:u w:val="single"/>
              </w:rPr>
              <w:t>Работа в группах: 1 группа</w:t>
            </w:r>
            <w:r w:rsidRPr="00B84AAF">
              <w:t xml:space="preserve"> изучает движение крови</w:t>
            </w:r>
            <w:r w:rsidRPr="00B84AAF">
              <w:rPr>
                <w:i/>
              </w:rPr>
              <w:t xml:space="preserve"> </w:t>
            </w:r>
            <w:r w:rsidRPr="00B84AAF">
              <w:rPr>
                <w:b/>
                <w:i/>
              </w:rPr>
              <w:t>большого круга кровообращения (</w:t>
            </w:r>
            <w:r w:rsidR="00147F1B" w:rsidRPr="00B84AAF">
              <w:rPr>
                <w:i/>
              </w:rPr>
              <w:t>См</w:t>
            </w:r>
            <w:r w:rsidRPr="00B84AAF">
              <w:rPr>
                <w:i/>
              </w:rPr>
              <w:t>оделир</w:t>
            </w:r>
            <w:r w:rsidR="00147F1B" w:rsidRPr="00B84AAF">
              <w:rPr>
                <w:i/>
              </w:rPr>
              <w:t>овать</w:t>
            </w:r>
            <w:r w:rsidRPr="00B84AAF">
              <w:rPr>
                <w:i/>
              </w:rPr>
              <w:t xml:space="preserve"> «большой круг кровообращения»</w:t>
            </w:r>
            <w:proofErr w:type="gramEnd"/>
          </w:p>
          <w:p w:rsidR="007B29B9" w:rsidRPr="00B84AAF" w:rsidRDefault="00147F1B" w:rsidP="009814E7">
            <w:pPr>
              <w:jc w:val="both"/>
            </w:pPr>
            <w:proofErr w:type="gramStart"/>
            <w:r w:rsidRPr="00B84AAF">
              <w:rPr>
                <w:u w:val="single"/>
              </w:rPr>
              <w:t>2 группа</w:t>
            </w:r>
            <w:r w:rsidRPr="00B84AAF">
              <w:t xml:space="preserve"> </w:t>
            </w:r>
            <w:r w:rsidRPr="00B84AAF">
              <w:rPr>
                <w:b/>
              </w:rPr>
              <w:t xml:space="preserve"> </w:t>
            </w:r>
            <w:r w:rsidRPr="00B84AAF">
              <w:t>изучает движение крови</w:t>
            </w:r>
            <w:r w:rsidRPr="00B84AAF">
              <w:rPr>
                <w:i/>
              </w:rPr>
              <w:t xml:space="preserve"> </w:t>
            </w:r>
            <w:r w:rsidRPr="00B84AAF">
              <w:rPr>
                <w:b/>
                <w:i/>
              </w:rPr>
              <w:t>малого круга кровообращения (с</w:t>
            </w:r>
            <w:r w:rsidRPr="00B84AAF">
              <w:rPr>
                <w:i/>
              </w:rPr>
              <w:t xml:space="preserve">моделировать «малый круг кровообращения» </w:t>
            </w:r>
            <w:r w:rsidR="007C2636" w:rsidRPr="00B84AAF">
              <w:rPr>
                <w:i/>
              </w:rPr>
              <w:t xml:space="preserve">     </w:t>
            </w:r>
            <w:r w:rsidRPr="00B84AAF">
              <w:rPr>
                <w:u w:val="single"/>
              </w:rPr>
              <w:t>3 группа</w:t>
            </w:r>
            <w:r w:rsidRPr="00B84AAF">
              <w:rPr>
                <w:i/>
              </w:rPr>
              <w:t xml:space="preserve"> – </w:t>
            </w:r>
            <w:r w:rsidRPr="00B84AAF">
              <w:rPr>
                <w:b/>
                <w:i/>
              </w:rPr>
              <w:t xml:space="preserve">кровообращение в сердце </w:t>
            </w:r>
            <w:proofErr w:type="gramEnd"/>
          </w:p>
        </w:tc>
      </w:tr>
      <w:tr w:rsidR="000B66E7" w:rsidRPr="00B84AAF" w:rsidTr="00683524">
        <w:trPr>
          <w:trHeight w:val="4079"/>
        </w:trPr>
        <w:tc>
          <w:tcPr>
            <w:tcW w:w="5353" w:type="dxa"/>
          </w:tcPr>
          <w:p w:rsidR="007B29B9" w:rsidRPr="00B84AAF" w:rsidRDefault="00683524" w:rsidP="009814E7">
            <w:r>
              <w:rPr>
                <w:noProof/>
              </w:rPr>
              <w:drawing>
                <wp:inline distT="0" distB="0" distL="0" distR="0">
                  <wp:extent cx="2193122" cy="2447925"/>
                  <wp:effectExtent l="19050" t="0" r="0" b="0"/>
                  <wp:docPr id="10" name="Рисунок 10" descr="https://www.litres.ru/static/bookimages/08/25/81/08258167.bin.dir/h/i_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litres.ru/static/bookimages/08/25/81/08258167.bin.dir/h/i_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561" cy="2450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B29B9" w:rsidRPr="00B84AAF" w:rsidRDefault="00B84AAF" w:rsidP="009814E7">
            <w:pPr>
              <w:spacing w:after="173"/>
            </w:pPr>
            <w:r w:rsidRPr="00B84AAF">
              <w:rPr>
                <w:sz w:val="24"/>
                <w:szCs w:val="24"/>
              </w:rPr>
              <w:object w:dxaOrig="7198" w:dyaOrig="5398">
                <v:shape id="_x0000_i1040" type="#_x0000_t75" style="width:279pt;height:210pt" o:ole="">
                  <v:imagedata r:id="rId14" o:title=""/>
                </v:shape>
                <o:OLEObject Type="Embed" ProgID="PowerPoint.Slide.12" ShapeID="_x0000_i1040" DrawAspect="Content" ObjectID="_1540566223" r:id="rId15"/>
              </w:object>
            </w:r>
          </w:p>
        </w:tc>
      </w:tr>
      <w:tr w:rsidR="000B66E7" w:rsidRPr="00B84AAF" w:rsidTr="00ED2232">
        <w:trPr>
          <w:trHeight w:val="1944"/>
        </w:trPr>
        <w:tc>
          <w:tcPr>
            <w:tcW w:w="5353" w:type="dxa"/>
          </w:tcPr>
          <w:p w:rsidR="007B29B9" w:rsidRPr="00B84AAF" w:rsidRDefault="00763F15" w:rsidP="009814E7">
            <w:pPr>
              <w:spacing w:after="173"/>
            </w:pPr>
            <w:r w:rsidRPr="00B84AAF">
              <w:rPr>
                <w:b/>
                <w:bCs/>
              </w:rPr>
              <w:t xml:space="preserve">Карточка 2. (для II группы). </w:t>
            </w:r>
            <w:proofErr w:type="gramStart"/>
            <w:r w:rsidRPr="00B84AAF">
              <w:rPr>
                <w:b/>
                <w:bCs/>
              </w:rPr>
              <w:t xml:space="preserve">Вставьте пропущенные </w:t>
            </w:r>
            <w:proofErr w:type="spellStart"/>
            <w:r w:rsidRPr="00B84AAF">
              <w:rPr>
                <w:b/>
                <w:bCs/>
              </w:rPr>
              <w:t>слова</w:t>
            </w:r>
            <w:r w:rsidRPr="00B84AAF">
              <w:t>Большой</w:t>
            </w:r>
            <w:proofErr w:type="spellEnd"/>
            <w:r w:rsidRPr="00B84AAF">
              <w:t xml:space="preserve"> круг кровообращения – это путь крови из _________ через ________ в ____________.</w:t>
            </w:r>
            <w:r w:rsidR="004518A2" w:rsidRPr="00B84AAF">
              <w:t xml:space="preserve">       </w:t>
            </w:r>
            <w:r w:rsidRPr="00B84AAF">
              <w:t>По большому кругу кровь проходит за ________. По артериям большого круга течет ________ кровь, по венам - __________ кровь.</w:t>
            </w:r>
            <w:proofErr w:type="gramEnd"/>
            <w:r w:rsidRPr="00B84AAF">
              <w:t xml:space="preserve"> В малом круге кровообращения по артериям течет __________ кровь, по венам ________ кровь.</w:t>
            </w:r>
          </w:p>
        </w:tc>
        <w:tc>
          <w:tcPr>
            <w:tcW w:w="5812" w:type="dxa"/>
          </w:tcPr>
          <w:p w:rsidR="007B29B9" w:rsidRPr="00B84AAF" w:rsidRDefault="00763F15" w:rsidP="009814E7">
            <w:pPr>
              <w:spacing w:after="173"/>
            </w:pPr>
            <w:r w:rsidRPr="00B84AAF">
              <w:rPr>
                <w:b/>
                <w:bCs/>
              </w:rPr>
              <w:t>Карточка 1. (для I группы). Вставьте пропущенные слова.</w:t>
            </w:r>
            <w:r w:rsidR="004518A2" w:rsidRPr="00B84AAF">
              <w:rPr>
                <w:b/>
                <w:bCs/>
              </w:rPr>
              <w:t xml:space="preserve">   </w:t>
            </w:r>
            <w:r w:rsidRPr="00B84AAF">
              <w:t xml:space="preserve">Малый круг кровообращения начинается в _____________ желудочке. </w:t>
            </w:r>
            <w:proofErr w:type="gramStart"/>
            <w:r w:rsidRPr="00B84AAF">
              <w:t>Из</w:t>
            </w:r>
            <w:proofErr w:type="gramEnd"/>
            <w:r w:rsidRPr="00B84AAF">
              <w:t xml:space="preserve"> _________ кровь по легочным артериям поступает в __________. Здесь происходит ____________. Кровь отдает _________ и насыщается кислородом. По легочным венам она поступает в _________ предсердие.</w:t>
            </w:r>
          </w:p>
        </w:tc>
      </w:tr>
    </w:tbl>
    <w:p w:rsidR="00ED2232" w:rsidRDefault="00ED2232" w:rsidP="009814E7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Style w:val="c2"/>
          <w:b/>
          <w:bCs/>
        </w:rPr>
      </w:pPr>
    </w:p>
    <w:p w:rsidR="009814E7" w:rsidRPr="00B84AAF" w:rsidRDefault="00850351" w:rsidP="00ED2232">
      <w:pPr>
        <w:pStyle w:val="c6"/>
        <w:shd w:val="clear" w:color="auto" w:fill="FFFFFF"/>
        <w:spacing w:before="0" w:beforeAutospacing="0" w:after="0" w:afterAutospacing="0"/>
        <w:rPr>
          <w:rStyle w:val="c1"/>
          <w:i/>
          <w:iCs/>
        </w:rPr>
      </w:pPr>
      <w:r w:rsidRPr="00B84AAF">
        <w:rPr>
          <w:rStyle w:val="c2"/>
          <w:b/>
          <w:bCs/>
        </w:rPr>
        <w:t xml:space="preserve">Домашняя работа      </w:t>
      </w:r>
      <w:r w:rsidR="009814E7" w:rsidRPr="00B84AAF">
        <w:rPr>
          <w:rStyle w:val="c2"/>
          <w:b/>
          <w:bCs/>
        </w:rPr>
        <w:t xml:space="preserve">Лабораторная работа </w:t>
      </w:r>
      <w:r w:rsidR="009814E7" w:rsidRPr="00B84AAF">
        <w:rPr>
          <w:rStyle w:val="c1"/>
        </w:rPr>
        <w:t> </w:t>
      </w:r>
      <w:r w:rsidR="009814E7" w:rsidRPr="00B84AAF">
        <w:rPr>
          <w:rStyle w:val="c2"/>
          <w:b/>
          <w:bCs/>
        </w:rPr>
        <w:t>«Функции венозных клапанов. Изменения в тканях при перетяжках, затрудняющих кровообращение»</w:t>
      </w:r>
    </w:p>
    <w:p w:rsidR="009814E7" w:rsidRPr="00B84AAF" w:rsidRDefault="009814E7" w:rsidP="009814E7">
      <w:pPr>
        <w:pStyle w:val="c28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2232">
        <w:rPr>
          <w:rStyle w:val="c1"/>
          <w:b/>
          <w:i/>
          <w:iCs/>
        </w:rPr>
        <w:t>Цель:</w:t>
      </w:r>
      <w:r w:rsidRPr="00B84AAF">
        <w:rPr>
          <w:rStyle w:val="c1"/>
          <w:i/>
          <w:iCs/>
        </w:rPr>
        <w:t xml:space="preserve">    </w:t>
      </w:r>
      <w:r w:rsidRPr="00B84AAF">
        <w:rPr>
          <w:rStyle w:val="c1"/>
        </w:rPr>
        <w:t>познакомиться с функциями венозных клапанов.</w:t>
      </w:r>
    </w:p>
    <w:p w:rsidR="009814E7" w:rsidRPr="00B84AAF" w:rsidRDefault="009814E7" w:rsidP="00B84AA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D2232">
        <w:rPr>
          <w:rStyle w:val="c1"/>
          <w:b/>
          <w:i/>
          <w:iCs/>
        </w:rPr>
        <w:t>Пояснение</w:t>
      </w:r>
      <w:r w:rsidRPr="00ED2232">
        <w:rPr>
          <w:rStyle w:val="c2"/>
          <w:b/>
          <w:bCs/>
        </w:rPr>
        <w:t>.</w:t>
      </w:r>
      <w:r w:rsidRPr="00B84AAF">
        <w:rPr>
          <w:rStyle w:val="c1"/>
        </w:rPr>
        <w:t> Если рука опущена, венозные клапаны не дают крови стечь</w:t>
      </w:r>
      <w:r w:rsidRPr="00B84AAF">
        <w:rPr>
          <w:rStyle w:val="c2"/>
          <w:b/>
          <w:bCs/>
        </w:rPr>
        <w:t>   </w:t>
      </w:r>
      <w:r w:rsidRPr="00B84AAF">
        <w:rPr>
          <w:rStyle w:val="c1"/>
        </w:rPr>
        <w:t>вниз. Клапаны  раскрываются  лишь  после того,  как  в  ниже лежащих   сегментах  накопится  достаточное  количество  крови,  чтобы  открыть    венозный  клапан  и  пропустить  кровь  вверх, в  следующий  сегмент</w:t>
      </w:r>
      <w:r w:rsidRPr="00B84AAF">
        <w:rPr>
          <w:rStyle w:val="c2"/>
          <w:b/>
          <w:bCs/>
        </w:rPr>
        <w:t>.      </w:t>
      </w:r>
      <w:r w:rsidRPr="00B84AAF">
        <w:rPr>
          <w:rStyle w:val="apple-converted-space"/>
          <w:b/>
          <w:bCs/>
        </w:rPr>
        <w:t> </w:t>
      </w:r>
      <w:r w:rsidRPr="00B84AAF">
        <w:rPr>
          <w:rStyle w:val="c1"/>
        </w:rPr>
        <w:t>Поэтому  вены, по  которым   кровь</w:t>
      </w:r>
      <w:r w:rsidRPr="00B84AAF">
        <w:rPr>
          <w:rStyle w:val="apple-converted-space"/>
        </w:rPr>
        <w:t> </w:t>
      </w:r>
      <w:r w:rsidRPr="00B84AAF">
        <w:rPr>
          <w:rStyle w:val="c2"/>
          <w:b/>
          <w:bCs/>
        </w:rPr>
        <w:t> </w:t>
      </w:r>
      <w:r w:rsidRPr="00B84AAF">
        <w:rPr>
          <w:rStyle w:val="c1"/>
        </w:rPr>
        <w:t>движется  против  силы  тяжести,    всегда набухшие.</w:t>
      </w:r>
      <w:r w:rsidRPr="00B84AAF">
        <w:rPr>
          <w:rStyle w:val="c2"/>
          <w:b/>
          <w:bCs/>
        </w:rPr>
        <w:t>                     </w:t>
      </w:r>
      <w:r w:rsidRPr="00ED2232">
        <w:rPr>
          <w:rStyle w:val="c1"/>
          <w:b/>
          <w:i/>
          <w:iCs/>
        </w:rPr>
        <w:t>Ход работы.</w:t>
      </w:r>
    </w:p>
    <w:p w:rsidR="009814E7" w:rsidRPr="00B84AAF" w:rsidRDefault="009814E7" w:rsidP="009814E7">
      <w:pPr>
        <w:numPr>
          <w:ilvl w:val="0"/>
          <w:numId w:val="1"/>
        </w:numPr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B84AAF">
        <w:rPr>
          <w:rStyle w:val="c1"/>
        </w:rPr>
        <w:t>Поднимите одну руку вверх, а вторую опустите вниз. Спустя минуту положите</w:t>
      </w:r>
      <w:r w:rsidRPr="00B84AAF">
        <w:rPr>
          <w:rStyle w:val="apple-converted-space"/>
        </w:rPr>
        <w:t> </w:t>
      </w:r>
      <w:r w:rsidRPr="00B84AAF">
        <w:rPr>
          <w:rStyle w:val="c2"/>
          <w:b/>
          <w:bCs/>
        </w:rPr>
        <w:t> </w:t>
      </w:r>
      <w:r w:rsidRPr="00B84AAF">
        <w:rPr>
          <w:rStyle w:val="apple-converted-space"/>
          <w:b/>
          <w:bCs/>
        </w:rPr>
        <w:t> </w:t>
      </w:r>
      <w:r w:rsidRPr="00B84AAF">
        <w:rPr>
          <w:rStyle w:val="c1"/>
        </w:rPr>
        <w:t>обе руки на стол. Наблюдения запишите в тетрадь.                                                                              </w:t>
      </w:r>
    </w:p>
    <w:p w:rsidR="009814E7" w:rsidRPr="00B84AAF" w:rsidRDefault="009814E7" w:rsidP="009814E7">
      <w:pPr>
        <w:numPr>
          <w:ilvl w:val="0"/>
          <w:numId w:val="1"/>
        </w:numPr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B84AAF">
        <w:rPr>
          <w:rStyle w:val="c1"/>
        </w:rPr>
        <w:t>Сформулируйте вывод.</w:t>
      </w:r>
      <w:r w:rsidR="00874020" w:rsidRPr="00B84AAF">
        <w:rPr>
          <w:rStyle w:val="c1"/>
        </w:rPr>
        <w:t xml:space="preserve">          </w:t>
      </w:r>
      <w:r w:rsidRPr="00B84AAF">
        <w:rPr>
          <w:rStyle w:val="c2"/>
          <w:b/>
          <w:bCs/>
        </w:rPr>
        <w:t> </w:t>
      </w:r>
      <w:r w:rsidRPr="00B84AAF">
        <w:rPr>
          <w:rStyle w:val="c1"/>
        </w:rPr>
        <w:t>Почему поднятая рука побледнела, а опущенная – покраснела?</w:t>
      </w:r>
    </w:p>
    <w:p w:rsidR="009814E7" w:rsidRPr="00B84AAF" w:rsidRDefault="009814E7" w:rsidP="009814E7">
      <w:pPr>
        <w:pStyle w:val="c6"/>
        <w:shd w:val="clear" w:color="auto" w:fill="FFFFFF"/>
        <w:spacing w:before="0" w:beforeAutospacing="0" w:after="0" w:afterAutospacing="0"/>
        <w:rPr>
          <w:rStyle w:val="c1"/>
        </w:rPr>
      </w:pPr>
      <w:r w:rsidRPr="00B84AAF">
        <w:rPr>
          <w:rStyle w:val="c1"/>
        </w:rPr>
        <w:t> В какой руке венозные клапаны были закрыты?</w:t>
      </w:r>
    </w:p>
    <w:p w:rsidR="00874020" w:rsidRPr="00B84AAF" w:rsidRDefault="00874020" w:rsidP="009814E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814E7" w:rsidRPr="00B84AAF" w:rsidTr="003106BB">
        <w:tc>
          <w:tcPr>
            <w:tcW w:w="4785" w:type="dxa"/>
          </w:tcPr>
          <w:p w:rsidR="009814E7" w:rsidRPr="00B84AAF" w:rsidRDefault="009814E7" w:rsidP="003106BB">
            <w:pPr>
              <w:spacing w:before="100" w:beforeAutospacing="1" w:after="100" w:afterAutospacing="1"/>
              <w:rPr>
                <w:rFonts w:eastAsia="Calibri"/>
              </w:rPr>
            </w:pPr>
            <w:r w:rsidRPr="00B84AAF">
              <w:rPr>
                <w:rFonts w:eastAsia="Calibri"/>
                <w:sz w:val="22"/>
                <w:szCs w:val="22"/>
              </w:rPr>
              <w:t>Последовательное изменение цвета пальца</w:t>
            </w:r>
          </w:p>
        </w:tc>
        <w:tc>
          <w:tcPr>
            <w:tcW w:w="4786" w:type="dxa"/>
          </w:tcPr>
          <w:p w:rsidR="009814E7" w:rsidRPr="00B84AAF" w:rsidRDefault="009814E7" w:rsidP="003106BB">
            <w:pPr>
              <w:spacing w:before="100" w:beforeAutospacing="1" w:after="100" w:afterAutospacing="1"/>
              <w:rPr>
                <w:rFonts w:eastAsia="Calibri"/>
              </w:rPr>
            </w:pPr>
            <w:r w:rsidRPr="00B84AAF">
              <w:rPr>
                <w:rFonts w:eastAsia="Calibri"/>
                <w:sz w:val="22"/>
                <w:szCs w:val="22"/>
              </w:rPr>
              <w:t>Причина изменения</w:t>
            </w:r>
          </w:p>
        </w:tc>
      </w:tr>
      <w:tr w:rsidR="009814E7" w:rsidRPr="00B84AAF" w:rsidTr="003106BB">
        <w:tc>
          <w:tcPr>
            <w:tcW w:w="4785" w:type="dxa"/>
          </w:tcPr>
          <w:p w:rsidR="009814E7" w:rsidRPr="00B84AAF" w:rsidRDefault="009814E7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4786" w:type="dxa"/>
          </w:tcPr>
          <w:p w:rsidR="009814E7" w:rsidRPr="00B84AAF" w:rsidRDefault="009814E7" w:rsidP="003106B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</w:tr>
    </w:tbl>
    <w:p w:rsidR="009814E7" w:rsidRPr="00B84AAF" w:rsidRDefault="009814E7" w:rsidP="009814E7">
      <w:r w:rsidRPr="00B84AAF">
        <w:t>Признаки кислородной недостаточности:__________________________________________________________________________________________________________________________________________________</w:t>
      </w:r>
    </w:p>
    <w:p w:rsidR="009814E7" w:rsidRPr="00B84AAF" w:rsidRDefault="009814E7" w:rsidP="009814E7">
      <w:r w:rsidRPr="00B84AAF">
        <w:t>Причины нарушения чувствительности пальца:_____________________________________________________________________________________________________________________________________________</w:t>
      </w:r>
      <w:r w:rsidR="0029091D">
        <w:t>__________________</w:t>
      </w:r>
    </w:p>
    <w:p w:rsidR="009814E7" w:rsidRPr="00B84AAF" w:rsidRDefault="009814E7" w:rsidP="009814E7">
      <w:r w:rsidRPr="00B84AAF">
        <w:t>Массажем пальца по направлению к сердцу достигается____________________________________________________________________________</w:t>
      </w:r>
      <w:r w:rsidRPr="00B84AAF">
        <w:lastRenderedPageBreak/>
        <w:t>____________________________________________________________________________________________________________________________________________________________</w:t>
      </w:r>
    </w:p>
    <w:p w:rsidR="009814E7" w:rsidRPr="00B84AAF" w:rsidRDefault="009814E7" w:rsidP="009814E7">
      <w:pPr>
        <w:spacing w:before="100" w:beforeAutospacing="1" w:after="100" w:afterAutospacing="1"/>
        <w:ind w:left="360"/>
      </w:pPr>
    </w:p>
    <w:p w:rsidR="007C03CE" w:rsidRPr="00B84AAF" w:rsidRDefault="007C03CE" w:rsidP="007C03CE">
      <w:pPr>
        <w:rPr>
          <w:sz w:val="28"/>
          <w:szCs w:val="28"/>
        </w:rPr>
      </w:pPr>
    </w:p>
    <w:sectPr w:rsidR="007C03CE" w:rsidRPr="00B84AAF" w:rsidSect="009814E7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D7315"/>
    <w:multiLevelType w:val="multilevel"/>
    <w:tmpl w:val="D7A0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F1E"/>
    <w:rsid w:val="00040738"/>
    <w:rsid w:val="00046932"/>
    <w:rsid w:val="000B66E7"/>
    <w:rsid w:val="00147F1B"/>
    <w:rsid w:val="00235D3C"/>
    <w:rsid w:val="002750A4"/>
    <w:rsid w:val="0029091D"/>
    <w:rsid w:val="002F3511"/>
    <w:rsid w:val="00363AF5"/>
    <w:rsid w:val="003B5651"/>
    <w:rsid w:val="004518A2"/>
    <w:rsid w:val="0045310E"/>
    <w:rsid w:val="005B4022"/>
    <w:rsid w:val="00683524"/>
    <w:rsid w:val="0070259F"/>
    <w:rsid w:val="00763F15"/>
    <w:rsid w:val="007B29B9"/>
    <w:rsid w:val="007C03CE"/>
    <w:rsid w:val="007C2636"/>
    <w:rsid w:val="00850351"/>
    <w:rsid w:val="00874020"/>
    <w:rsid w:val="0092032F"/>
    <w:rsid w:val="00975CDE"/>
    <w:rsid w:val="009814E7"/>
    <w:rsid w:val="00A121F5"/>
    <w:rsid w:val="00A4144A"/>
    <w:rsid w:val="00A91F98"/>
    <w:rsid w:val="00B52646"/>
    <w:rsid w:val="00B84AAF"/>
    <w:rsid w:val="00BF578B"/>
    <w:rsid w:val="00D95084"/>
    <w:rsid w:val="00E52C38"/>
    <w:rsid w:val="00EA4F1E"/>
    <w:rsid w:val="00ED2232"/>
    <w:rsid w:val="00ED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C03CE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uiPriority w:val="59"/>
    <w:rsid w:val="005B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310E"/>
  </w:style>
  <w:style w:type="paragraph" w:customStyle="1" w:styleId="c6">
    <w:name w:val="c6"/>
    <w:basedOn w:val="a"/>
    <w:rsid w:val="0045310E"/>
    <w:pPr>
      <w:spacing w:before="100" w:beforeAutospacing="1" w:after="100" w:afterAutospacing="1"/>
    </w:pPr>
  </w:style>
  <w:style w:type="character" w:customStyle="1" w:styleId="c2">
    <w:name w:val="c2"/>
    <w:basedOn w:val="a0"/>
    <w:rsid w:val="0045310E"/>
  </w:style>
  <w:style w:type="character" w:customStyle="1" w:styleId="c1">
    <w:name w:val="c1"/>
    <w:basedOn w:val="a0"/>
    <w:rsid w:val="0045310E"/>
  </w:style>
  <w:style w:type="paragraph" w:customStyle="1" w:styleId="c28">
    <w:name w:val="c28"/>
    <w:basedOn w:val="a"/>
    <w:rsid w:val="0045310E"/>
    <w:pPr>
      <w:spacing w:before="100" w:beforeAutospacing="1" w:after="100" w:afterAutospacing="1"/>
    </w:pPr>
  </w:style>
  <w:style w:type="paragraph" w:customStyle="1" w:styleId="c3">
    <w:name w:val="c3"/>
    <w:basedOn w:val="a"/>
    <w:rsid w:val="004531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3.sldx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F736-F642-48DA-9EC2-EFD54C5C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690</Words>
  <Characters>3939</Characters>
  <Application>Microsoft Office Word</Application>
  <DocSecurity>0</DocSecurity>
  <Lines>32</Lines>
  <Paragraphs>9</Paragraphs>
  <ScaleCrop>false</ScaleCrop>
  <Company>home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User_Asus</dc:creator>
  <cp:lastModifiedBy>User_Asus</cp:lastModifiedBy>
  <cp:revision>6</cp:revision>
  <dcterms:created xsi:type="dcterms:W3CDTF">2016-11-13T04:08:00Z</dcterms:created>
  <dcterms:modified xsi:type="dcterms:W3CDTF">2016-11-13T08:16:00Z</dcterms:modified>
</cp:coreProperties>
</file>