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34AB" w:rsidRDefault="007E34AB" w:rsidP="007E34AB">
      <w:pPr>
        <w:jc w:val="both"/>
        <w:rPr>
          <w:sz w:val="22"/>
          <w:szCs w:val="22"/>
        </w:rPr>
      </w:pPr>
    </w:p>
    <w:p w:rsidR="00000000" w:rsidRPr="007E34AB" w:rsidRDefault="007E34AB" w:rsidP="007E34AB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7E34AB">
        <w:rPr>
          <w:b/>
          <w:color w:val="000000"/>
          <w:sz w:val="22"/>
          <w:szCs w:val="22"/>
        </w:rPr>
        <w:t>Определите цели реформы</w:t>
      </w:r>
    </w:p>
    <w:p w:rsidR="00000000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>Столыпин считал, что совместная жизнь крестьян в деревнях облегчает работу ре</w:t>
      </w:r>
      <w:r w:rsidRPr="007E34AB">
        <w:rPr>
          <w:color w:val="000000"/>
          <w:spacing w:val="-2"/>
          <w:sz w:val="22"/>
          <w:szCs w:val="22"/>
        </w:rPr>
        <w:t>волюционерам. А вот крестьян, получивших в собственность зем</w:t>
      </w:r>
      <w:r w:rsidRPr="007E34AB">
        <w:rPr>
          <w:color w:val="000000"/>
          <w:sz w:val="22"/>
          <w:szCs w:val="22"/>
        </w:rPr>
        <w:t>лю, рассредоточенных по хуторам, занятых своими хозяйствами, будет очень трудно п</w:t>
      </w:r>
      <w:r w:rsidRPr="007E34AB">
        <w:rPr>
          <w:color w:val="000000"/>
          <w:sz w:val="22"/>
          <w:szCs w:val="22"/>
        </w:rPr>
        <w:t>однимать на бунт.</w:t>
      </w:r>
    </w:p>
    <w:p w:rsidR="00000000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 xml:space="preserve">Социальный же смысл аграрной реформы П. А. Столыпина состоял в том, чтобы создать широкий слой мелких буржуазных </w:t>
      </w:r>
      <w:r w:rsidRPr="007E34AB">
        <w:rPr>
          <w:color w:val="000000"/>
          <w:spacing w:val="-1"/>
          <w:sz w:val="22"/>
          <w:szCs w:val="22"/>
        </w:rPr>
        <w:t xml:space="preserve">собственников, являющихся основным фактором политической </w:t>
      </w:r>
      <w:r w:rsidRPr="007E34AB">
        <w:rPr>
          <w:color w:val="000000"/>
          <w:sz w:val="22"/>
          <w:szCs w:val="22"/>
        </w:rPr>
        <w:t>стабильности общества.</w:t>
      </w:r>
    </w:p>
    <w:p w:rsidR="00000000" w:rsidRPr="007E34AB" w:rsidRDefault="007E34AB" w:rsidP="007E34AB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7E34AB">
        <w:rPr>
          <w:color w:val="000000"/>
          <w:sz w:val="22"/>
          <w:szCs w:val="22"/>
        </w:rPr>
        <w:t>Но основной целью указа было стремление отвле</w:t>
      </w:r>
      <w:r w:rsidRPr="007E34AB">
        <w:rPr>
          <w:color w:val="000000"/>
          <w:sz w:val="22"/>
          <w:szCs w:val="22"/>
        </w:rPr>
        <w:t>чь внимание крестьян от идеи принудительного отчуждения помещичьих земель. Провозглашая идею создания в России правового государ</w:t>
      </w:r>
      <w:r w:rsidRPr="007E34AB">
        <w:rPr>
          <w:color w:val="000000"/>
          <w:sz w:val="22"/>
          <w:szCs w:val="22"/>
        </w:rPr>
        <w:softHyphen/>
        <w:t>ства, П. А. Столыпин резко выступал против попыток посягательства на частную собственность.</w:t>
      </w:r>
    </w:p>
    <w:p w:rsidR="00000000" w:rsidRPr="007E34AB" w:rsidRDefault="007E34AB" w:rsidP="007E34AB">
      <w:pPr>
        <w:jc w:val="both"/>
        <w:rPr>
          <w:sz w:val="22"/>
          <w:szCs w:val="22"/>
        </w:rPr>
      </w:pPr>
    </w:p>
    <w:p w:rsidR="007E34AB" w:rsidRPr="007E34AB" w:rsidRDefault="007E34AB" w:rsidP="007E34AB">
      <w:pPr>
        <w:jc w:val="both"/>
        <w:rPr>
          <w:sz w:val="22"/>
          <w:szCs w:val="22"/>
        </w:rPr>
      </w:pPr>
    </w:p>
    <w:p w:rsidR="007E34AB" w:rsidRPr="007E34AB" w:rsidRDefault="007E34AB" w:rsidP="007E34AB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7E34AB">
        <w:rPr>
          <w:b/>
          <w:color w:val="000000"/>
          <w:sz w:val="22"/>
          <w:szCs w:val="22"/>
        </w:rPr>
        <w:t>Определите цели реформы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>Столыпин считал, что совместная жизнь крестьян в деревнях облегчает работу ре</w:t>
      </w:r>
      <w:r w:rsidRPr="007E34AB">
        <w:rPr>
          <w:color w:val="000000"/>
          <w:spacing w:val="-2"/>
          <w:sz w:val="22"/>
          <w:szCs w:val="22"/>
        </w:rPr>
        <w:t>волюционерам. А вот крестьян, получивших в собственность зем</w:t>
      </w:r>
      <w:r w:rsidRPr="007E34AB">
        <w:rPr>
          <w:color w:val="000000"/>
          <w:sz w:val="22"/>
          <w:szCs w:val="22"/>
        </w:rPr>
        <w:t>лю, рассредоточенных по хуторам, занятых своими хозяйствами, будет очень трудно поднимать на бунт.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 xml:space="preserve">Социальный же смысл аграрной реформы П. А. Столыпина состоял в том, чтобы создать широкий слой мелких буржуазных </w:t>
      </w:r>
      <w:r w:rsidRPr="007E34AB">
        <w:rPr>
          <w:color w:val="000000"/>
          <w:spacing w:val="-1"/>
          <w:sz w:val="22"/>
          <w:szCs w:val="22"/>
        </w:rPr>
        <w:t xml:space="preserve">собственников, являющихся основным фактором политической </w:t>
      </w:r>
      <w:r w:rsidRPr="007E34AB">
        <w:rPr>
          <w:color w:val="000000"/>
          <w:sz w:val="22"/>
          <w:szCs w:val="22"/>
        </w:rPr>
        <w:t>стабильности общества.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7E34AB">
        <w:rPr>
          <w:color w:val="000000"/>
          <w:sz w:val="22"/>
          <w:szCs w:val="22"/>
        </w:rPr>
        <w:t>Но основной целью указа было стремление отвлечь внимание крестьян от идеи принудительного отчуждения помещичьих земель. Провозглашая идею создания в России правового государ</w:t>
      </w:r>
      <w:r w:rsidRPr="007E34AB">
        <w:rPr>
          <w:color w:val="000000"/>
          <w:sz w:val="22"/>
          <w:szCs w:val="22"/>
        </w:rPr>
        <w:softHyphen/>
        <w:t>ства, П. А. Столыпин резко выступал против попыток посягательства на частную собственность.</w:t>
      </w:r>
    </w:p>
    <w:p w:rsidR="007E34AB" w:rsidRPr="007E34AB" w:rsidRDefault="007E34AB" w:rsidP="007E34AB">
      <w:pPr>
        <w:jc w:val="both"/>
        <w:rPr>
          <w:sz w:val="22"/>
          <w:szCs w:val="22"/>
        </w:rPr>
      </w:pPr>
    </w:p>
    <w:p w:rsidR="007E34AB" w:rsidRPr="007E34AB" w:rsidRDefault="007E34AB" w:rsidP="007E34AB">
      <w:pPr>
        <w:jc w:val="both"/>
        <w:rPr>
          <w:sz w:val="22"/>
          <w:szCs w:val="22"/>
        </w:rPr>
      </w:pPr>
    </w:p>
    <w:p w:rsidR="007E34AB" w:rsidRPr="007E34AB" w:rsidRDefault="007E34AB" w:rsidP="007E34AB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7E34AB">
        <w:rPr>
          <w:b/>
          <w:color w:val="000000"/>
          <w:sz w:val="22"/>
          <w:szCs w:val="22"/>
        </w:rPr>
        <w:t>Определите цели реформы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>Столыпин считал, что совместная жизнь крестьян в деревнях облегчает работу ре</w:t>
      </w:r>
      <w:r w:rsidRPr="007E34AB">
        <w:rPr>
          <w:color w:val="000000"/>
          <w:spacing w:val="-2"/>
          <w:sz w:val="22"/>
          <w:szCs w:val="22"/>
        </w:rPr>
        <w:t>волюционерам. А вот крестьян, получивших в собственность зем</w:t>
      </w:r>
      <w:r w:rsidRPr="007E34AB">
        <w:rPr>
          <w:color w:val="000000"/>
          <w:sz w:val="22"/>
          <w:szCs w:val="22"/>
        </w:rPr>
        <w:t>лю, рассредоточенных по хуторам, занятых своими хозяйствами, будет очень трудно поднимать на бунт.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 xml:space="preserve">Социальный же смысл аграрной реформы П. А. Столыпина состоял в том, чтобы создать широкий слой мелких буржуазных </w:t>
      </w:r>
      <w:r w:rsidRPr="007E34AB">
        <w:rPr>
          <w:color w:val="000000"/>
          <w:spacing w:val="-1"/>
          <w:sz w:val="22"/>
          <w:szCs w:val="22"/>
        </w:rPr>
        <w:t xml:space="preserve">собственников, являющихся основным фактором политической </w:t>
      </w:r>
      <w:r w:rsidRPr="007E34AB">
        <w:rPr>
          <w:color w:val="000000"/>
          <w:sz w:val="22"/>
          <w:szCs w:val="22"/>
        </w:rPr>
        <w:t>стабильности общества.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7E34AB">
        <w:rPr>
          <w:color w:val="000000"/>
          <w:sz w:val="22"/>
          <w:szCs w:val="22"/>
        </w:rPr>
        <w:t>Но основной целью указа было стремление отвлечь внимание крестьян от идеи принудительного отчуждения помещичьих земель. Провозглашая идею создания в России правового государ</w:t>
      </w:r>
      <w:r w:rsidRPr="007E34AB">
        <w:rPr>
          <w:color w:val="000000"/>
          <w:sz w:val="22"/>
          <w:szCs w:val="22"/>
        </w:rPr>
        <w:softHyphen/>
        <w:t>ства, П. А. Столыпин резко выступал против попыток посягательства на частную собственность.</w:t>
      </w:r>
    </w:p>
    <w:p w:rsidR="007E34AB" w:rsidRPr="007E34AB" w:rsidRDefault="007E34AB" w:rsidP="007E34AB">
      <w:pPr>
        <w:jc w:val="both"/>
        <w:rPr>
          <w:sz w:val="22"/>
          <w:szCs w:val="22"/>
        </w:rPr>
      </w:pPr>
    </w:p>
    <w:p w:rsidR="007E34AB" w:rsidRPr="007E34AB" w:rsidRDefault="007E34AB" w:rsidP="007E34AB">
      <w:pPr>
        <w:jc w:val="both"/>
        <w:rPr>
          <w:sz w:val="22"/>
          <w:szCs w:val="22"/>
        </w:rPr>
      </w:pPr>
    </w:p>
    <w:p w:rsidR="007E34AB" w:rsidRPr="007E34AB" w:rsidRDefault="007E34AB" w:rsidP="007E34AB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7E34AB">
        <w:rPr>
          <w:b/>
          <w:color w:val="000000"/>
          <w:sz w:val="22"/>
          <w:szCs w:val="22"/>
        </w:rPr>
        <w:t>Определите цели реформы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>Столыпин считал, что совместная жизнь крестьян в деревнях облегчает работу ре</w:t>
      </w:r>
      <w:r w:rsidRPr="007E34AB">
        <w:rPr>
          <w:color w:val="000000"/>
          <w:spacing w:val="-2"/>
          <w:sz w:val="22"/>
          <w:szCs w:val="22"/>
        </w:rPr>
        <w:t>волюционерам. А вот крестьян, получивших в собственность зем</w:t>
      </w:r>
      <w:r w:rsidRPr="007E34AB">
        <w:rPr>
          <w:color w:val="000000"/>
          <w:sz w:val="22"/>
          <w:szCs w:val="22"/>
        </w:rPr>
        <w:t>лю, рассредоточенных по хуторам, занятых своими хозяйствами, будет очень трудно поднимать на бунт.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sz w:val="22"/>
          <w:szCs w:val="22"/>
        </w:rPr>
      </w:pPr>
      <w:r w:rsidRPr="007E34AB">
        <w:rPr>
          <w:color w:val="000000"/>
          <w:sz w:val="22"/>
          <w:szCs w:val="22"/>
        </w:rPr>
        <w:t xml:space="preserve">Социальный же смысл аграрной реформы П. А. Столыпина состоял в том, чтобы создать широкий слой мелких буржуазных </w:t>
      </w:r>
      <w:r w:rsidRPr="007E34AB">
        <w:rPr>
          <w:color w:val="000000"/>
          <w:spacing w:val="-1"/>
          <w:sz w:val="22"/>
          <w:szCs w:val="22"/>
        </w:rPr>
        <w:t xml:space="preserve">собственников, являющихся основным фактором политической </w:t>
      </w:r>
      <w:r w:rsidRPr="007E34AB">
        <w:rPr>
          <w:color w:val="000000"/>
          <w:sz w:val="22"/>
          <w:szCs w:val="22"/>
        </w:rPr>
        <w:t>стабильности общества.</w:t>
      </w:r>
    </w:p>
    <w:p w:rsidR="007E34AB" w:rsidRPr="007E34AB" w:rsidRDefault="007E34AB" w:rsidP="007E34AB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7E34AB">
        <w:rPr>
          <w:color w:val="000000"/>
          <w:sz w:val="22"/>
          <w:szCs w:val="22"/>
        </w:rPr>
        <w:t>Но основной целью указа было стремление отвлечь внимание крестьян от идеи принудительного отчуждения помещичьих земель. Провозглашая идею создания в России правового государ</w:t>
      </w:r>
      <w:r w:rsidRPr="007E34AB">
        <w:rPr>
          <w:color w:val="000000"/>
          <w:sz w:val="22"/>
          <w:szCs w:val="22"/>
        </w:rPr>
        <w:softHyphen/>
        <w:t>ства, П. А. Столыпин резко выступал против попыток посягательства на частную собственность.</w:t>
      </w:r>
    </w:p>
    <w:p w:rsidR="007E34AB" w:rsidRPr="007E34AB" w:rsidRDefault="007E34AB" w:rsidP="007E34AB">
      <w:pPr>
        <w:jc w:val="both"/>
        <w:rPr>
          <w:sz w:val="22"/>
          <w:szCs w:val="22"/>
        </w:rPr>
      </w:pPr>
    </w:p>
    <w:p w:rsidR="007E34AB" w:rsidRDefault="007E34AB"/>
    <w:sectPr w:rsidR="007E34A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4AB"/>
    <w:rsid w:val="007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cp:lastModifiedBy>User</cp:lastModifiedBy>
  <cp:revision>2</cp:revision>
  <dcterms:created xsi:type="dcterms:W3CDTF">2016-10-24T13:18:00Z</dcterms:created>
  <dcterms:modified xsi:type="dcterms:W3CDTF">2016-10-24T13:18:00Z</dcterms:modified>
</cp:coreProperties>
</file>