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1B" w:rsidRPr="00FD52C9" w:rsidRDefault="000E31C6" w:rsidP="007A0E1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C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716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 педагогически целесообразное оформление игровой среды в соответствии с требованиями ФГОС"</w:t>
      </w:r>
    </w:p>
    <w:p w:rsidR="00AF3F16" w:rsidRPr="00AD3856" w:rsidRDefault="00AF3F16" w:rsidP="007A0E1B">
      <w:pPr>
        <w:shd w:val="clear" w:color="auto" w:fill="FFFFFF"/>
        <w:spacing w:after="0" w:line="270" w:lineRule="atLeast"/>
        <w:ind w:right="22" w:firstLine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E1B" w:rsidRPr="00C450AF" w:rsidRDefault="007A0E1B" w:rsidP="00C450AF">
      <w:pPr>
        <w:shd w:val="clear" w:color="auto" w:fill="FFFFFF"/>
        <w:spacing w:after="0" w:line="270" w:lineRule="atLeast"/>
        <w:ind w:left="14" w:firstLine="28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предметная среда — это система условий, обеспечивающая всю полноту развития деят</w:t>
      </w:r>
      <w:r w:rsidR="009D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ельности ребенка и его личности, 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DA6" w:rsidRPr="009D5D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обеспечивающей: физическое развитие; познавательно-речевое развитие; социально-личностное развитие; художественно-эстетическое развитие.</w:t>
      </w:r>
    </w:p>
    <w:p w:rsidR="007A0E1B" w:rsidRPr="007A0E1B" w:rsidRDefault="007A0E1B" w:rsidP="007E425F">
      <w:pPr>
        <w:shd w:val="clear" w:color="auto" w:fill="FFFFFF"/>
        <w:spacing w:after="0" w:line="270" w:lineRule="atLeast"/>
        <w:ind w:left="8" w:right="14"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среда предоставляет ребенку условия для творческого духовного развития и возможность «вычерпывать» из нее информацию, необходимую для постановки и решения задач той или иной деятельности. </w:t>
      </w:r>
      <w:r w:rsidR="007E425F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среда должна отвечать принципам </w:t>
      </w:r>
      <w:r w:rsidRPr="00AD3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обогащенности и наукоемкос</w:t>
      </w:r>
      <w:r w:rsidR="005B5EE2" w:rsidRPr="00AD3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</w:t>
      </w:r>
      <w:r w:rsidR="005B5EE2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содержать природные и социо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средства для разнообразной деятельности ребенка.</w:t>
      </w:r>
    </w:p>
    <w:p w:rsidR="007A0E1B" w:rsidRPr="007A0E1B" w:rsidRDefault="007A0E1B" w:rsidP="007E425F">
      <w:pPr>
        <w:shd w:val="clear" w:color="auto" w:fill="FFFFFF"/>
        <w:spacing w:after="0" w:line="270" w:lineRule="atLeast"/>
        <w:ind w:right="22"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r w:rsidR="006A08E8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 </w:t>
      </w:r>
      <w:r w:rsidR="00E923DE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</w:t>
      </w:r>
      <w:r w:rsidR="006A08E8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источником становления субъектного опыта ребенка. Каждый ее компонент способствует формированию у ребенка опыта освоения средств и способов п</w:t>
      </w:r>
      <w:r w:rsidR="00E923DE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ознания и взаимодействия с окру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жающим миром, опыта возни</w:t>
      </w:r>
      <w:r w:rsidR="00E923DE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кновения мотивов новых видов де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ятельности, опыта общения со взрослыми и сверстниками.</w:t>
      </w:r>
    </w:p>
    <w:p w:rsidR="007A0E1B" w:rsidRPr="007A0E1B" w:rsidRDefault="001C569A" w:rsidP="007E425F">
      <w:pPr>
        <w:shd w:val="clear" w:color="auto" w:fill="FFFFFF"/>
        <w:spacing w:after="0" w:line="270" w:lineRule="atLeast"/>
        <w:ind w:left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элементы </w:t>
      </w:r>
      <w:r w:rsidR="00350D7D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среды в</w:t>
      </w:r>
      <w:r w:rsidR="00A7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</w:t>
      </w:r>
      <w:r w:rsidR="00350D7D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</w:t>
      </w:r>
      <w:r w:rsidR="007A0E1B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  </w:t>
      </w:r>
    </w:p>
    <w:p w:rsidR="007A0E1B" w:rsidRPr="007A0E1B" w:rsidRDefault="007A0E1B" w:rsidP="007E425F">
      <w:pPr>
        <w:numPr>
          <w:ilvl w:val="0"/>
          <w:numId w:val="3"/>
        </w:numPr>
        <w:shd w:val="clear" w:color="auto" w:fill="FFFFFF"/>
        <w:spacing w:after="0" w:line="240" w:lineRule="auto"/>
        <w:ind w:left="6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игры, предметы и игровые материалы, с которыми ребенок действует преимущественно самостоятельно или в совместной со взрослым и сверстниками деятельности;</w:t>
      </w:r>
    </w:p>
    <w:p w:rsidR="007A0E1B" w:rsidRPr="007A0E1B" w:rsidRDefault="007A0E1B" w:rsidP="007E425F">
      <w:pPr>
        <w:numPr>
          <w:ilvl w:val="0"/>
          <w:numId w:val="3"/>
        </w:numPr>
        <w:shd w:val="clear" w:color="auto" w:fill="FFFFFF"/>
        <w:spacing w:after="0" w:line="240" w:lineRule="auto"/>
        <w:ind w:left="6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учебно-методические пособия, используемые взрослым в процессе обучения детей;</w:t>
      </w:r>
    </w:p>
    <w:p w:rsidR="007A0E1B" w:rsidRPr="007A0E1B" w:rsidRDefault="007A0E1B" w:rsidP="007E425F">
      <w:pPr>
        <w:numPr>
          <w:ilvl w:val="0"/>
          <w:numId w:val="3"/>
        </w:numPr>
        <w:shd w:val="clear" w:color="auto" w:fill="FFFFFF"/>
        <w:spacing w:after="0" w:line="240" w:lineRule="auto"/>
        <w:ind w:left="6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 для осуществления дет</w:t>
      </w:r>
      <w:r w:rsidR="000751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ьми разнообразных деятельностей.</w:t>
      </w:r>
    </w:p>
    <w:p w:rsidR="007A0E1B" w:rsidRPr="007A0E1B" w:rsidRDefault="007A0E1B" w:rsidP="007E425F">
      <w:pPr>
        <w:shd w:val="clear" w:color="auto" w:fill="FFFFFF"/>
        <w:spacing w:after="0" w:line="270" w:lineRule="atLeast"/>
        <w:ind w:right="44"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изменения предметного содержания и его пространственного размещ</w:t>
      </w:r>
      <w:r w:rsidR="002D7CFC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необходимы для стимулирова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детской активности, учет</w:t>
      </w:r>
      <w:r w:rsidR="006B5463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происходящих в ребенке измене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связанных с его ростом и развитием.</w:t>
      </w:r>
    </w:p>
    <w:p w:rsidR="007A0E1B" w:rsidRPr="004E3C2A" w:rsidRDefault="006B5463" w:rsidP="007E425F">
      <w:pPr>
        <w:shd w:val="clear" w:color="auto" w:fill="FFFFFF"/>
        <w:spacing w:after="0" w:line="270" w:lineRule="atLeast"/>
        <w:ind w:left="8" w:right="36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7A0E1B" w:rsidRPr="004E3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 компонента (предм</w:t>
      </w:r>
      <w:r w:rsidRPr="004E3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етное содержание среды, его про</w:t>
      </w:r>
      <w:r w:rsidR="007A0E1B" w:rsidRPr="004E3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странственная организация </w:t>
      </w:r>
      <w:r w:rsidR="002D7CFC" w:rsidRPr="004E3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изменения, вносимые в среду),</w:t>
      </w:r>
      <w:r w:rsidR="007A0E1B" w:rsidRPr="004E3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составляют основу любой среды</w:t>
      </w:r>
    </w:p>
    <w:p w:rsidR="007A0E1B" w:rsidRPr="00AD3856" w:rsidRDefault="0016642A" w:rsidP="007E425F">
      <w:pPr>
        <w:shd w:val="clear" w:color="auto" w:fill="FFFFFF"/>
        <w:spacing w:after="0" w:line="270" w:lineRule="atLeast"/>
        <w:ind w:lef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B5463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</w:t>
      </w:r>
      <w:r w:rsidR="007A0E1B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печивают высокую степень в</w:t>
      </w:r>
      <w:r w:rsidR="002D7CFC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ариативности развивающей среды .</w:t>
      </w:r>
    </w:p>
    <w:p w:rsidR="00B2174C" w:rsidRPr="007A0E1B" w:rsidRDefault="00B2174C" w:rsidP="00B217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D3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Предметно-пространстве</w:t>
      </w:r>
      <w:r w:rsidR="004E3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нная развивающая среда создавалась </w:t>
      </w:r>
      <w:r w:rsidRPr="00AD3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учетом возрастных возможностей детей, зарождающихся половых особенностей и интересов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конструируется таким образом, чтобы ребе</w:t>
      </w:r>
      <w:r w:rsidR="00876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нок в течение дня в 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найти для себя увлекательное занятие</w:t>
      </w:r>
      <w:r w:rsidR="00A90304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различными игрушками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E1B" w:rsidRPr="007A0E1B" w:rsidRDefault="00B2174C" w:rsidP="007E42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A0E1B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являются для ребенка теми пре</w:t>
      </w:r>
      <w:r w:rsidR="00F266D2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дметами, которые не только вызы</w:t>
      </w:r>
      <w:r w:rsidR="007A0E1B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разнообразные чувства, но и являются смыслом детской жизни, Многообразный материальны</w:t>
      </w:r>
      <w:r w:rsidR="00F266D2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мир, представленный в игрушеч</w:t>
      </w:r>
      <w:r w:rsidR="007A0E1B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образах, позволяет </w:t>
      </w:r>
      <w:r w:rsidR="00F266D2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 познавательные потребнос</w:t>
      </w:r>
      <w:r w:rsidR="007A0E1B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ребенка, ввести его в мир людей и человеческих отношений, мир природы, науки, техники, культуры.</w:t>
      </w:r>
    </w:p>
    <w:p w:rsidR="007A0E1B" w:rsidRPr="007A0E1B" w:rsidRDefault="000E31C6" w:rsidP="00C72F07">
      <w:pPr>
        <w:shd w:val="clear" w:color="auto" w:fill="FFFFFF"/>
        <w:spacing w:after="0" w:line="270" w:lineRule="atLeast"/>
        <w:ind w:left="22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иг</w:t>
      </w:r>
      <w:r w:rsidR="007A0E1B" w:rsidRPr="00AD3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рушек</w:t>
      </w:r>
      <w:r w:rsidRPr="00AD3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группе </w:t>
      </w:r>
      <w:r w:rsidR="007A0E1B" w:rsidRPr="00AD3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7A0E1B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сюжетные (или образные), технические, конструктивные, театральные и декоративные, дидактические игрушки и игры, игрушки для подвижных игр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игрушки-самоделки, игрушки-за</w:t>
      </w:r>
      <w:r w:rsidR="007A0E1B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бавы, игровое оборудование. </w:t>
      </w:r>
    </w:p>
    <w:p w:rsidR="007A0E1B" w:rsidRPr="007A0E1B" w:rsidRDefault="00C72F07" w:rsidP="007E425F">
      <w:pPr>
        <w:shd w:val="clear" w:color="auto" w:fill="FFFFFF"/>
        <w:spacing w:after="0" w:line="270" w:lineRule="atLeast"/>
        <w:ind w:left="58" w:right="28"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0E1B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бразные игрушки группируются по следующим основаниям:</w:t>
      </w:r>
    </w:p>
    <w:p w:rsidR="007A0E1B" w:rsidRPr="007A0E1B" w:rsidRDefault="007A0E1B" w:rsidP="007E425F">
      <w:pPr>
        <w:shd w:val="clear" w:color="auto" w:fill="FFFFFF"/>
        <w:spacing w:after="0" w:line="270" w:lineRule="atLeast"/>
        <w:ind w:left="44" w:right="28" w:firstLine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содержанию образа</w:t>
      </w:r>
      <w:r w:rsidRPr="00AD3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(куклы, фигурки людей, фигурки животных, предметы игрового</w:t>
      </w:r>
      <w:r w:rsidR="00C72F07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обихода, театральные, празднич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но-карнавальные, технические);</w:t>
      </w:r>
    </w:p>
    <w:p w:rsidR="007A0E1B" w:rsidRPr="007A0E1B" w:rsidRDefault="007A0E1B" w:rsidP="007E425F">
      <w:pPr>
        <w:shd w:val="clear" w:color="auto" w:fill="FFFFFF"/>
        <w:spacing w:after="0" w:line="270" w:lineRule="atLeast"/>
        <w:ind w:left="28" w:right="36" w:firstLine="3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степени готовности</w:t>
      </w:r>
      <w:r w:rsidRPr="00AD3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(г</w:t>
      </w:r>
      <w:r w:rsidR="00C72F07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отовые, сборно-разборные, состо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ящие из трансформирующихся ч</w:t>
      </w:r>
      <w:r w:rsidR="00C72F07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астей и деталей, заготовки и по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луфабрикаты для игрушек-самоделок);</w:t>
      </w:r>
    </w:p>
    <w:p w:rsidR="007A0E1B" w:rsidRPr="007A0E1B" w:rsidRDefault="007A0E1B" w:rsidP="007E425F">
      <w:pPr>
        <w:shd w:val="clear" w:color="auto" w:fill="FFFFFF"/>
        <w:spacing w:after="0" w:line="270" w:lineRule="atLeast"/>
        <w:ind w:left="22" w:right="28" w:firstLine="3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виду применяемого сырья</w:t>
      </w:r>
      <w:r w:rsidRPr="00AD3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(деревянные, пластмассовые, металлические, из тканей, в том числе набивные игрушки, рези новые, из бумаги и картона, из керамики, фарфора и фаянса, из древесных материалов, папье-</w:t>
      </w:r>
      <w:r w:rsidR="00C72F07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маше, из новых синтетических ма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териалов);</w:t>
      </w:r>
    </w:p>
    <w:p w:rsidR="007A0E1B" w:rsidRPr="007A0E1B" w:rsidRDefault="007A0E1B" w:rsidP="007E425F">
      <w:pPr>
        <w:shd w:val="clear" w:color="auto" w:fill="FFFFFF"/>
        <w:spacing w:after="0" w:line="270" w:lineRule="atLeast"/>
        <w:ind w:left="14" w:right="36" w:firstLine="3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величине</w:t>
      </w:r>
      <w:r w:rsidRPr="00AD3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0E1B" w:rsidRPr="007A0E1B" w:rsidRDefault="007A0E1B" w:rsidP="007E425F">
      <w:pPr>
        <w:shd w:val="clear" w:color="auto" w:fill="FFFFFF"/>
        <w:spacing w:after="0" w:line="270" w:lineRule="atLeast"/>
        <w:ind w:right="44" w:firstLine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по функциональным свойствам</w:t>
      </w:r>
      <w:r w:rsidRPr="00AD3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—простые, без подвижных деталей; с подвижными деталями, механические (в том числе с заводными и инерционными мех</w:t>
      </w:r>
      <w:r w:rsidR="00C72F07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анизмами); </w:t>
      </w:r>
    </w:p>
    <w:p w:rsidR="007A0E1B" w:rsidRPr="007A0E1B" w:rsidRDefault="007A0E1B" w:rsidP="007E425F">
      <w:pPr>
        <w:shd w:val="clear" w:color="auto" w:fill="FFFFFF"/>
        <w:spacing w:after="0" w:line="270" w:lineRule="atLeast"/>
        <w:ind w:left="14" w:firstLine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художественно-образному решению</w:t>
      </w:r>
      <w:r w:rsidRPr="00AD3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72F07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(реалистические, ус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ловные, конструктивные).</w:t>
      </w:r>
    </w:p>
    <w:p w:rsidR="007A0E1B" w:rsidRPr="007A0E1B" w:rsidRDefault="007A0E1B" w:rsidP="007E425F">
      <w:pPr>
        <w:shd w:val="clear" w:color="auto" w:fill="FFFFFF"/>
        <w:spacing w:after="0" w:line="270" w:lineRule="atLeast"/>
        <w:ind w:left="22" w:right="58"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педагогической работе важным оказывается деление игрушек по художественно-образному решению: </w:t>
      </w:r>
      <w:r w:rsidR="00C72F07" w:rsidRPr="00AD38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реалистические, услов</w:t>
      </w:r>
      <w:r w:rsidRPr="00AD38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ные и конструктивные.</w:t>
      </w:r>
    </w:p>
    <w:p w:rsidR="007A0E1B" w:rsidRPr="007A0E1B" w:rsidRDefault="00543A7F" w:rsidP="007E425F">
      <w:pPr>
        <w:shd w:val="clear" w:color="auto" w:fill="FFFFFF"/>
        <w:spacing w:after="0" w:line="270" w:lineRule="atLeast"/>
        <w:ind w:left="28" w:right="50"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Реалистические </w:t>
      </w:r>
      <w:r w:rsidR="007A0E1B" w:rsidRPr="00AD38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игрушк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7A0E1B" w:rsidRPr="00AD3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0E1B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типичные черты</w:t>
      </w:r>
      <w:r w:rsidR="00C72F07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яркий характер, индивиду</w:t>
      </w:r>
      <w:r w:rsidR="007A0E1B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особенности объекта. Например, если игрушка изображает собаку, то в ней соблюдаются пропорции тела, узнается порода.</w:t>
      </w:r>
    </w:p>
    <w:p w:rsidR="007A0E1B" w:rsidRPr="007A0E1B" w:rsidRDefault="007A0E1B" w:rsidP="007E425F">
      <w:pPr>
        <w:shd w:val="clear" w:color="auto" w:fill="FFFFFF"/>
        <w:spacing w:after="0" w:line="270" w:lineRule="atLeast"/>
        <w:ind w:left="36" w:right="44"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условных игрушках</w:t>
      </w:r>
      <w:r w:rsidRPr="00AD3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ярко выделяются определенные де тали, подчеркивающие внешни</w:t>
      </w:r>
      <w:r w:rsidR="00C72F07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признаки предмета, которые по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зволяют приспособить игрушк</w:t>
      </w:r>
      <w:r w:rsidR="00C72F07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 игре и использовать ее дина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мично. К условной игрушке можно отнести коня-качалку, коня на палочке. Если же это собака, то в ней передаются признаки, характерные для всех собак и отличающие ее от других видов животных.</w:t>
      </w:r>
    </w:p>
    <w:p w:rsidR="007A0E1B" w:rsidRPr="007A0E1B" w:rsidRDefault="007A0E1B" w:rsidP="007E425F">
      <w:pPr>
        <w:shd w:val="clear" w:color="auto" w:fill="FFFFFF"/>
        <w:spacing w:after="0" w:line="270" w:lineRule="atLeast"/>
        <w:ind w:left="58" w:right="44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Конструктивные игрушки</w:t>
      </w:r>
      <w:r w:rsidRPr="00AD3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собой содержательный строительный материал, отдельные части которого скрепляются. Это части дома, автомобиля, трактора, робота и т. п.</w:t>
      </w:r>
    </w:p>
    <w:p w:rsidR="007A0E1B" w:rsidRPr="007A0E1B" w:rsidRDefault="007A0E1B" w:rsidP="007E425F">
      <w:pPr>
        <w:shd w:val="clear" w:color="auto" w:fill="FFFFFF"/>
        <w:spacing w:after="0" w:line="270" w:lineRule="atLeast"/>
        <w:ind w:left="58" w:right="28" w:firstLine="30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Игрушки должны содействовать </w:t>
      </w:r>
      <w:r w:rsidRPr="00AD38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информированности</w:t>
      </w:r>
      <w:r w:rsidRPr="00AD38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="00CF7732" w:rsidRPr="00AD3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раз</w:t>
      </w:r>
      <w:r w:rsidRPr="00AD3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ностороннему воспитанию детей:</w:t>
      </w:r>
    </w:p>
    <w:p w:rsidR="007A0E1B" w:rsidRPr="007A0E1B" w:rsidRDefault="007A0E1B" w:rsidP="007E425F">
      <w:pPr>
        <w:numPr>
          <w:ilvl w:val="0"/>
          <w:numId w:val="4"/>
        </w:numPr>
        <w:shd w:val="clear" w:color="auto" w:fill="FFFFFF"/>
        <w:spacing w:after="0" w:line="240" w:lineRule="auto"/>
        <w:ind w:left="7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ребенка</w:t>
      </w:r>
      <w:r w:rsidR="00CF7732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знакомя его с предметами, при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родой и обществом, наук</w:t>
      </w:r>
      <w:r w:rsidR="00CF7732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техникой, культурой, искус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и народным художественным творчеством;</w:t>
      </w:r>
    </w:p>
    <w:p w:rsidR="007A0E1B" w:rsidRPr="007A0E1B" w:rsidRDefault="007A0E1B" w:rsidP="007E425F">
      <w:pPr>
        <w:numPr>
          <w:ilvl w:val="0"/>
          <w:numId w:val="4"/>
        </w:numPr>
        <w:shd w:val="clear" w:color="auto" w:fill="FFFFFF"/>
        <w:spacing w:after="0" w:line="240" w:lineRule="auto"/>
        <w:ind w:left="7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социализации ребенка, </w:t>
      </w:r>
    </w:p>
    <w:p w:rsidR="00CF7732" w:rsidRPr="00AD3856" w:rsidRDefault="007A0E1B" w:rsidP="00CF7732">
      <w:pPr>
        <w:numPr>
          <w:ilvl w:val="0"/>
          <w:numId w:val="4"/>
        </w:numPr>
        <w:shd w:val="clear" w:color="auto" w:fill="FFFFFF"/>
        <w:spacing w:after="0" w:line="240" w:lineRule="auto"/>
        <w:ind w:left="7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добрые чувства по отношению к семье, людям, животным, способствовать накоплению пол</w:t>
      </w:r>
      <w:r w:rsidR="00CF7732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ожительного нравственного опыта</w:t>
      </w:r>
    </w:p>
    <w:p w:rsidR="007A0E1B" w:rsidRPr="007A0E1B" w:rsidRDefault="007A0E1B" w:rsidP="00CF7732">
      <w:pPr>
        <w:numPr>
          <w:ilvl w:val="0"/>
          <w:numId w:val="4"/>
        </w:numPr>
        <w:shd w:val="clear" w:color="auto" w:fill="FFFFFF"/>
        <w:spacing w:after="0" w:line="240" w:lineRule="auto"/>
        <w:ind w:left="7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интерес и будить любознательность;</w:t>
      </w:r>
    </w:p>
    <w:p w:rsidR="007A0E1B" w:rsidRPr="007A0E1B" w:rsidRDefault="007A0E1B" w:rsidP="007E425F">
      <w:pPr>
        <w:numPr>
          <w:ilvl w:val="0"/>
          <w:numId w:val="6"/>
        </w:numPr>
        <w:shd w:val="clear" w:color="auto" w:fill="FFFFFF"/>
        <w:spacing w:after="0" w:line="240" w:lineRule="auto"/>
        <w:ind w:left="7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удовлетворять интерес ребенка и побуждать его к активной деятельности.</w:t>
      </w:r>
    </w:p>
    <w:p w:rsidR="007A0E1B" w:rsidRPr="007A0E1B" w:rsidRDefault="007A0E1B" w:rsidP="007E425F">
      <w:pPr>
        <w:shd w:val="clear" w:color="auto" w:fill="FFFFFF"/>
        <w:spacing w:after="0" w:line="270" w:lineRule="atLeast"/>
        <w:ind w:left="72" w:firstLine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должна быть пригодной </w:t>
      </w:r>
      <w:r w:rsidRPr="00AD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C72F07" w:rsidRPr="00AD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одновре</w:t>
      </w:r>
      <w:r w:rsidRPr="00AD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менно группой детей</w:t>
      </w:r>
      <w:r w:rsidRPr="00AD3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инициировать их совместные действия.</w:t>
      </w:r>
    </w:p>
    <w:p w:rsidR="007A0E1B" w:rsidRPr="007A0E1B" w:rsidRDefault="007A0E1B" w:rsidP="007E425F">
      <w:pPr>
        <w:shd w:val="clear" w:color="auto" w:fill="FFFFFF"/>
        <w:spacing w:after="0" w:line="270" w:lineRule="atLeast"/>
        <w:ind w:left="34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этим принципом игрушки не должны:</w:t>
      </w:r>
    </w:p>
    <w:p w:rsidR="007A0E1B" w:rsidRPr="007A0E1B" w:rsidRDefault="007A0E1B" w:rsidP="007E425F">
      <w:pPr>
        <w:shd w:val="clear" w:color="auto" w:fill="FFFFFF"/>
        <w:spacing w:after="0" w:line="2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провоцировать ребенка на агрессивные действия;</w:t>
      </w:r>
    </w:p>
    <w:p w:rsidR="007A0E1B" w:rsidRPr="007A0E1B" w:rsidRDefault="007A0E1B" w:rsidP="007E425F">
      <w:pPr>
        <w:shd w:val="clear" w:color="auto" w:fill="FFFFFF"/>
        <w:spacing w:after="0" w:line="270" w:lineRule="atLeast"/>
        <w:ind w:left="626" w:right="50" w:hanging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вызывать проявление жестокости по отношению к персонажам игры (людям и животным);</w:t>
      </w:r>
    </w:p>
    <w:p w:rsidR="007A0E1B" w:rsidRPr="007A0E1B" w:rsidRDefault="007A0E1B" w:rsidP="007E425F">
      <w:pPr>
        <w:numPr>
          <w:ilvl w:val="0"/>
          <w:numId w:val="7"/>
        </w:num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наталкивать на игро</w:t>
      </w:r>
      <w:r w:rsidR="00CF7732"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сюжеты, связанные с безнрав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ственностью и насилием;</w:t>
      </w:r>
    </w:p>
    <w:p w:rsidR="007A0E1B" w:rsidRPr="007A0E1B" w:rsidRDefault="007A0E1B" w:rsidP="007E425F">
      <w:pPr>
        <w:numPr>
          <w:ilvl w:val="0"/>
          <w:numId w:val="7"/>
        </w:num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возбуждать нездоровый интерес к сексуальным проблемам, выходящим за рамки компетентности детского возраста.</w:t>
      </w:r>
    </w:p>
    <w:p w:rsidR="00625F61" w:rsidRPr="00172AA8" w:rsidRDefault="00625F61" w:rsidP="00625F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2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Развивающая предметно-пространственная среда </w:t>
      </w:r>
      <w:r w:rsidR="006615E0" w:rsidRPr="00172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группы</w:t>
      </w:r>
      <w:r w:rsidR="001A59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является</w:t>
      </w:r>
      <w:r w:rsidRPr="00172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25F61" w:rsidRPr="00625F61" w:rsidRDefault="00625F61" w:rsidP="00625F61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содержательно-насыщенной, </w:t>
      </w:r>
    </w:p>
    <w:p w:rsidR="00625F61" w:rsidRPr="00625F61" w:rsidRDefault="00625F61" w:rsidP="00625F61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развивающей;</w:t>
      </w:r>
    </w:p>
    <w:p w:rsidR="00625F61" w:rsidRPr="00625F61" w:rsidRDefault="00625F61" w:rsidP="00625F61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трансформируемой;</w:t>
      </w:r>
    </w:p>
    <w:p w:rsidR="00625F61" w:rsidRPr="00625F61" w:rsidRDefault="00625F61" w:rsidP="00625F61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</w:p>
    <w:p w:rsidR="00625F61" w:rsidRPr="00625F61" w:rsidRDefault="00625F61" w:rsidP="00625F61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доступной;</w:t>
      </w:r>
    </w:p>
    <w:p w:rsidR="00625F61" w:rsidRPr="00625F61" w:rsidRDefault="00625F61" w:rsidP="00625F61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безопасной;</w:t>
      </w:r>
    </w:p>
    <w:p w:rsidR="00625F61" w:rsidRPr="00625F61" w:rsidRDefault="00625F61" w:rsidP="00625F61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здоровьесберегающей;</w:t>
      </w:r>
    </w:p>
    <w:p w:rsidR="00876BD1" w:rsidRDefault="00625F61" w:rsidP="00625F61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эстетически-привлекательной.</w:t>
      </w:r>
      <w:r w:rsidR="00EE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7A0E1B" w:rsidRPr="00EE4F61" w:rsidRDefault="00AE4A46" w:rsidP="00876BD1">
      <w:p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7A0E1B" w:rsidRPr="00EE4F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сновные </w:t>
      </w:r>
      <w:r w:rsidR="007A0E1B" w:rsidRPr="00EE4F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принципы организации пространственной</w:t>
      </w:r>
      <w:r w:rsidR="007A0E1B" w:rsidRPr="00EE4F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7A0E1B" w:rsidRPr="00EE4F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среды</w:t>
      </w:r>
      <w:r w:rsidR="00A90304" w:rsidRPr="00EE4F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AD3856" w:rsidRPr="00DD027B" w:rsidRDefault="00AD3856" w:rsidP="00AD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E4F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Принцип дистанции, позиции при взаимодействии.</w:t>
      </w:r>
    </w:p>
    <w:p w:rsidR="005409A1" w:rsidRPr="00DD027B" w:rsidRDefault="00DD027B" w:rsidP="00AD38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разновозрастная мебель, </w:t>
      </w:r>
      <w:r w:rsidR="00AD3856"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мебель, которая легко трансформируется и дает возможность ставить столы по-разному</w:t>
      </w:r>
      <w:r w:rsidR="0017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3856"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каждый ребенок мог найти место, удобное для занятий и комфортное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</w:t>
      </w:r>
    </w:p>
    <w:p w:rsidR="00AD3856" w:rsidRPr="00EE4F61" w:rsidRDefault="00AD3856" w:rsidP="00AD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Принцип активности, самостоятельности, творчества.</w:t>
      </w:r>
    </w:p>
    <w:p w:rsidR="00AD3856" w:rsidRPr="00DD027B" w:rsidRDefault="00AD3856" w:rsidP="00AD38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ребенок очень любит рисовать, </w:t>
      </w:r>
      <w:r w:rsidR="0054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группе для таких детей есть, 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бумаги разного формата, мелки, краски, кисточки, при этом м</w:t>
      </w:r>
      <w:r w:rsidR="001250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 имеет возможность рисовать.</w:t>
      </w:r>
    </w:p>
    <w:p w:rsidR="00AD3856" w:rsidRPr="00DD027B" w:rsidRDefault="00AD3856" w:rsidP="00FD52C9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З. </w:t>
      </w:r>
      <w:r w:rsidRPr="00EE4F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Принцип стабильности — динамичности развивающей среды</w:t>
      </w:r>
      <w:r w:rsidRPr="00DD027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FD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меняется в зависимости от возрас</w:t>
      </w:r>
      <w:r w:rsidR="00FD52C9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особенностей воспитанников.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Легкая мебель, ширмы позволяют ограничивать или расширять игровое пространство. </w:t>
      </w:r>
      <w:r w:rsidR="0017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EE4F61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EE4F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Принцип комплексирования и гибкого зонирования.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</w:t>
      </w:r>
      <w:r w:rsidR="0054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нное пространство группы 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давать возможность построения непересекающихся сфер активности. Это позволяет детям в соответствии со своими интересами и желаниями в одно и то же </w:t>
      </w:r>
      <w:hyperlink r:id="rId6" w:tooltip="Время свободное" w:history="1">
        <w:r w:rsidRPr="00DD0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время свободно</w:t>
        </w:r>
      </w:hyperlink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заниматься, не мешая друг другу, разными </w:t>
      </w:r>
      <w:hyperlink r:id="rId7" w:tooltip="Виды деятельности" w:history="1">
        <w:r w:rsidRPr="00DD0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видами деятельности</w:t>
        </w:r>
      </w:hyperlink>
      <w:r w:rsidR="0017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</w:t>
      </w:r>
      <w:r w:rsidRPr="00EE4F61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EE4F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Принцип эмоциогенности среды, индивидуальной комфортности и эмоционального благополучия каждого ребенка и взрослого.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 нуждается в уединении, то в группё он найдет специально выделенное для этого место. Каждому ребенку в детском саду должно быть обеспечено личное пространство кровать и шкаф для одежды, место для хранения принесенных из дома игрушек, семейного альбома.                                                 6</w:t>
      </w:r>
      <w:r w:rsidRPr="00EE4F6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E4F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Принцип сочетания привычных и неординарных элементов в эстетической организации среды.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группе должно быть не только уютно и комфортно, но и красиво. Хороший интерьер группы развивает вкус, чувство прекрасного. </w:t>
      </w:r>
      <w:r w:rsidR="0030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4F6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E4F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Принцип открытости — закрытости может быть представлен в нескольких аспектах.</w:t>
      </w:r>
      <w:r w:rsidRPr="00EE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F61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Открытость</w:t>
      </w:r>
      <w:r w:rsidRPr="00DD027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природе.</w:t>
      </w:r>
      <w:r w:rsidRPr="00DD0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D027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Единство человека и природы.</w:t>
      </w:r>
      <w:r w:rsidRPr="00DD02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Наблюдая за окружающим миром, они постепенно приходят к пониманию того, что природой можно не только наслаждаться, восхищаться, любоваться, но что она нуждается в помощи, в заботливых руках и охране.                                                                                                                     </w:t>
      </w:r>
      <w:r w:rsidRPr="00DD027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Открытость культуре.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культуры — живопись, литература, музыка — не могут носить чисто оформительский характер украшения помещений, а должны органически входить в </w:t>
      </w:r>
      <w:hyperlink r:id="rId8" w:tooltip="Дизайн интерьера" w:history="1">
        <w:r w:rsidRPr="00DD0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дизайн интерьера</w:t>
        </w:r>
      </w:hyperlink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</w:t>
      </w:r>
      <w:r w:rsidRPr="00DD027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Открытость своего «Я».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Среда организуется таким образом, чтобы способствовать формир</w:t>
      </w:r>
      <w:r w:rsidR="00EE4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ованию и развитию «</w:t>
      </w:r>
      <w:proofErr w:type="spellStart"/>
      <w:r w:rsidR="00EE4F61">
        <w:rPr>
          <w:rFonts w:ascii="Times New Roman" w:eastAsia="Times New Roman" w:hAnsi="Times New Roman" w:cs="Times New Roman"/>
          <w:sz w:val="24"/>
          <w:szCs w:val="24"/>
          <w:lang w:eastAsia="ru-RU"/>
        </w:rPr>
        <w:t>Я-образа</w:t>
      </w:r>
      <w:proofErr w:type="spellEnd"/>
      <w:r w:rsidR="00EE4F61">
        <w:rPr>
          <w:rFonts w:ascii="Times New Roman" w:eastAsia="Times New Roman" w:hAnsi="Times New Roman" w:cs="Times New Roman"/>
          <w:sz w:val="24"/>
          <w:szCs w:val="24"/>
          <w:lang w:eastAsia="ru-RU"/>
        </w:rPr>
        <w:t>»(н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в группе зеркала</w:t>
      </w:r>
      <w:r w:rsidR="00EE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среды педагоги учитывают возрастные особенности воспитанников, интересы, наклонности мальчиков и девочек. </w:t>
      </w:r>
    </w:p>
    <w:p w:rsidR="00FD525D" w:rsidRDefault="00FD52C9" w:rsidP="00AD38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   </w:t>
      </w:r>
    </w:p>
    <w:p w:rsidR="003023C3" w:rsidRPr="00E32972" w:rsidRDefault="003023C3" w:rsidP="003023C3">
      <w:pPr>
        <w:shd w:val="clear" w:color="auto" w:fill="FFFFFF"/>
        <w:spacing w:after="0" w:line="270" w:lineRule="atLeast"/>
        <w:ind w:left="60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329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Литература:</w:t>
      </w:r>
    </w:p>
    <w:p w:rsidR="003023C3" w:rsidRPr="00E32972" w:rsidRDefault="003023C3" w:rsidP="003023C3">
      <w:pPr>
        <w:shd w:val="clear" w:color="auto" w:fill="FFFFFF"/>
        <w:spacing w:after="0" w:line="270" w:lineRule="atLeast"/>
        <w:ind w:left="6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Васильева О.К. Образная игрушка в творческих играх дошкольников, СПб., Детство-пресс, 2003.</w:t>
      </w:r>
    </w:p>
    <w:p w:rsidR="003023C3" w:rsidRPr="00E32972" w:rsidRDefault="003023C3" w:rsidP="003023C3">
      <w:pPr>
        <w:shd w:val="clear" w:color="auto" w:fill="FFFFFF"/>
        <w:spacing w:after="0" w:line="270" w:lineRule="atLeast"/>
        <w:ind w:left="6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32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Гайказова</w:t>
      </w:r>
      <w:proofErr w:type="spellEnd"/>
      <w:r w:rsidRPr="00E3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Т., </w:t>
      </w:r>
      <w:proofErr w:type="spellStart"/>
      <w:r w:rsidRPr="00E32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Кострикина</w:t>
      </w:r>
      <w:proofErr w:type="spellEnd"/>
      <w:r w:rsidRPr="00E3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Оформление детских дошкольных учреждений. — М., Просвещение, 1974.</w:t>
      </w:r>
    </w:p>
    <w:p w:rsidR="003023C3" w:rsidRDefault="003023C3" w:rsidP="00AD38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52BB8" w:rsidRPr="008F0C4C" w:rsidRDefault="00452BB8" w:rsidP="008F0C4C">
      <w:pPr>
        <w:shd w:val="clear" w:color="auto" w:fill="FFFFFF"/>
        <w:spacing w:after="0" w:line="336" w:lineRule="atLeast"/>
        <w:textAlignment w:val="baseline"/>
        <w:rPr>
          <w:b/>
          <w:bCs/>
          <w:color w:val="333333"/>
          <w:shd w:val="clear" w:color="auto" w:fill="FFFFFF"/>
        </w:rPr>
      </w:pPr>
      <w:r w:rsidRPr="00C0393C">
        <w:rPr>
          <w:rFonts w:ascii="Times New Roman" w:hAnsi="Times New Roman" w:cs="Times New Roman"/>
          <w:sz w:val="18"/>
          <w:szCs w:val="18"/>
        </w:rPr>
        <w:lastRenderedPageBreak/>
        <w:t xml:space="preserve">Муниципальное дошкольное образовательное учреждение детский сад </w:t>
      </w:r>
      <w:proofErr w:type="spellStart"/>
      <w:r w:rsidRPr="00C0393C">
        <w:rPr>
          <w:rFonts w:ascii="Times New Roman" w:hAnsi="Times New Roman" w:cs="Times New Roman"/>
          <w:sz w:val="18"/>
          <w:szCs w:val="18"/>
        </w:rPr>
        <w:t>общеразвивающего</w:t>
      </w:r>
      <w:proofErr w:type="spellEnd"/>
      <w:r w:rsidRPr="00C0393C">
        <w:rPr>
          <w:rFonts w:ascii="Times New Roman" w:hAnsi="Times New Roman" w:cs="Times New Roman"/>
          <w:sz w:val="18"/>
          <w:szCs w:val="18"/>
        </w:rPr>
        <w:t xml:space="preserve"> вида №12   » Радуга»</w:t>
      </w:r>
    </w:p>
    <w:p w:rsidR="00452BB8" w:rsidRPr="00C0393C" w:rsidRDefault="00452BB8" w:rsidP="00452BB8">
      <w:pPr>
        <w:rPr>
          <w:rFonts w:ascii="Times New Roman" w:hAnsi="Times New Roman" w:cs="Times New Roman"/>
          <w:sz w:val="24"/>
          <w:szCs w:val="24"/>
        </w:rPr>
      </w:pPr>
    </w:p>
    <w:p w:rsidR="00452BB8" w:rsidRPr="00C0393C" w:rsidRDefault="00452BB8" w:rsidP="00452BB8">
      <w:pPr>
        <w:rPr>
          <w:rFonts w:ascii="Times New Roman" w:hAnsi="Times New Roman" w:cs="Times New Roman"/>
          <w:sz w:val="24"/>
          <w:szCs w:val="24"/>
        </w:rPr>
      </w:pPr>
    </w:p>
    <w:p w:rsidR="00452BB8" w:rsidRPr="00C0393C" w:rsidRDefault="00452BB8" w:rsidP="00452BB8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BB8" w:rsidRPr="00C0393C" w:rsidRDefault="00452BB8" w:rsidP="00452BB8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BB8" w:rsidRPr="00C0393C" w:rsidRDefault="00452BB8" w:rsidP="00452BB8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BB8" w:rsidRDefault="00452BB8" w:rsidP="00452BB8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BB8" w:rsidRDefault="00452BB8" w:rsidP="00452BB8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BB8" w:rsidRPr="00C0393C" w:rsidRDefault="00452BB8" w:rsidP="00452BB8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СООБЩЕНИЕ </w:t>
      </w:r>
      <w:r w:rsidR="009068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ПЕДСОВЕТЕ</w:t>
      </w:r>
      <w:r w:rsidR="006F5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ТЕМУ:</w:t>
      </w:r>
    </w:p>
    <w:p w:rsidR="00452BB8" w:rsidRPr="00FD52C9" w:rsidRDefault="00452BB8" w:rsidP="00452BB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C9">
        <w:rPr>
          <w:rFonts w:ascii="Times New Roman" w:eastAsia="Times New Roman" w:hAnsi="Times New Roman" w:cs="Times New Roman"/>
          <w:sz w:val="28"/>
          <w:szCs w:val="28"/>
          <w:lang w:eastAsia="ru-RU"/>
        </w:rPr>
        <w:t>"Рациональное и педагогически целесообразное оформление игровой среды в соответствии с требованиями ФГОС"</w:t>
      </w:r>
    </w:p>
    <w:p w:rsidR="00452BB8" w:rsidRDefault="00452BB8" w:rsidP="00452BB8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B8" w:rsidRPr="0090685E" w:rsidRDefault="00452BB8" w:rsidP="00452BB8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2BB8" w:rsidRPr="00C0393C" w:rsidRDefault="00452BB8" w:rsidP="00452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B8" w:rsidRPr="00C0393C" w:rsidRDefault="00452BB8" w:rsidP="00452BB8">
      <w:pPr>
        <w:rPr>
          <w:rFonts w:ascii="Times New Roman" w:hAnsi="Times New Roman" w:cs="Times New Roman"/>
          <w:b/>
          <w:sz w:val="24"/>
          <w:szCs w:val="24"/>
        </w:rPr>
      </w:pPr>
    </w:p>
    <w:p w:rsidR="00452BB8" w:rsidRPr="00C0393C" w:rsidRDefault="00452BB8" w:rsidP="00452B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9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Младшая группа</w:t>
      </w:r>
    </w:p>
    <w:p w:rsidR="00452BB8" w:rsidRPr="00C0393C" w:rsidRDefault="00452BB8" w:rsidP="00452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B8" w:rsidRPr="00C0393C" w:rsidRDefault="00452BB8" w:rsidP="00452BB8">
      <w:pPr>
        <w:rPr>
          <w:rFonts w:ascii="Times New Roman" w:hAnsi="Times New Roman" w:cs="Times New Roman"/>
          <w:sz w:val="24"/>
          <w:szCs w:val="24"/>
        </w:rPr>
      </w:pPr>
    </w:p>
    <w:p w:rsidR="00452BB8" w:rsidRPr="00C0393C" w:rsidRDefault="00452BB8" w:rsidP="00452BB8">
      <w:pPr>
        <w:rPr>
          <w:rFonts w:ascii="Times New Roman" w:hAnsi="Times New Roman" w:cs="Times New Roman"/>
          <w:sz w:val="24"/>
          <w:szCs w:val="24"/>
        </w:rPr>
      </w:pPr>
      <w:r w:rsidRPr="00C039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452BB8" w:rsidRPr="00C0393C" w:rsidRDefault="00452BB8" w:rsidP="00452B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9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52BB8" w:rsidRPr="00C0393C" w:rsidRDefault="00452BB8" w:rsidP="00452B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9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Воспитатель: Курдюкова Марина Борисовна</w:t>
      </w:r>
    </w:p>
    <w:p w:rsidR="00452BB8" w:rsidRPr="00C0393C" w:rsidRDefault="00452BB8" w:rsidP="00452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B8" w:rsidRPr="00C0393C" w:rsidRDefault="00452BB8" w:rsidP="00452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B8" w:rsidRPr="00C0393C" w:rsidRDefault="00452BB8" w:rsidP="00452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B92" w:rsidRDefault="00EE614B" w:rsidP="009F7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F7B92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F7B92">
        <w:rPr>
          <w:rFonts w:ascii="Times New Roman" w:hAnsi="Times New Roman" w:cs="Times New Roman"/>
          <w:sz w:val="24"/>
          <w:szCs w:val="24"/>
        </w:rPr>
        <w:t>арта.</w:t>
      </w:r>
    </w:p>
    <w:p w:rsidR="00452BB8" w:rsidRDefault="00452BB8" w:rsidP="00452B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93C">
        <w:rPr>
          <w:rFonts w:ascii="Times New Roman" w:hAnsi="Times New Roman" w:cs="Times New Roman"/>
          <w:sz w:val="24"/>
          <w:szCs w:val="24"/>
        </w:rPr>
        <w:t>2015-2016 учебный год.</w:t>
      </w:r>
    </w:p>
    <w:p w:rsidR="00452BB8" w:rsidRDefault="00452BB8" w:rsidP="007E425F">
      <w:pPr>
        <w:rPr>
          <w:rFonts w:ascii="Times New Roman" w:hAnsi="Times New Roman" w:cs="Times New Roman"/>
          <w:sz w:val="24"/>
          <w:szCs w:val="24"/>
        </w:rPr>
      </w:pPr>
    </w:p>
    <w:p w:rsidR="00452BB8" w:rsidRDefault="00452BB8" w:rsidP="007E425F">
      <w:pPr>
        <w:rPr>
          <w:rFonts w:ascii="Times New Roman" w:hAnsi="Times New Roman" w:cs="Times New Roman"/>
          <w:sz w:val="24"/>
          <w:szCs w:val="24"/>
        </w:rPr>
      </w:pPr>
    </w:p>
    <w:p w:rsidR="0090685E" w:rsidRDefault="0090685E" w:rsidP="007E425F">
      <w:pPr>
        <w:rPr>
          <w:rFonts w:ascii="Times New Roman" w:hAnsi="Times New Roman" w:cs="Times New Roman"/>
          <w:sz w:val="24"/>
          <w:szCs w:val="24"/>
        </w:rPr>
      </w:pPr>
    </w:p>
    <w:p w:rsidR="0090685E" w:rsidRDefault="0090685E" w:rsidP="0090685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0685E" w:rsidRPr="00C0393C" w:rsidRDefault="0090685E" w:rsidP="0090685E">
      <w:pPr>
        <w:jc w:val="center"/>
        <w:rPr>
          <w:rFonts w:ascii="Times New Roman" w:hAnsi="Times New Roman" w:cs="Times New Roman"/>
          <w:sz w:val="18"/>
          <w:szCs w:val="18"/>
        </w:rPr>
      </w:pPr>
      <w:r w:rsidRPr="00C0393C">
        <w:rPr>
          <w:rFonts w:ascii="Times New Roman" w:hAnsi="Times New Roman" w:cs="Times New Roman"/>
          <w:sz w:val="18"/>
          <w:szCs w:val="18"/>
        </w:rPr>
        <w:lastRenderedPageBreak/>
        <w:t xml:space="preserve">Муниципальное дошкольное образовательное учреждение детский сад </w:t>
      </w:r>
      <w:proofErr w:type="spellStart"/>
      <w:r w:rsidRPr="00C0393C">
        <w:rPr>
          <w:rFonts w:ascii="Times New Roman" w:hAnsi="Times New Roman" w:cs="Times New Roman"/>
          <w:sz w:val="18"/>
          <w:szCs w:val="18"/>
        </w:rPr>
        <w:t>общеразвивающего</w:t>
      </w:r>
      <w:proofErr w:type="spellEnd"/>
      <w:r w:rsidRPr="00C0393C">
        <w:rPr>
          <w:rFonts w:ascii="Times New Roman" w:hAnsi="Times New Roman" w:cs="Times New Roman"/>
          <w:sz w:val="18"/>
          <w:szCs w:val="18"/>
        </w:rPr>
        <w:t xml:space="preserve"> вида №12   » Радуга»</w:t>
      </w:r>
    </w:p>
    <w:p w:rsidR="0090685E" w:rsidRPr="00C0393C" w:rsidRDefault="0090685E" w:rsidP="0090685E">
      <w:pPr>
        <w:rPr>
          <w:rFonts w:ascii="Times New Roman" w:hAnsi="Times New Roman" w:cs="Times New Roman"/>
          <w:sz w:val="24"/>
          <w:szCs w:val="24"/>
        </w:rPr>
      </w:pPr>
    </w:p>
    <w:p w:rsidR="0090685E" w:rsidRPr="00C0393C" w:rsidRDefault="0090685E" w:rsidP="0090685E">
      <w:pPr>
        <w:rPr>
          <w:rFonts w:ascii="Times New Roman" w:hAnsi="Times New Roman" w:cs="Times New Roman"/>
          <w:sz w:val="24"/>
          <w:szCs w:val="24"/>
        </w:rPr>
      </w:pPr>
    </w:p>
    <w:p w:rsidR="0090685E" w:rsidRPr="00C0393C" w:rsidRDefault="0090685E" w:rsidP="0090685E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85E" w:rsidRPr="00C0393C" w:rsidRDefault="0090685E" w:rsidP="0090685E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85E" w:rsidRPr="00C0393C" w:rsidRDefault="0090685E" w:rsidP="0090685E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85E" w:rsidRDefault="0090685E" w:rsidP="0090685E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85E" w:rsidRDefault="0090685E" w:rsidP="0090685E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14B" w:rsidRPr="00F444A4" w:rsidRDefault="005523F7" w:rsidP="0090685E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614B" w:rsidRPr="00F4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резентация  на тему: " </w:t>
      </w:r>
      <w:r w:rsidR="00EE614B" w:rsidRPr="00F44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в жизни ребенка"</w:t>
      </w:r>
      <w:r w:rsidRPr="00F4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85E" w:rsidRPr="00F444A4" w:rsidRDefault="005523F7" w:rsidP="0090685E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</w:t>
      </w:r>
      <w:r w:rsidR="0090685E" w:rsidRPr="00F444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685E" w:rsidRPr="00F444A4" w:rsidRDefault="009F7B92" w:rsidP="0090685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A4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«Увлекательное путешествие в игру»</w:t>
      </w:r>
      <w:r w:rsidR="005523F7" w:rsidRPr="00F44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0685E" w:rsidRPr="0090685E" w:rsidRDefault="0090685E" w:rsidP="0090685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685E" w:rsidRPr="00C0393C" w:rsidRDefault="0090685E" w:rsidP="009068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85E" w:rsidRPr="00C0393C" w:rsidRDefault="0090685E" w:rsidP="0090685E">
      <w:pPr>
        <w:rPr>
          <w:rFonts w:ascii="Times New Roman" w:hAnsi="Times New Roman" w:cs="Times New Roman"/>
          <w:b/>
          <w:sz w:val="24"/>
          <w:szCs w:val="24"/>
        </w:rPr>
      </w:pPr>
    </w:p>
    <w:p w:rsidR="0090685E" w:rsidRPr="00C0393C" w:rsidRDefault="0090685E" w:rsidP="009068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9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Младшая группа</w:t>
      </w:r>
    </w:p>
    <w:p w:rsidR="0090685E" w:rsidRPr="00C0393C" w:rsidRDefault="0090685E" w:rsidP="009068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85E" w:rsidRPr="00C0393C" w:rsidRDefault="0090685E" w:rsidP="0090685E">
      <w:pPr>
        <w:rPr>
          <w:rFonts w:ascii="Times New Roman" w:hAnsi="Times New Roman" w:cs="Times New Roman"/>
          <w:sz w:val="24"/>
          <w:szCs w:val="24"/>
        </w:rPr>
      </w:pPr>
    </w:p>
    <w:p w:rsidR="0090685E" w:rsidRPr="00C0393C" w:rsidRDefault="0090685E" w:rsidP="0090685E">
      <w:pPr>
        <w:rPr>
          <w:rFonts w:ascii="Times New Roman" w:hAnsi="Times New Roman" w:cs="Times New Roman"/>
          <w:sz w:val="24"/>
          <w:szCs w:val="24"/>
        </w:rPr>
      </w:pPr>
      <w:r w:rsidRPr="00C039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90685E" w:rsidRPr="00C0393C" w:rsidRDefault="0090685E" w:rsidP="00906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9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0685E" w:rsidRPr="00C0393C" w:rsidRDefault="0090685E" w:rsidP="00906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9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Воспитатель: Курдюкова Марина Борисовна</w:t>
      </w:r>
    </w:p>
    <w:p w:rsidR="0090685E" w:rsidRPr="00C0393C" w:rsidRDefault="0090685E" w:rsidP="009068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85E" w:rsidRPr="00C0393C" w:rsidRDefault="0090685E" w:rsidP="009068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85E" w:rsidRPr="00C0393C" w:rsidRDefault="0090685E" w:rsidP="009068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85E" w:rsidRDefault="00EE614B" w:rsidP="009068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F7B92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0685E">
        <w:rPr>
          <w:rFonts w:ascii="Times New Roman" w:hAnsi="Times New Roman" w:cs="Times New Roman"/>
          <w:sz w:val="24"/>
          <w:szCs w:val="24"/>
        </w:rPr>
        <w:t>арт</w:t>
      </w:r>
      <w:r w:rsidR="009F7B92">
        <w:rPr>
          <w:rFonts w:ascii="Times New Roman" w:hAnsi="Times New Roman" w:cs="Times New Roman"/>
          <w:sz w:val="24"/>
          <w:szCs w:val="24"/>
        </w:rPr>
        <w:t>а</w:t>
      </w:r>
      <w:r w:rsidR="0090685E">
        <w:rPr>
          <w:rFonts w:ascii="Times New Roman" w:hAnsi="Times New Roman" w:cs="Times New Roman"/>
          <w:sz w:val="24"/>
          <w:szCs w:val="24"/>
        </w:rPr>
        <w:t>.</w:t>
      </w:r>
    </w:p>
    <w:p w:rsidR="0090685E" w:rsidRDefault="0090685E" w:rsidP="00906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93C">
        <w:rPr>
          <w:rFonts w:ascii="Times New Roman" w:hAnsi="Times New Roman" w:cs="Times New Roman"/>
          <w:sz w:val="24"/>
          <w:szCs w:val="24"/>
        </w:rPr>
        <w:t>2015-2016 учебный год.</w:t>
      </w:r>
    </w:p>
    <w:p w:rsidR="0090685E" w:rsidRDefault="0090685E" w:rsidP="007E425F">
      <w:pPr>
        <w:rPr>
          <w:rFonts w:ascii="Times New Roman" w:hAnsi="Times New Roman" w:cs="Times New Roman"/>
          <w:sz w:val="24"/>
          <w:szCs w:val="24"/>
        </w:rPr>
      </w:pPr>
    </w:p>
    <w:p w:rsidR="0090685E" w:rsidRDefault="0090685E" w:rsidP="007E425F">
      <w:pPr>
        <w:rPr>
          <w:rFonts w:ascii="Times New Roman" w:hAnsi="Times New Roman" w:cs="Times New Roman"/>
          <w:sz w:val="24"/>
          <w:szCs w:val="24"/>
        </w:rPr>
      </w:pPr>
    </w:p>
    <w:p w:rsidR="0090685E" w:rsidRDefault="0090685E" w:rsidP="007E425F">
      <w:pPr>
        <w:rPr>
          <w:rFonts w:ascii="Times New Roman" w:hAnsi="Times New Roman" w:cs="Times New Roman"/>
          <w:sz w:val="24"/>
          <w:szCs w:val="24"/>
        </w:rPr>
      </w:pPr>
    </w:p>
    <w:p w:rsidR="008F0C4C" w:rsidRDefault="008F0C4C" w:rsidP="007E425F">
      <w:pPr>
        <w:rPr>
          <w:rFonts w:ascii="Times New Roman" w:hAnsi="Times New Roman" w:cs="Times New Roman"/>
          <w:sz w:val="24"/>
          <w:szCs w:val="24"/>
        </w:rPr>
      </w:pPr>
    </w:p>
    <w:p w:rsidR="008F0C4C" w:rsidRDefault="008F0C4C" w:rsidP="008F0C4C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F258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"</w:t>
      </w:r>
      <w:r w:rsidRPr="003023C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Как организована  среда в младшей группе детского сада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"</w:t>
      </w:r>
      <w:r w:rsidRPr="003023C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F0C4C" w:rsidRPr="003023C3" w:rsidRDefault="008F0C4C" w:rsidP="008F0C4C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8F0C4C" w:rsidRPr="007A0E1B" w:rsidRDefault="008F0C4C" w:rsidP="008F0C4C">
      <w:pPr>
        <w:shd w:val="clear" w:color="auto" w:fill="FFFFFF"/>
        <w:spacing w:after="0" w:line="270" w:lineRule="atLeast"/>
        <w:ind w:left="64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7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Возраст от 3 до 4 лет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период физического укрепления, быстрого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психики и начала формирования основных черт личнос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ребенка. Обстановка в младшей группе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должна быть прежде всего комфортной и безопасной для ребенка. Маленькие дети плохо реагируют на пространственные изменения обстановки они предпочитают стабильность в этом отношении. Дети младших групп еще не умеют хорошо взаимодействовать со сверстниками, предпочитая 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 рядом, но не вместе. Поэтому есть  места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одновременной деятельности не боле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2—3 детей, а также учета 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совместной деятельности взрослого и ребенка, поскольку взрослый — основной партнер трехлетнего ребенка в играх и занятиях.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младших детей активно развивается двигательная деятельность, в том числе ходьба, бег, лазание. Вместе с тем движения еще плохо скоординированы: нет ловкости, быстроты реакции, увертливости. Маленький ребенок активно входит в предметны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мир и с интересом изучает его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предметы, игрушки, их изображения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реальным объектам мира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В этом возрасте закладывается база для развития интеллекта — сенсорные способности ребенка. Предметы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подобраны </w:t>
      </w:r>
      <w:r w:rsidRPr="00D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чистых цветов, четкой и несложной формы, разных размеров, они должны быть выполнены из разнообразных (но безопасных для здоровья ребенка) материалов. </w:t>
      </w:r>
      <w:r w:rsidRPr="00AD3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игровая среда зависит не только от игрушек, но и от пространства группы. Это легко заметить, если понаблюдать за  поведением детей в нашей группе ( 3-4 года). Чувство коллектива, вырабатываемое в играх, у ребенка еще не развито, поэтому он легко теряется в большом нерасчлененном пространстве. В общей игровой комнате подобные ощущения усиливаются уже чисто физически: один толкнет, другой отнимет игрушку, третий сломает «дом», который ребенок еще не успел построить. В таких условиях детям младшего дошкольного возраста трудно завершить игру. Это отрицательно сказывается на развитии их воли, внимания, умения довести начатое дело до конца. У ребенка появляется желание каким-то об разом оградить себя от всех присутствующих, и он рисует границу своих владений на полу, чтобы приглашать друзей в гости, или прячется под стол и устраивает там себе убежище.</w:t>
      </w:r>
    </w:p>
    <w:p w:rsidR="008F0C4C" w:rsidRDefault="008F0C4C" w:rsidP="008F0C4C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4C" w:rsidRPr="000F1795" w:rsidRDefault="008F0C4C" w:rsidP="008F0C4C">
      <w:pPr>
        <w:pStyle w:val="a4"/>
        <w:shd w:val="clear" w:color="auto" w:fill="FFFFFF"/>
        <w:spacing w:before="0" w:beforeAutospacing="0" w:after="120" w:afterAutospacing="0" w:line="240" w:lineRule="atLeast"/>
        <w:rPr>
          <w:bCs/>
          <w:i/>
          <w:iCs/>
          <w:color w:val="000000"/>
          <w:shd w:val="clear" w:color="auto" w:fill="FFFFFF"/>
        </w:rPr>
      </w:pPr>
      <w:r w:rsidRPr="000F1795">
        <w:rPr>
          <w:bCs/>
          <w:i/>
          <w:iCs/>
          <w:color w:val="000000"/>
          <w:shd w:val="clear" w:color="auto" w:fill="FFFFFF"/>
        </w:rPr>
        <w:t>Зоны в группе:</w:t>
      </w:r>
    </w:p>
    <w:p w:rsidR="008F0C4C" w:rsidRPr="00D21F3D" w:rsidRDefault="008F0C4C" w:rsidP="008F0C4C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bCs/>
          <w:iCs/>
          <w:color w:val="000000"/>
          <w:shd w:val="clear" w:color="auto" w:fill="FFFFFF"/>
        </w:rPr>
        <w:t xml:space="preserve">СПОРТИВНЫЙ УГОЛОК </w:t>
      </w:r>
      <w:r w:rsidRPr="00D21F3D">
        <w:rPr>
          <w:bCs/>
          <w:iCs/>
          <w:color w:val="000000"/>
          <w:shd w:val="clear" w:color="auto" w:fill="FFFFFF"/>
        </w:rPr>
        <w:t xml:space="preserve"> </w:t>
      </w:r>
      <w:r w:rsidRPr="00D21F3D">
        <w:rPr>
          <w:color w:val="000000"/>
        </w:rPr>
        <w:t>.-  собрано оборудование для развития навыков ходьбы, бега, прыжков, ползанья, метания, катания, равн</w:t>
      </w:r>
      <w:r>
        <w:rPr>
          <w:color w:val="000000"/>
        </w:rPr>
        <w:t xml:space="preserve">овесия, </w:t>
      </w:r>
      <w:r w:rsidRPr="00D21F3D">
        <w:rPr>
          <w:color w:val="000000"/>
        </w:rPr>
        <w:t xml:space="preserve">атрибуты и пособия для организации подвижных игр. </w:t>
      </w:r>
      <w:r w:rsidRPr="00D21F3D">
        <w:rPr>
          <w:color w:val="000000"/>
          <w:shd w:val="clear" w:color="auto" w:fill="FFFFFF"/>
        </w:rPr>
        <w:br/>
      </w:r>
      <w:r w:rsidRPr="00D21F3D">
        <w:rPr>
          <w:bCs/>
          <w:iCs/>
          <w:color w:val="000000"/>
          <w:shd w:val="clear" w:color="auto" w:fill="FFFFFF"/>
        </w:rPr>
        <w:t>СЮЖЕТНО - РОЛЕВАЯ ИГРА</w:t>
      </w:r>
      <w:r w:rsidRPr="00D21F3D">
        <w:rPr>
          <w:color w:val="000000"/>
        </w:rPr>
        <w:t> –</w:t>
      </w:r>
      <w:r>
        <w:rPr>
          <w:color w:val="333333"/>
        </w:rPr>
        <w:t xml:space="preserve"> формирование ролевых действий.</w:t>
      </w:r>
      <w:r w:rsidRPr="00D21F3D">
        <w:rPr>
          <w:color w:val="333333"/>
        </w:rPr>
        <w:t xml:space="preserve"> Ст</w:t>
      </w:r>
      <w:r>
        <w:rPr>
          <w:color w:val="333333"/>
        </w:rPr>
        <w:t>имуляция сюжетно- ролевой игры.</w:t>
      </w:r>
      <w:r w:rsidRPr="00D21F3D">
        <w:rPr>
          <w:color w:val="000000"/>
        </w:rPr>
        <w:t xml:space="preserve"> </w:t>
      </w:r>
      <w:r w:rsidRPr="00D21F3D">
        <w:rPr>
          <w:color w:val="000000"/>
          <w:shd w:val="clear" w:color="auto" w:fill="FFFFFF"/>
        </w:rPr>
        <w:br/>
      </w:r>
      <w:r w:rsidRPr="00D21F3D">
        <w:rPr>
          <w:bCs/>
          <w:iCs/>
          <w:color w:val="000000"/>
          <w:shd w:val="clear" w:color="auto" w:fill="FFFFFF"/>
        </w:rPr>
        <w:t>ЗОНА СЕНСОРНОГО РАЗВИТИЯ</w:t>
      </w:r>
      <w:r w:rsidRPr="00D21F3D">
        <w:rPr>
          <w:color w:val="000000"/>
        </w:rPr>
        <w:t xml:space="preserve"> -  пирамидки, различной цветовой гаммы, различной формы и разнообразной фактуры, шнуровки, разнообразные вкладыши, дидактически игры и т. д. </w:t>
      </w:r>
      <w:r w:rsidRPr="00D21F3D">
        <w:rPr>
          <w:color w:val="000000"/>
          <w:shd w:val="clear" w:color="auto" w:fill="FFFFFF"/>
        </w:rPr>
        <w:br/>
      </w:r>
      <w:r w:rsidRPr="00D21F3D">
        <w:rPr>
          <w:bCs/>
          <w:iCs/>
          <w:color w:val="000000"/>
          <w:shd w:val="clear" w:color="auto" w:fill="FFFFFF"/>
        </w:rPr>
        <w:t xml:space="preserve">ЗОНА ДИДАКТИЧЕСКИХ ИГР И ПОСОБИЙ </w:t>
      </w:r>
      <w:r w:rsidRPr="00D21F3D">
        <w:rPr>
          <w:color w:val="000000"/>
        </w:rPr>
        <w:t>-  дидактические игры по развитию речи, ознакомлению с окружающим миром, и для развития сенсорных представлений. </w:t>
      </w:r>
      <w:r w:rsidRPr="00D21F3D">
        <w:rPr>
          <w:color w:val="000000"/>
          <w:shd w:val="clear" w:color="auto" w:fill="FFFFFF"/>
        </w:rPr>
        <w:br/>
      </w:r>
      <w:r w:rsidRPr="00D21F3D">
        <w:rPr>
          <w:bCs/>
          <w:iCs/>
          <w:color w:val="000000"/>
          <w:shd w:val="clear" w:color="auto" w:fill="FFFFFF"/>
        </w:rPr>
        <w:t>ИССЛЕДОВАТЕЛЬСКАЯ ЗОНА</w:t>
      </w:r>
      <w:r w:rsidRPr="00D21F3D">
        <w:rPr>
          <w:bCs/>
          <w:i/>
          <w:iCs/>
          <w:color w:val="000000"/>
          <w:shd w:val="clear" w:color="auto" w:fill="FFFFFF"/>
        </w:rPr>
        <w:t>.</w:t>
      </w:r>
      <w:r w:rsidRPr="00D21F3D">
        <w:rPr>
          <w:color w:val="000000"/>
        </w:rPr>
        <w:t> - организуется в группе с целью формирования познавательных эмоций и развития любознательности.</w:t>
      </w:r>
      <w:r w:rsidRPr="00D21F3D">
        <w:rPr>
          <w:color w:val="000000"/>
          <w:shd w:val="clear" w:color="auto" w:fill="FFFFFF"/>
        </w:rPr>
        <w:t xml:space="preserve"> </w:t>
      </w:r>
      <w:r w:rsidRPr="00D21F3D">
        <w:rPr>
          <w:color w:val="000000"/>
          <w:shd w:val="clear" w:color="auto" w:fill="FFFFFF"/>
        </w:rPr>
        <w:br/>
      </w:r>
      <w:r w:rsidRPr="00D21F3D">
        <w:rPr>
          <w:bCs/>
          <w:iCs/>
          <w:color w:val="000000"/>
          <w:shd w:val="clear" w:color="auto" w:fill="FFFFFF"/>
        </w:rPr>
        <w:t>УГОЛОК УЕДИНЕНИЯ.</w:t>
      </w:r>
      <w:r w:rsidRPr="00D21F3D">
        <w:rPr>
          <w:bCs/>
          <w:i/>
          <w:iCs/>
          <w:color w:val="000000"/>
          <w:shd w:val="clear" w:color="auto" w:fill="FFFFFF"/>
        </w:rPr>
        <w:t xml:space="preserve">- </w:t>
      </w:r>
      <w:r w:rsidRPr="00D21F3D">
        <w:rPr>
          <w:color w:val="000000"/>
        </w:rPr>
        <w:t xml:space="preserve"> необ</w:t>
      </w:r>
      <w:r>
        <w:rPr>
          <w:color w:val="000000"/>
        </w:rPr>
        <w:t>ходимо свое личное пространство</w:t>
      </w:r>
      <w:r w:rsidRPr="00D21F3D">
        <w:rPr>
          <w:color w:val="000000"/>
        </w:rPr>
        <w:t xml:space="preserve"> , отдохнуть и с новыми силами познавать окружающий его мир. </w:t>
      </w:r>
      <w:r w:rsidRPr="00D21F3D">
        <w:rPr>
          <w:color w:val="000000"/>
          <w:shd w:val="clear" w:color="auto" w:fill="FFFFFF"/>
        </w:rPr>
        <w:br/>
      </w:r>
      <w:r w:rsidRPr="00D21F3D">
        <w:rPr>
          <w:bCs/>
          <w:iCs/>
          <w:color w:val="000000"/>
          <w:shd w:val="clear" w:color="auto" w:fill="FFFFFF"/>
        </w:rPr>
        <w:t>ЗОНА ИЗОБРАЗИТЕЛЬНОЙ ДЕЯТЕЛЬНОСТИ.</w:t>
      </w:r>
      <w:r w:rsidRPr="00D21F3D">
        <w:rPr>
          <w:color w:val="000000"/>
        </w:rPr>
        <w:t>-  размещены  различные изобразительные материалы, разнообразные средства изображения, материалы и оборудование для аппликации и лепки. </w:t>
      </w:r>
      <w:r>
        <w:rPr>
          <w:color w:val="000000"/>
          <w:shd w:val="clear" w:color="auto" w:fill="FFFFFF"/>
        </w:rPr>
        <w:br/>
      </w:r>
      <w:r w:rsidRPr="00D21F3D">
        <w:rPr>
          <w:bCs/>
          <w:iCs/>
          <w:color w:val="000000"/>
          <w:shd w:val="clear" w:color="auto" w:fill="FFFFFF"/>
        </w:rPr>
        <w:t>МУЗЫКАЛЬНЫЙ, ТЕАТРАЛИЗОВАННЫЙ  УГОЛОК</w:t>
      </w:r>
      <w:r w:rsidRPr="00D21F3D">
        <w:rPr>
          <w:color w:val="000000"/>
        </w:rPr>
        <w:t xml:space="preserve"> –с целью создания условий для накопления детьми музыкальных </w:t>
      </w:r>
      <w:r>
        <w:rPr>
          <w:color w:val="000000"/>
        </w:rPr>
        <w:t xml:space="preserve">и театральных </w:t>
      </w:r>
      <w:r w:rsidRPr="00D21F3D">
        <w:rPr>
          <w:color w:val="000000"/>
        </w:rPr>
        <w:t xml:space="preserve">впечатлений, развития музыкального </w:t>
      </w:r>
      <w:r w:rsidRPr="00D21F3D">
        <w:rPr>
          <w:color w:val="000000"/>
        </w:rPr>
        <w:lastRenderedPageBreak/>
        <w:t xml:space="preserve">мышления, памяти, речи. </w:t>
      </w:r>
      <w:r w:rsidRPr="00D21F3D">
        <w:rPr>
          <w:color w:val="000000"/>
          <w:shd w:val="clear" w:color="auto" w:fill="FFFFFF"/>
        </w:rPr>
        <w:br/>
      </w:r>
      <w:r w:rsidRPr="00D21F3D">
        <w:rPr>
          <w:bCs/>
          <w:color w:val="333333"/>
          <w:shd w:val="clear" w:color="auto" w:fill="FFFFFF"/>
        </w:rPr>
        <w:t>УГОЛОК ПО РАЗВИТИЮ РЕЧИ, КНИЖНЫЙ УГОЛОК</w:t>
      </w:r>
      <w:r w:rsidRPr="00D21F3D">
        <w:rPr>
          <w:b/>
          <w:bCs/>
          <w:color w:val="333333"/>
          <w:shd w:val="clear" w:color="auto" w:fill="FFFFFF"/>
        </w:rPr>
        <w:t xml:space="preserve"> </w:t>
      </w:r>
      <w:r>
        <w:rPr>
          <w:color w:val="333333"/>
        </w:rPr>
        <w:t>- о</w:t>
      </w:r>
      <w:r w:rsidRPr="00D21F3D">
        <w:rPr>
          <w:color w:val="333333"/>
        </w:rPr>
        <w:t xml:space="preserve">бучение приёмам, использованию игрового материала для развития речи, познавательных </w:t>
      </w:r>
      <w:r>
        <w:rPr>
          <w:color w:val="333333"/>
        </w:rPr>
        <w:t>и творческих способностей детей, д</w:t>
      </w:r>
      <w:r w:rsidRPr="00D21F3D">
        <w:rPr>
          <w:color w:val="333333"/>
        </w:rPr>
        <w:t xml:space="preserve">идактические наглядные материалы; предметные и сюжетные картинки </w:t>
      </w:r>
      <w:r>
        <w:rPr>
          <w:color w:val="333333"/>
        </w:rPr>
        <w:t xml:space="preserve">.                                                                                                                                       </w:t>
      </w:r>
      <w:r w:rsidRPr="00D21F3D">
        <w:rPr>
          <w:bCs/>
          <w:color w:val="333333"/>
        </w:rPr>
        <w:t>УГОЛОК КОНСТРУИРОВАНИЯ</w:t>
      </w:r>
      <w:r w:rsidRPr="00D21F3D">
        <w:rPr>
          <w:color w:val="333333"/>
        </w:rPr>
        <w:t xml:space="preserve">- </w:t>
      </w:r>
      <w:r>
        <w:rPr>
          <w:color w:val="333333"/>
        </w:rPr>
        <w:t xml:space="preserve">развивает </w:t>
      </w:r>
      <w:r w:rsidRPr="00D21F3D">
        <w:rPr>
          <w:color w:val="333333"/>
        </w:rPr>
        <w:t xml:space="preserve"> представления об основных свойствах объемных геометрических, в основном крупных,</w:t>
      </w:r>
      <w:r w:rsidRPr="00D21F3D">
        <w:rPr>
          <w:rStyle w:val="apple-converted-space"/>
          <w:color w:val="333333"/>
        </w:rPr>
        <w:t> </w:t>
      </w:r>
      <w:r w:rsidRPr="00D21F3D">
        <w:rPr>
          <w:i/>
          <w:iCs/>
          <w:color w:val="333333"/>
        </w:rPr>
        <w:t>форм</w:t>
      </w:r>
      <w:r w:rsidRPr="00D21F3D">
        <w:rPr>
          <w:color w:val="333333"/>
        </w:rPr>
        <w:t>(устойчивость, неустойчивость, прочность), в приобретении умений воссоздать з</w:t>
      </w:r>
      <w:r>
        <w:rPr>
          <w:color w:val="333333"/>
        </w:rPr>
        <w:t>накомые предметы.</w:t>
      </w:r>
    </w:p>
    <w:p w:rsidR="008F0C4C" w:rsidRPr="000F1795" w:rsidRDefault="008F0C4C" w:rsidP="008F0C4C">
      <w:pPr>
        <w:pStyle w:val="a4"/>
        <w:spacing w:before="0" w:beforeAutospacing="0" w:after="120" w:afterAutospacing="0" w:line="240" w:lineRule="atLeast"/>
        <w:rPr>
          <w:b/>
          <w:bCs/>
          <w:color w:val="333333"/>
          <w:shd w:val="clear" w:color="auto" w:fill="FFFFFF"/>
        </w:rPr>
      </w:pPr>
      <w:r w:rsidRPr="00D21F3D">
        <w:rPr>
          <w:bCs/>
          <w:color w:val="333333"/>
          <w:shd w:val="clear" w:color="auto" w:fill="FFFFFF"/>
        </w:rPr>
        <w:t>УГОЛОК ПРИРОДЫ</w:t>
      </w:r>
      <w:r w:rsidRPr="00D21F3D">
        <w:rPr>
          <w:color w:val="333333"/>
        </w:rPr>
        <w:t xml:space="preserve">-  экологическое воспитание и образование детей.  </w:t>
      </w:r>
      <w:r>
        <w:rPr>
          <w:b/>
          <w:bCs/>
          <w:color w:val="333333"/>
          <w:shd w:val="clear" w:color="auto" w:fill="FFFFFF"/>
        </w:rPr>
        <w:t xml:space="preserve">   </w:t>
      </w:r>
      <w:r w:rsidRPr="00D21F3D">
        <w:rPr>
          <w:bCs/>
          <w:color w:val="333333"/>
          <w:shd w:val="clear" w:color="auto" w:fill="FFFFFF"/>
        </w:rPr>
        <w:t>ЭСТЕТИЧЕСКИЙ УГОЛОК</w:t>
      </w:r>
      <w:r>
        <w:rPr>
          <w:bCs/>
          <w:color w:val="333333"/>
          <w:shd w:val="clear" w:color="auto" w:fill="FFFFFF"/>
        </w:rPr>
        <w:t>.  МУЗЕЙ НАРОДНО-ПРИКЛАДНОГО ИСКУССТВА</w:t>
      </w:r>
      <w:r w:rsidRPr="00D21F3D">
        <w:rPr>
          <w:bCs/>
          <w:color w:val="333333"/>
          <w:shd w:val="clear" w:color="auto" w:fill="FFFFFF"/>
        </w:rPr>
        <w:t>-</w:t>
      </w:r>
      <w:r w:rsidRPr="00D21F3D">
        <w:rPr>
          <w:b/>
          <w:bCs/>
          <w:color w:val="333333"/>
          <w:shd w:val="clear" w:color="auto" w:fill="FFFFFF"/>
        </w:rPr>
        <w:t xml:space="preserve"> </w:t>
      </w:r>
      <w:r w:rsidRPr="00D21F3D">
        <w:rPr>
          <w:color w:val="333333"/>
        </w:rPr>
        <w:t>воспитание детей осуществляется путем ознакомления детей с эстетикой быта, с прекрасным в труде, в природе, общественных явлениях, и средствами искусства.</w:t>
      </w:r>
      <w:r>
        <w:rPr>
          <w:b/>
          <w:bCs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Pr="00D21F3D">
        <w:rPr>
          <w:bCs/>
          <w:color w:val="333333"/>
          <w:shd w:val="clear" w:color="auto" w:fill="FFFFFF"/>
        </w:rPr>
        <w:t>УГОЛОК ПО ПДД и ОБЖ -</w:t>
      </w:r>
      <w:r w:rsidRPr="00D21F3D">
        <w:rPr>
          <w:b/>
          <w:bCs/>
          <w:color w:val="333333"/>
          <w:shd w:val="clear" w:color="auto" w:fill="FFFFFF"/>
        </w:rPr>
        <w:t xml:space="preserve"> о</w:t>
      </w:r>
      <w:r w:rsidRPr="00D21F3D">
        <w:rPr>
          <w:color w:val="333333"/>
        </w:rPr>
        <w:t>знакомление с правилами поведения в окружающей жизни.</w:t>
      </w:r>
      <w:r>
        <w:rPr>
          <w:color w:val="333333"/>
        </w:rPr>
        <w:t xml:space="preserve">         УГОЛОК ТРУДА- оборудование для дежурства, труда.</w:t>
      </w:r>
    </w:p>
    <w:p w:rsidR="008F0C4C" w:rsidRPr="007E425F" w:rsidRDefault="008F0C4C" w:rsidP="007E425F">
      <w:pPr>
        <w:rPr>
          <w:rFonts w:ascii="Times New Roman" w:hAnsi="Times New Roman" w:cs="Times New Roman"/>
          <w:sz w:val="24"/>
          <w:szCs w:val="24"/>
        </w:rPr>
      </w:pPr>
    </w:p>
    <w:sectPr w:rsidR="008F0C4C" w:rsidRPr="007E425F" w:rsidSect="0004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A91"/>
    <w:multiLevelType w:val="multilevel"/>
    <w:tmpl w:val="A08C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785B58"/>
    <w:multiLevelType w:val="multilevel"/>
    <w:tmpl w:val="03EE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2B6E2C"/>
    <w:multiLevelType w:val="multilevel"/>
    <w:tmpl w:val="A918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212F1A"/>
    <w:multiLevelType w:val="multilevel"/>
    <w:tmpl w:val="47EED3B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A94BDD"/>
    <w:multiLevelType w:val="multilevel"/>
    <w:tmpl w:val="2B408C1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BA65A7"/>
    <w:multiLevelType w:val="multilevel"/>
    <w:tmpl w:val="C0FA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5B0B81"/>
    <w:multiLevelType w:val="multilevel"/>
    <w:tmpl w:val="31643AA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1D264A"/>
    <w:multiLevelType w:val="multilevel"/>
    <w:tmpl w:val="F64E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622084"/>
    <w:multiLevelType w:val="multilevel"/>
    <w:tmpl w:val="2696B0C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0E1B"/>
    <w:rsid w:val="000403A6"/>
    <w:rsid w:val="00075152"/>
    <w:rsid w:val="000E31C6"/>
    <w:rsid w:val="000F1795"/>
    <w:rsid w:val="001041B1"/>
    <w:rsid w:val="0012501E"/>
    <w:rsid w:val="001621FD"/>
    <w:rsid w:val="00165BB1"/>
    <w:rsid w:val="0016642A"/>
    <w:rsid w:val="00170446"/>
    <w:rsid w:val="00172AA8"/>
    <w:rsid w:val="001913AC"/>
    <w:rsid w:val="001A59FD"/>
    <w:rsid w:val="001C569A"/>
    <w:rsid w:val="001D0CD3"/>
    <w:rsid w:val="00290660"/>
    <w:rsid w:val="002D7CFC"/>
    <w:rsid w:val="002F2584"/>
    <w:rsid w:val="003023C3"/>
    <w:rsid w:val="00323B05"/>
    <w:rsid w:val="00336FE0"/>
    <w:rsid w:val="00350D7D"/>
    <w:rsid w:val="004254E5"/>
    <w:rsid w:val="00452BB8"/>
    <w:rsid w:val="004E3C2A"/>
    <w:rsid w:val="00512166"/>
    <w:rsid w:val="005409A1"/>
    <w:rsid w:val="00543A7F"/>
    <w:rsid w:val="005523F7"/>
    <w:rsid w:val="005716E7"/>
    <w:rsid w:val="00582827"/>
    <w:rsid w:val="005B5EE2"/>
    <w:rsid w:val="005E0BB0"/>
    <w:rsid w:val="00625F61"/>
    <w:rsid w:val="006615E0"/>
    <w:rsid w:val="0066207A"/>
    <w:rsid w:val="006A08E8"/>
    <w:rsid w:val="006B5463"/>
    <w:rsid w:val="006F5FCE"/>
    <w:rsid w:val="007101F8"/>
    <w:rsid w:val="00720321"/>
    <w:rsid w:val="00756899"/>
    <w:rsid w:val="007A0E1B"/>
    <w:rsid w:val="007B5C33"/>
    <w:rsid w:val="007E425F"/>
    <w:rsid w:val="00800DFB"/>
    <w:rsid w:val="00873CA6"/>
    <w:rsid w:val="00874334"/>
    <w:rsid w:val="00876BD1"/>
    <w:rsid w:val="008B25A2"/>
    <w:rsid w:val="008F0C4C"/>
    <w:rsid w:val="0090685E"/>
    <w:rsid w:val="00914383"/>
    <w:rsid w:val="00940D62"/>
    <w:rsid w:val="009739F1"/>
    <w:rsid w:val="009A0858"/>
    <w:rsid w:val="009D5DA6"/>
    <w:rsid w:val="009E311D"/>
    <w:rsid w:val="009F7B92"/>
    <w:rsid w:val="00A74CEB"/>
    <w:rsid w:val="00A90304"/>
    <w:rsid w:val="00AA7571"/>
    <w:rsid w:val="00AD3856"/>
    <w:rsid w:val="00AE4A46"/>
    <w:rsid w:val="00AF3F16"/>
    <w:rsid w:val="00B2174C"/>
    <w:rsid w:val="00C450AF"/>
    <w:rsid w:val="00C72F07"/>
    <w:rsid w:val="00C86E4B"/>
    <w:rsid w:val="00CF7732"/>
    <w:rsid w:val="00D21F3D"/>
    <w:rsid w:val="00D43741"/>
    <w:rsid w:val="00DB3E28"/>
    <w:rsid w:val="00DD027B"/>
    <w:rsid w:val="00E2231E"/>
    <w:rsid w:val="00E32972"/>
    <w:rsid w:val="00E923DE"/>
    <w:rsid w:val="00EE4F61"/>
    <w:rsid w:val="00EE614B"/>
    <w:rsid w:val="00F266D2"/>
    <w:rsid w:val="00F444A4"/>
    <w:rsid w:val="00F63B08"/>
    <w:rsid w:val="00FD525D"/>
    <w:rsid w:val="00F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4">
    <w:name w:val="c114"/>
    <w:basedOn w:val="a"/>
    <w:rsid w:val="007A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7A0E1B"/>
  </w:style>
  <w:style w:type="paragraph" w:customStyle="1" w:styleId="c11">
    <w:name w:val="c11"/>
    <w:basedOn w:val="a"/>
    <w:rsid w:val="007A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0E1B"/>
  </w:style>
  <w:style w:type="paragraph" w:customStyle="1" w:styleId="c4">
    <w:name w:val="c4"/>
    <w:basedOn w:val="a"/>
    <w:rsid w:val="007A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0E1B"/>
  </w:style>
  <w:style w:type="character" w:customStyle="1" w:styleId="apple-converted-space">
    <w:name w:val="apple-converted-space"/>
    <w:basedOn w:val="a0"/>
    <w:rsid w:val="007A0E1B"/>
  </w:style>
  <w:style w:type="paragraph" w:customStyle="1" w:styleId="c36">
    <w:name w:val="c36"/>
    <w:basedOn w:val="a"/>
    <w:rsid w:val="007A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A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A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A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7A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7A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A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A0E1B"/>
  </w:style>
  <w:style w:type="paragraph" w:customStyle="1" w:styleId="c6">
    <w:name w:val="c6"/>
    <w:basedOn w:val="a"/>
    <w:rsid w:val="007A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A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A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54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38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izajn_intermzer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idi_deyatelmz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remya_svobodno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11AC-6E02-4409-8C72-80ADC35B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79</cp:revision>
  <dcterms:created xsi:type="dcterms:W3CDTF">2016-03-28T06:33:00Z</dcterms:created>
  <dcterms:modified xsi:type="dcterms:W3CDTF">2016-04-05T05:47:00Z</dcterms:modified>
</cp:coreProperties>
</file>