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Слитное и раздельное написание НЕ с причастиями (7 класс)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Тип урока</w:t>
      </w:r>
      <w:r>
        <w:rPr>
          <w:rFonts w:ascii="Arial" w:hAnsi="Arial" w:cs="Arial"/>
          <w:color w:val="000000"/>
          <w:sz w:val="27"/>
          <w:szCs w:val="27"/>
        </w:rPr>
        <w:t>: объяснение нового материала, урок-поиск.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Цели урока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3B404B" w:rsidRDefault="003B404B" w:rsidP="003B404B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Знать условия выбора слитного и раздельного написания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</w:t>
      </w:r>
      <w:r>
        <w:rPr>
          <w:rFonts w:ascii="Arial" w:hAnsi="Arial" w:cs="Arial"/>
          <w:color w:val="000000"/>
          <w:sz w:val="27"/>
          <w:szCs w:val="27"/>
        </w:rPr>
        <w:t> с причастиями.</w:t>
      </w:r>
    </w:p>
    <w:p w:rsidR="003B404B" w:rsidRDefault="003B404B" w:rsidP="003B404B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Уметь правильно писать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</w:t>
      </w:r>
      <w:r>
        <w:rPr>
          <w:rFonts w:ascii="Arial" w:hAnsi="Arial" w:cs="Arial"/>
          <w:color w:val="000000"/>
          <w:sz w:val="27"/>
          <w:szCs w:val="27"/>
        </w:rPr>
        <w:t> с причастиями;</w:t>
      </w:r>
    </w:p>
    <w:p w:rsidR="003B404B" w:rsidRDefault="003B404B" w:rsidP="003B404B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Графически обозначать условия выбора орфограммы;</w:t>
      </w:r>
    </w:p>
    <w:p w:rsidR="003B404B" w:rsidRDefault="003B404B" w:rsidP="003B404B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Разграничивать приставку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частицу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</w:t>
      </w:r>
      <w:r>
        <w:rPr>
          <w:rFonts w:ascii="Arial" w:hAnsi="Arial" w:cs="Arial"/>
          <w:color w:val="000000"/>
          <w:sz w:val="27"/>
          <w:szCs w:val="27"/>
        </w:rPr>
        <w:t> с причастиями;</w:t>
      </w:r>
    </w:p>
    <w:p w:rsidR="003B404B" w:rsidRDefault="003B404B" w:rsidP="003B404B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Определять виды орфограмм, связанные со слитным и раздельным написанием</w:t>
      </w:r>
      <w:r w:rsidR="000A07D8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</w:t>
      </w:r>
      <w:r>
        <w:rPr>
          <w:rFonts w:ascii="Arial" w:hAnsi="Arial" w:cs="Arial"/>
          <w:color w:val="000000"/>
          <w:sz w:val="27"/>
          <w:szCs w:val="27"/>
        </w:rPr>
        <w:t> со словами других частей речи;</w:t>
      </w:r>
    </w:p>
    <w:p w:rsidR="003B404B" w:rsidRDefault="003B404B" w:rsidP="003B404B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Составлять алгоритм и работать по нему;</w:t>
      </w:r>
    </w:p>
    <w:p w:rsidR="003B404B" w:rsidRDefault="003B404B" w:rsidP="003B404B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Развивать навыки сравнительно-сопоставительного анализа, на основе наблюдения делать выводы.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Ход урока.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Организационный момент.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Здравствуйте, ребята! Продолжаем изучать тему «Причастия», совершенствуем умения видеть причастия в тексте, грамотно писать новую часть речи. Но сначала запишем в тетрадках сегодняшнее число.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1.</w:t>
      </w:r>
      <w:r>
        <w:rPr>
          <w:rFonts w:ascii="Arial" w:hAnsi="Arial" w:cs="Arial"/>
          <w:color w:val="000000"/>
          <w:sz w:val="27"/>
          <w:szCs w:val="27"/>
        </w:rPr>
        <w:t> Седьмое ноября.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Классная работа.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Оставляем место для темы урока)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2. Домашнее задание.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Параграф 24, учить таблицу, упражнение №136.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Проверка домашнего задания. Слайд 3.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 человека у доски. Упражнение 131. Письменный разбор двух причастий. Оценки.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Повторение изученного материала</w:t>
      </w:r>
      <w:r>
        <w:rPr>
          <w:rFonts w:ascii="Arial" w:hAnsi="Arial" w:cs="Arial"/>
          <w:color w:val="000000"/>
          <w:sz w:val="27"/>
          <w:szCs w:val="27"/>
        </w:rPr>
        <w:t>. (Пока 2 человека работают у доски, остальные пишут словарный диктант.)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Словарный диктант.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Необыкновенный аквариум, нелегкий путь, не трогал акварель, невежда, не торопливая, а медленная походка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 правда, а ложь; неуклюжий медвежонок, долгое ненастье, ничуть не интересный фильм, мне нездоровится, недруг, несозревшая пшеница.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Проверка учеников, работающих у доски. Оценки.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Ребята, какие правила помогли вам успешно справиться с работой? Приведите примеры из записанного текста.(3 человека рассказывают правила о правописании не с сущ., прил., глаголами.)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Оценки 3 ученикам.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Давайте, ребята, правила о правописании не с существительными, прилагательными, глаголами, положим в нашу «корзинку». Я думаю, они нам пригодятся при изучении новой темы.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Слайд 4 «Корзинка»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Какое слово вызвало у вас затруднение?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Какая это часть речи?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Что такое причастие? Причастный оборот?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Изучали ли орфограмму « Слитное и раздельное написание не с причастиями» раньше?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Итак, чему мы должны научиться сегодня на уроке? Дети самостоятельно формулируют цели, тему урока: «Слитное и раздельное написание не с причастиями». Учащиеся записывают тему урока в тетрадь.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Слайд5.»Слитное и раздельное написание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не</w:t>
      </w:r>
      <w:r>
        <w:rPr>
          <w:rFonts w:ascii="Arial" w:hAnsi="Arial" w:cs="Arial"/>
          <w:b/>
          <w:bCs/>
          <w:color w:val="000000"/>
          <w:sz w:val="27"/>
          <w:szCs w:val="27"/>
        </w:rPr>
        <w:t> с причастиями»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Объяснение новой темы.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6.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экране появляются пять слов.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Нелепый, невежда, недоумевать, негодующий, неправда.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Запишите слова.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Найдите лишнее слово. (Неправда)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Определите, какими частями речи являются остальные слова?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прил.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., гл.,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Чем они объединены? (Без не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не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употребляются)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Значит, какое можно сформулировать правило, когда не причастиям пишется слитно?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7.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Прочитайте предложения, записанные на экране.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Шёл не мелкий, а крупный дождь.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Он мне не друг, а враг.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прекращающийся, а набирающий силу ливень.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 какими частями речи не пишется раздельно? Почему?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Когда не причастиями пишется раздельно?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Слайд 8.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Запишите примеры в тетрадь: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Непрекращающийся шум ливня. – Не прекращающийся весь день шум ливня.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Непросохшая земля. – Не просохшая после дождя земля.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Сравните записанные примеры. Сделайте вывод, в каком случае НЕ с причастиями пишется раздельно.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Кластер</w:t>
      </w:r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Слайд 9.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Ученики с учителем составляют опорный конспект. (Опорный конспект ученики записывают в справочники.)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 вы назовёте таблицу? (Правописание не с существительными.)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Сколько колонок будет в нашей схеме (таблице)?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Правописание не с причастиями.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Слитно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Раздельно</w:t>
      </w:r>
    </w:p>
    <w:p w:rsidR="003B404B" w:rsidRDefault="003B404B" w:rsidP="003B404B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употребляется без не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Пример (Ненавидящий взгляд)</w:t>
      </w:r>
    </w:p>
    <w:p w:rsidR="003B404B" w:rsidRDefault="003B404B" w:rsidP="003B404B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Наличие зависимых слов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Пример (Не просохшая после дождя земля)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Одиночное причастие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Пример (Непросохшая земля)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2.Противопоставление с союзом а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Пример (Не раскатывающийся, глухо рокочущий)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Все ли пункты слитного и раздельного написания не с причастиями мы отразили в конспекте? Давайте прочитаем правило в параграфе №24 на стр. 67.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Каковы ваши наблюдения?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Ученики добавляют дополнительную информацию в опорный конспект.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Правописание не с причастиями.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Слитно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Раздельно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1. Одиночное причастие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Наличие зависимых слов</w:t>
      </w:r>
    </w:p>
    <w:p w:rsidR="003B404B" w:rsidRDefault="003B404B" w:rsidP="003B404B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употребляется без не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Противопоставление с союзом а</w:t>
      </w:r>
    </w:p>
    <w:p w:rsidR="003B404B" w:rsidRDefault="003B404B" w:rsidP="003B404B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B404B" w:rsidRDefault="003B404B" w:rsidP="003B404B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Краткая форма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(Собрание не закончено)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Итак, назовите условия слитного написания не с причастиями.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Назовите условия раздельного написания не с причастиями.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Закрепление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10.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Перепишите, раскройте скобки.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Воздух, ещё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тавший знойным, приятно освежает. Ветер ворвался через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акрытое окно. Вдалеке слышится гром,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аскатывающийся, а глухо рокочущий.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Проверка записанных предложений, учащиеся объясняют правописание не с причастиями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Выполнение упражнения 133 из учебника</w:t>
      </w:r>
      <w:r>
        <w:rPr>
          <w:rFonts w:ascii="Arial" w:hAnsi="Arial" w:cs="Arial"/>
          <w:color w:val="000000"/>
          <w:sz w:val="27"/>
          <w:szCs w:val="27"/>
        </w:rPr>
        <w:t> (Комментированное письмо)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Слайд 11</w:t>
      </w:r>
      <w:r>
        <w:rPr>
          <w:rFonts w:ascii="Arial" w:hAnsi="Arial" w:cs="Arial"/>
          <w:color w:val="000000"/>
          <w:sz w:val="27"/>
          <w:szCs w:val="27"/>
        </w:rPr>
        <w:t>. Учебник, упражнение 133.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Слайд 12. Выборочное письмо.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Выборочное письмо</w:t>
      </w:r>
      <w:r>
        <w:rPr>
          <w:rFonts w:ascii="Arial" w:hAnsi="Arial" w:cs="Arial"/>
          <w:color w:val="000000"/>
          <w:sz w:val="27"/>
          <w:szCs w:val="27"/>
        </w:rPr>
        <w:t>. Раскройте скобки, расставьте пропущенные знаки препинания, графически обозначьте ПО, слитное и раздельное написание не с причастиями. 1 вариант выпишет предложения, где не с причастиями пишется слитно, а второй вариант выпишет предложения, где не с причастиями пишется раздельно.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згладимое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впечатление оставила гроза в деревне. Светлая полоса ещё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акрытая чёрной тучей озаряла нашу спальню. Сквозь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анавешенные а открытые окна постоянно была видна молния. Он стоял на высоком берегу реки и был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ащищён. Осенью идут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рекращающиеся дожди.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 Через 3 минуты проверяем. 2 ученика отвечают.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Оценки.)</w:t>
      </w:r>
      <w:proofErr w:type="gramEnd"/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Буквенный диктант</w:t>
      </w:r>
      <w:r>
        <w:rPr>
          <w:rFonts w:ascii="Arial" w:hAnsi="Arial" w:cs="Arial"/>
          <w:color w:val="000000"/>
          <w:sz w:val="27"/>
          <w:szCs w:val="27"/>
        </w:rPr>
        <w:t>. 2 ученицы выполняют работу на доске за ширмой.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С-слитно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Р-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раздельно.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Затем ученики ученица с учениками сверяют работы с правильными ответами на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слайде 13.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Негодующий старик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скошенная на лугу трава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Необдуманное решение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План не продуман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Нескошенный луг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знающий меры человек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Недоумевающий взгляд</w:t>
      </w:r>
    </w:p>
    <w:p w:rsidR="003B404B" w:rsidRDefault="003B404B" w:rsidP="003B404B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Цветок, не сгибаемый ветром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Ответы: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С, Р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,С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,Р,С,Р,С,Р.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</w:t>
      </w:r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Подведение итогов. Рефлексия. Слайд 14.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Продолжите высказывания:</w:t>
      </w:r>
      <w:r>
        <w:rPr>
          <w:rFonts w:ascii="Arial" w:hAnsi="Arial" w:cs="Arial"/>
          <w:color w:val="000000"/>
          <w:sz w:val="27"/>
          <w:szCs w:val="27"/>
        </w:rPr>
        <w:br/>
        <w:t>Сегодня на уроке я</w:t>
      </w:r>
      <w:r>
        <w:rPr>
          <w:rFonts w:ascii="Arial" w:hAnsi="Arial" w:cs="Arial"/>
          <w:color w:val="000000"/>
          <w:sz w:val="27"/>
          <w:szCs w:val="27"/>
        </w:rPr>
        <w:br/>
        <w:t>вспомнил…</w:t>
      </w:r>
      <w:r>
        <w:rPr>
          <w:rFonts w:ascii="Arial" w:hAnsi="Arial" w:cs="Arial"/>
          <w:color w:val="000000"/>
          <w:sz w:val="27"/>
          <w:szCs w:val="27"/>
        </w:rPr>
        <w:br/>
        <w:t>узнал новое…</w:t>
      </w:r>
      <w:r>
        <w:rPr>
          <w:rFonts w:ascii="Arial" w:hAnsi="Arial" w:cs="Arial"/>
          <w:color w:val="000000"/>
          <w:sz w:val="27"/>
          <w:szCs w:val="27"/>
        </w:rPr>
        <w:br/>
        <w:t>научился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</w:t>
      </w:r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амым трудным на уроке было…</w:t>
      </w:r>
      <w:r>
        <w:rPr>
          <w:rFonts w:ascii="Arial" w:hAnsi="Arial" w:cs="Arial"/>
          <w:color w:val="000000"/>
          <w:sz w:val="27"/>
          <w:szCs w:val="27"/>
        </w:rPr>
        <w:br/>
        <w:t>Самым интересным на уроке было…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7.Домашнее задание. (Слайд 2)</w:t>
      </w:r>
    </w:p>
    <w:p w:rsidR="003B404B" w:rsidRDefault="003B404B" w:rsidP="003B404B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Параграф 24, учить таблицу, упражнение №136.</w:t>
      </w:r>
    </w:p>
    <w:p w:rsidR="006B7A79" w:rsidRDefault="000A07D8"/>
    <w:sectPr w:rsidR="006B7A79" w:rsidSect="001B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12A"/>
    <w:multiLevelType w:val="multilevel"/>
    <w:tmpl w:val="E346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371D6"/>
    <w:multiLevelType w:val="multilevel"/>
    <w:tmpl w:val="F8C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7623C"/>
    <w:multiLevelType w:val="multilevel"/>
    <w:tmpl w:val="4E76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A75D4"/>
    <w:multiLevelType w:val="multilevel"/>
    <w:tmpl w:val="17B24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87F63"/>
    <w:multiLevelType w:val="multilevel"/>
    <w:tmpl w:val="AD16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16F68"/>
    <w:multiLevelType w:val="multilevel"/>
    <w:tmpl w:val="6E72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4B"/>
    <w:rsid w:val="000A07D8"/>
    <w:rsid w:val="001B6F89"/>
    <w:rsid w:val="003B404B"/>
    <w:rsid w:val="00602FBD"/>
    <w:rsid w:val="0077313E"/>
    <w:rsid w:val="007E400B"/>
    <w:rsid w:val="00982B81"/>
    <w:rsid w:val="00AC71BA"/>
    <w:rsid w:val="00CA3567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4"/>
        <w:szCs w:val="1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3</cp:revision>
  <dcterms:created xsi:type="dcterms:W3CDTF">2017-10-31T11:59:00Z</dcterms:created>
  <dcterms:modified xsi:type="dcterms:W3CDTF">2017-10-31T11:59:00Z</dcterms:modified>
</cp:coreProperties>
</file>