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B2" w:rsidRPr="00283FD9" w:rsidRDefault="007339B2" w:rsidP="002E7E07">
      <w:pPr>
        <w:jc w:val="center"/>
        <w:rPr>
          <w:rFonts w:ascii="Times New Roman" w:hAnsi="Times New Roman"/>
          <w:b/>
          <w:sz w:val="24"/>
          <w:lang w:eastAsia="en-GB"/>
        </w:rPr>
      </w:pPr>
      <w:bookmarkStart w:id="0" w:name="_Toc351875969"/>
      <w:bookmarkStart w:id="1" w:name="_Toc368475952"/>
      <w:bookmarkStart w:id="2" w:name="_Toc303949809"/>
      <w:r w:rsidRPr="00283FD9">
        <w:rPr>
          <w:rFonts w:ascii="Times New Roman" w:hAnsi="Times New Roman"/>
          <w:b/>
          <w:sz w:val="24"/>
          <w:lang w:eastAsia="en-GB"/>
        </w:rPr>
        <w:t>Lesson plan</w:t>
      </w:r>
      <w:bookmarkEnd w:id="0"/>
    </w:p>
    <w:p w:rsidR="007339B2" w:rsidRPr="00283FD9" w:rsidRDefault="007339B2" w:rsidP="007339B2">
      <w:pPr>
        <w:spacing w:line="240" w:lineRule="auto"/>
        <w:rPr>
          <w:rFonts w:ascii="Times New Roman" w:hAnsi="Times New Roman"/>
          <w:sz w:val="24"/>
          <w:lang w:eastAsia="en-GB"/>
        </w:rPr>
      </w:pPr>
    </w:p>
    <w:tbl>
      <w:tblPr>
        <w:tblW w:w="5616" w:type="pct"/>
        <w:tblInd w:w="-861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A0"/>
      </w:tblPr>
      <w:tblGrid>
        <w:gridCol w:w="1273"/>
        <w:gridCol w:w="3234"/>
        <w:gridCol w:w="3266"/>
        <w:gridCol w:w="221"/>
        <w:gridCol w:w="2756"/>
      </w:tblGrid>
      <w:tr w:rsidR="007339B2" w:rsidRPr="00C83CD6" w:rsidTr="00BA19CA">
        <w:trPr>
          <w:cantSplit/>
          <w:trHeight w:hRule="exact" w:val="632"/>
        </w:trPr>
        <w:tc>
          <w:tcPr>
            <w:tcW w:w="2096" w:type="pct"/>
            <w:gridSpan w:val="2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Long-term plan unit: </w:t>
            </w:r>
          </w:p>
          <w:p w:rsidR="005445BF" w:rsidRPr="00C83CD6" w:rsidRDefault="005445BF" w:rsidP="005445BF">
            <w:pPr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Unit 3. My school</w:t>
            </w:r>
          </w:p>
          <w:p w:rsidR="007339B2" w:rsidRPr="00C83CD6" w:rsidRDefault="007339B2" w:rsidP="005445BF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04" w:type="pct"/>
            <w:gridSpan w:val="3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2E7E07" w:rsidP="002840E6">
            <w:pPr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</w:rPr>
              <w:t>Gymnasium № 41</w:t>
            </w:r>
          </w:p>
        </w:tc>
      </w:tr>
      <w:tr w:rsidR="007339B2" w:rsidRPr="00C83CD6" w:rsidTr="00BA19CA">
        <w:trPr>
          <w:cantSplit/>
          <w:trHeight w:hRule="exact" w:val="471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5445BF" w:rsidRPr="00C83CD6" w:rsidRDefault="007339B2" w:rsidP="005445BF">
            <w:pPr>
              <w:rPr>
                <w:rFonts w:ascii="Times New Roman" w:hAnsi="Times New Roman"/>
                <w:sz w:val="24"/>
                <w:lang w:val="ru-RU"/>
              </w:rPr>
            </w:pPr>
            <w:bookmarkStart w:id="3" w:name="_Toc351877441"/>
            <w:r w:rsidRPr="00C83CD6">
              <w:rPr>
                <w:rFonts w:ascii="Times New Roman" w:hAnsi="Times New Roman"/>
                <w:sz w:val="24"/>
              </w:rPr>
              <w:t>Date:</w:t>
            </w:r>
            <w:bookmarkEnd w:id="3"/>
            <w:r w:rsidR="00105916" w:rsidRPr="00C83CD6">
              <w:rPr>
                <w:rFonts w:ascii="Times New Roman" w:eastAsia="MS Mincho" w:hAnsi="Times New Roman"/>
                <w:sz w:val="24"/>
                <w:lang w:val="en-US" w:eastAsia="ja-JP"/>
              </w:rPr>
              <w:t xml:space="preserve"> </w:t>
            </w:r>
            <w:r w:rsidR="005445BF" w:rsidRPr="00C83CD6">
              <w:rPr>
                <w:rFonts w:ascii="Times New Roman" w:hAnsi="Times New Roman"/>
                <w:sz w:val="24"/>
                <w:lang w:val="ru-RU"/>
              </w:rPr>
              <w:t>24.10-29.10</w:t>
            </w:r>
          </w:p>
          <w:p w:rsidR="00105916" w:rsidRPr="00C83CD6" w:rsidRDefault="00105916" w:rsidP="00105916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7339B2" w:rsidRPr="00C83CD6" w:rsidRDefault="007339B2" w:rsidP="002840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rPr>
                <w:rFonts w:ascii="Times New Roman" w:hAnsi="Times New Roman"/>
                <w:sz w:val="24"/>
                <w:lang w:val="en-US"/>
              </w:rPr>
            </w:pPr>
            <w:bookmarkStart w:id="4" w:name="_Toc351877442"/>
            <w:r w:rsidRPr="00C83CD6">
              <w:rPr>
                <w:rFonts w:ascii="Times New Roman" w:hAnsi="Times New Roman"/>
                <w:sz w:val="24"/>
              </w:rPr>
              <w:t>Teacher name:</w:t>
            </w:r>
            <w:bookmarkEnd w:id="4"/>
            <w:r w:rsidR="00BB4420" w:rsidRPr="00C83CD6">
              <w:rPr>
                <w:rFonts w:ascii="Times New Roman" w:hAnsi="Times New Roman"/>
                <w:sz w:val="28"/>
                <w:szCs w:val="22"/>
                <w:lang w:val="en-US"/>
              </w:rPr>
              <w:t xml:space="preserve"> </w:t>
            </w:r>
            <w:proofErr w:type="spellStart"/>
            <w:r w:rsidR="00BB4420" w:rsidRPr="00C83CD6">
              <w:rPr>
                <w:rFonts w:ascii="Times New Roman" w:hAnsi="Times New Roman"/>
                <w:sz w:val="24"/>
                <w:lang w:val="en-US"/>
              </w:rPr>
              <w:t>Kazanzhidi</w:t>
            </w:r>
            <w:proofErr w:type="spellEnd"/>
            <w:r w:rsidR="00BB4420" w:rsidRPr="00C83CD6">
              <w:rPr>
                <w:rFonts w:ascii="Times New Roman" w:hAnsi="Times New Roman"/>
                <w:sz w:val="24"/>
                <w:lang w:val="en-US"/>
              </w:rPr>
              <w:t xml:space="preserve"> O.F.</w:t>
            </w:r>
          </w:p>
        </w:tc>
      </w:tr>
      <w:tr w:rsidR="007339B2" w:rsidRPr="00C83CD6" w:rsidTr="00BA19CA">
        <w:trPr>
          <w:cantSplit/>
          <w:trHeight w:hRule="exact" w:val="367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13339E">
            <w:pPr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Grades: 2 </w:t>
            </w:r>
            <w:r w:rsidR="00CF5986" w:rsidRPr="00C83CD6">
              <w:rPr>
                <w:rFonts w:ascii="Times New Roman" w:hAnsi="Times New Roman"/>
                <w:sz w:val="24"/>
                <w:lang w:val="en-US"/>
              </w:rPr>
              <w:t>A, B, V, G, D, E.</w:t>
            </w:r>
          </w:p>
        </w:tc>
        <w:tc>
          <w:tcPr>
            <w:tcW w:w="1519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rPr>
                <w:rFonts w:ascii="Times New Roman" w:hAnsi="Times New Roman"/>
                <w:sz w:val="24"/>
              </w:rPr>
            </w:pPr>
            <w:bookmarkStart w:id="5" w:name="_Toc351877444"/>
            <w:r w:rsidRPr="00C83CD6">
              <w:rPr>
                <w:rFonts w:ascii="Times New Roman" w:hAnsi="Times New Roman"/>
                <w:sz w:val="24"/>
              </w:rPr>
              <w:t>Number present:</w:t>
            </w:r>
            <w:bookmarkEnd w:id="5"/>
            <w:r w:rsidR="001A602F" w:rsidRPr="00C83CD6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138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150C15">
            <w:pPr>
              <w:rPr>
                <w:rFonts w:ascii="Times New Roman" w:hAnsi="Times New Roman"/>
                <w:sz w:val="24"/>
              </w:rPr>
            </w:pPr>
            <w:bookmarkStart w:id="6" w:name="_Toc351877445"/>
            <w:r w:rsidRPr="00C83CD6">
              <w:rPr>
                <w:rFonts w:ascii="Times New Roman" w:hAnsi="Times New Roman"/>
                <w:sz w:val="24"/>
              </w:rPr>
              <w:t>absent:</w:t>
            </w:r>
            <w:bookmarkEnd w:id="6"/>
            <w:r w:rsidRPr="00C83CD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339B2" w:rsidRPr="00C83CD6" w:rsidTr="00BA19CA">
        <w:trPr>
          <w:cantSplit/>
          <w:trHeight w:hRule="exact" w:val="471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63D0A" w:rsidRPr="00C83CD6" w:rsidRDefault="007339B2" w:rsidP="00763D0A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Theme of the lesson: </w:t>
            </w:r>
            <w:r w:rsidR="005445BF" w:rsidRPr="00C83CD6">
              <w:rPr>
                <w:rFonts w:ascii="Times New Roman" w:hAnsi="Times New Roman"/>
                <w:bCs/>
                <w:sz w:val="24"/>
              </w:rPr>
              <w:t>Counting and Measuring</w:t>
            </w:r>
            <w:r w:rsidR="005445BF" w:rsidRPr="00C83CD6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A2432D" w:rsidRPr="00C83CD6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</w:p>
          <w:p w:rsidR="001420A6" w:rsidRPr="00C83CD6" w:rsidRDefault="001420A6" w:rsidP="001420A6">
            <w:pPr>
              <w:rPr>
                <w:rFonts w:ascii="Times New Roman" w:hAnsi="Times New Roman"/>
                <w:bCs/>
                <w:sz w:val="24"/>
              </w:rPr>
            </w:pPr>
          </w:p>
          <w:p w:rsidR="007339B2" w:rsidRPr="00C83CD6" w:rsidRDefault="007339B2" w:rsidP="0013339E">
            <w:pPr>
              <w:rPr>
                <w:rFonts w:ascii="Times New Roman" w:hAnsi="Times New Roman"/>
                <w:sz w:val="24"/>
              </w:rPr>
            </w:pPr>
          </w:p>
        </w:tc>
      </w:tr>
      <w:tr w:rsidR="007339B2" w:rsidRPr="00C83CD6" w:rsidTr="00BA19CA">
        <w:trPr>
          <w:cantSplit/>
          <w:trHeight w:val="567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8173B" w:rsidRPr="00C83CD6" w:rsidRDefault="0098173B" w:rsidP="0098173B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bCs/>
                <w:sz w:val="24"/>
              </w:rPr>
              <w:t>2.L1</w:t>
            </w:r>
            <w:r w:rsidRPr="00C83CD6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C83CD6">
              <w:rPr>
                <w:rFonts w:ascii="Times New Roman" w:hAnsi="Times New Roman"/>
                <w:bCs/>
                <w:sz w:val="24"/>
              </w:rPr>
              <w:t xml:space="preserve">understand a range of short basic supported classroom instructions  </w:t>
            </w:r>
            <w:r w:rsidRPr="00C83CD6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</w:p>
          <w:p w:rsidR="0098173B" w:rsidRPr="00C83CD6" w:rsidRDefault="0098173B" w:rsidP="0098173B">
            <w:pPr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gramStart"/>
            <w:r w:rsidRPr="00C83CD6">
              <w:rPr>
                <w:rFonts w:ascii="Times New Roman" w:hAnsi="Times New Roman"/>
                <w:bCs/>
                <w:sz w:val="24"/>
              </w:rPr>
              <w:t>2.UE11</w:t>
            </w:r>
            <w:proofErr w:type="gramEnd"/>
            <w:r w:rsidRPr="00C83CD6">
              <w:rPr>
                <w:rFonts w:ascii="Times New Roman" w:hAnsi="Times New Roman"/>
                <w:bCs/>
                <w:sz w:val="24"/>
                <w:lang w:val="en-US"/>
              </w:rPr>
              <w:t xml:space="preserve"> use have got + noun to describe and ask about possessions use how many are there? question form</w:t>
            </w:r>
          </w:p>
          <w:p w:rsidR="00F92674" w:rsidRPr="00C83CD6" w:rsidRDefault="0098173B" w:rsidP="0098173B">
            <w:pPr>
              <w:rPr>
                <w:rFonts w:ascii="Times New Roman" w:hAnsi="Times New Roman"/>
                <w:bCs/>
                <w:sz w:val="24"/>
              </w:rPr>
            </w:pPr>
            <w:r w:rsidRPr="00C83CD6">
              <w:rPr>
                <w:rFonts w:ascii="Times New Roman" w:hAnsi="Times New Roman"/>
                <w:bCs/>
                <w:sz w:val="24"/>
              </w:rPr>
              <w:t>2.L5</w:t>
            </w:r>
            <w:r w:rsidRPr="00C83CD6">
              <w:rPr>
                <w:rFonts w:ascii="Times New Roman" w:hAnsi="Times New Roman"/>
                <w:bCs/>
                <w:sz w:val="24"/>
                <w:lang w:val="en-US"/>
              </w:rPr>
              <w:t xml:space="preserve"> identify missing phonemes in incomplete words</w:t>
            </w:r>
          </w:p>
        </w:tc>
      </w:tr>
      <w:tr w:rsidR="007339B2" w:rsidRPr="00C83CD6" w:rsidTr="00BA19CA">
        <w:trPr>
          <w:cantSplit/>
          <w:trHeight w:val="561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>Lesson objectives</w:t>
            </w: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7339B2" w:rsidRPr="00C83CD6" w:rsidRDefault="007339B2" w:rsidP="00171786">
            <w:pPr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All learners will be able to:</w:t>
            </w:r>
          </w:p>
          <w:p w:rsidR="003C107A" w:rsidRPr="00C83CD6" w:rsidRDefault="003C107A" w:rsidP="003C107A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val="en-US" w:eastAsia="en-GB"/>
              </w:rPr>
              <w:t>W</w:t>
            </w:r>
            <w:r w:rsidRPr="00C83CD6">
              <w:rPr>
                <w:rFonts w:ascii="Times New Roman" w:hAnsi="Times New Roman"/>
                <w:sz w:val="24"/>
                <w:lang w:eastAsia="en-GB"/>
              </w:rPr>
              <w:t xml:space="preserve">ill </w:t>
            </w:r>
            <w:r w:rsidR="000E03F5" w:rsidRPr="00C83CD6">
              <w:rPr>
                <w:rFonts w:ascii="Times New Roman" w:hAnsi="Times New Roman"/>
                <w:bCs/>
                <w:sz w:val="24"/>
              </w:rPr>
              <w:t>understand a range of short basic supported classroom instructions</w:t>
            </w:r>
          </w:p>
          <w:p w:rsidR="007339B2" w:rsidRPr="00C83CD6" w:rsidRDefault="007339B2" w:rsidP="00171786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3CD6">
              <w:rPr>
                <w:rFonts w:ascii="Times New Roman" w:hAnsi="Times New Roman"/>
                <w:sz w:val="24"/>
                <w:lang w:val="en-US" w:eastAsia="en-GB"/>
              </w:rPr>
              <w:t>Most learners will be able to:</w:t>
            </w:r>
          </w:p>
          <w:p w:rsidR="003C107A" w:rsidRPr="00C83CD6" w:rsidRDefault="003C107A" w:rsidP="00171786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3CD6">
              <w:rPr>
                <w:rFonts w:ascii="Times New Roman" w:hAnsi="Times New Roman"/>
                <w:bCs/>
                <w:sz w:val="24"/>
                <w:lang w:val="en-US" w:eastAsia="en-GB"/>
              </w:rPr>
              <w:t>Will use cardinal numbers 1 -50 to count</w:t>
            </w:r>
            <w:r w:rsidRPr="00C83CD6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7339B2" w:rsidRPr="00C83CD6" w:rsidRDefault="007339B2" w:rsidP="00171786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C83CD6">
              <w:rPr>
                <w:rFonts w:ascii="Times New Roman" w:hAnsi="Times New Roman"/>
                <w:sz w:val="24"/>
                <w:lang w:val="en-US" w:eastAsia="en-GB"/>
              </w:rPr>
              <w:t>Some learners will be able to:</w:t>
            </w:r>
          </w:p>
          <w:p w:rsidR="00171786" w:rsidRPr="00C83CD6" w:rsidRDefault="003C107A" w:rsidP="00763849">
            <w:pPr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Will </w:t>
            </w:r>
            <w:r w:rsidR="000E03F5" w:rsidRPr="00C83CD6">
              <w:rPr>
                <w:rFonts w:ascii="Times New Roman" w:hAnsi="Times New Roman"/>
                <w:bCs/>
                <w:sz w:val="24"/>
                <w:lang w:val="en-US"/>
              </w:rPr>
              <w:t>identify missing phonemes in incomplete words</w:t>
            </w:r>
          </w:p>
        </w:tc>
      </w:tr>
      <w:tr w:rsidR="007339B2" w:rsidRPr="00C83CD6" w:rsidTr="00B16BC9">
        <w:trPr>
          <w:cantSplit/>
          <w:trHeight w:val="1218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Success criteria</w:t>
            </w:r>
          </w:p>
        </w:tc>
        <w:tc>
          <w:tcPr>
            <w:tcW w:w="2904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40"/>
            </w:tblGrid>
            <w:tr w:rsidR="00F10BB1" w:rsidRPr="00C83CD6" w:rsidTr="00A65214">
              <w:trPr>
                <w:trHeight w:val="183"/>
              </w:trPr>
              <w:tc>
                <w:tcPr>
                  <w:tcW w:w="5940" w:type="dxa"/>
                </w:tcPr>
                <w:p w:rsidR="00A65214" w:rsidRPr="00C83CD6" w:rsidRDefault="00A65214" w:rsidP="00A65214">
                  <w:pPr>
                    <w:tabs>
                      <w:tab w:val="left" w:pos="428"/>
                      <w:tab w:val="left" w:pos="6369"/>
                    </w:tabs>
                    <w:spacing w:line="240" w:lineRule="auto"/>
                    <w:rPr>
                      <w:rFonts w:ascii="Times New Roman" w:hAnsi="Times New Roman"/>
                      <w:sz w:val="24"/>
                      <w:lang w:val="en-US" w:eastAsia="en-GB"/>
                    </w:rPr>
                  </w:pPr>
                  <w:proofErr w:type="gramStart"/>
                  <w:r w:rsidRPr="00C83CD6">
                    <w:rPr>
                      <w:rFonts w:ascii="Times New Roman" w:hAnsi="Times New Roman"/>
                      <w:sz w:val="24"/>
                      <w:lang w:eastAsia="en-GB"/>
                    </w:rPr>
                    <w:t>use</w:t>
                  </w:r>
                  <w:proofErr w:type="gramEnd"/>
                  <w:r w:rsidRPr="00C83CD6">
                    <w:rPr>
                      <w:rFonts w:ascii="Times New Roman" w:hAnsi="Times New Roman"/>
                      <w:sz w:val="24"/>
                      <w:lang w:eastAsia="en-GB"/>
                    </w:rPr>
                    <w:t xml:space="preserve"> numbers 1-50 to count people and things related to school.</w:t>
                  </w:r>
                </w:p>
                <w:p w:rsidR="00B16BC9" w:rsidRPr="00C83CD6" w:rsidRDefault="00A65214" w:rsidP="00A65214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</w:pPr>
                  <w:proofErr w:type="gramStart"/>
                  <w:r w:rsidRPr="00C83CD6">
                    <w:rPr>
                      <w:rFonts w:ascii="Times New Roman" w:hAnsi="Times New Roman"/>
                      <w:sz w:val="24"/>
                      <w:lang w:eastAsia="en-GB"/>
                    </w:rPr>
                    <w:t>make</w:t>
                  </w:r>
                  <w:proofErr w:type="gramEnd"/>
                  <w:r w:rsidRPr="00C83CD6">
                    <w:rPr>
                      <w:rFonts w:ascii="Times New Roman" w:hAnsi="Times New Roman"/>
                      <w:sz w:val="24"/>
                      <w:lang w:eastAsia="en-GB"/>
                    </w:rPr>
                    <w:t xml:space="preserve"> 2 – 3 statements using there is/there.</w:t>
                  </w:r>
                </w:p>
              </w:tc>
            </w:tr>
            <w:tr w:rsidR="00F10BB1" w:rsidRPr="00C83CD6" w:rsidTr="00BA19CA">
              <w:trPr>
                <w:trHeight w:val="92"/>
              </w:trPr>
              <w:tc>
                <w:tcPr>
                  <w:tcW w:w="5940" w:type="dxa"/>
                </w:tcPr>
                <w:p w:rsidR="00BA6629" w:rsidRPr="00C83CD6" w:rsidRDefault="00BA6629" w:rsidP="00763849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</w:pPr>
                </w:p>
              </w:tc>
            </w:tr>
          </w:tbl>
          <w:p w:rsidR="007339B2" w:rsidRPr="00C83CD6" w:rsidRDefault="007339B2" w:rsidP="002840E6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339B2" w:rsidRPr="00C83CD6" w:rsidTr="00BA19CA">
        <w:trPr>
          <w:cantSplit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spacing w:before="40" w:after="4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Value links</w:t>
            </w:r>
          </w:p>
        </w:tc>
        <w:tc>
          <w:tcPr>
            <w:tcW w:w="2904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C83CD6" w:rsidRDefault="0076602D" w:rsidP="00940252">
            <w:pPr>
              <w:tabs>
                <w:tab w:val="left" w:pos="1830"/>
              </w:tabs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 xml:space="preserve">Values are instilled through the tasks on work in pairs </w:t>
            </w:r>
          </w:p>
        </w:tc>
      </w:tr>
      <w:tr w:rsidR="007339B2" w:rsidRPr="00C83CD6" w:rsidTr="00BA19CA">
        <w:trPr>
          <w:cantSplit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spacing w:before="40" w:after="4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Cross curricular links</w:t>
            </w:r>
          </w:p>
        </w:tc>
        <w:tc>
          <w:tcPr>
            <w:tcW w:w="2904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C83CD6" w:rsidRDefault="00AC1B4A" w:rsidP="002840E6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</w:rPr>
              <w:t>Lesson is connected with maths: learners listen and  recognise numbers</w:t>
            </w:r>
          </w:p>
        </w:tc>
      </w:tr>
      <w:tr w:rsidR="007339B2" w:rsidRPr="00C83CD6" w:rsidTr="00BA19CA">
        <w:trPr>
          <w:cantSplit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spacing w:before="40" w:after="4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ICT skills</w:t>
            </w:r>
          </w:p>
        </w:tc>
        <w:tc>
          <w:tcPr>
            <w:tcW w:w="2904" w:type="pct"/>
            <w:gridSpan w:val="3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C83CD6" w:rsidRDefault="0076602D" w:rsidP="0065279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PPT, Video</w:t>
            </w:r>
          </w:p>
        </w:tc>
      </w:tr>
      <w:tr w:rsidR="007339B2" w:rsidRPr="00C83CD6" w:rsidTr="00BA19CA">
        <w:trPr>
          <w:cantSplit/>
          <w:trHeight w:val="567"/>
        </w:trPr>
        <w:tc>
          <w:tcPr>
            <w:tcW w:w="2096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widowControl/>
              <w:spacing w:before="60"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>Previous learning</w:t>
            </w:r>
          </w:p>
        </w:tc>
        <w:tc>
          <w:tcPr>
            <w:tcW w:w="2904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C83CD6" w:rsidRDefault="00825EC4" w:rsidP="0065279F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bCs/>
                <w:sz w:val="24"/>
              </w:rPr>
              <w:t>Counting and Measuring</w:t>
            </w:r>
          </w:p>
        </w:tc>
      </w:tr>
      <w:tr w:rsidR="007339B2" w:rsidRPr="00C83CD6" w:rsidTr="007E3F99">
        <w:trPr>
          <w:trHeight w:val="394"/>
        </w:trPr>
        <w:tc>
          <w:tcPr>
            <w:tcW w:w="5000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>Plan</w:t>
            </w:r>
          </w:p>
        </w:tc>
      </w:tr>
      <w:tr w:rsidR="007339B2" w:rsidRPr="00C83CD6" w:rsidTr="00BA19CA">
        <w:trPr>
          <w:trHeight w:hRule="exact" w:val="478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>Time</w:t>
            </w: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 xml:space="preserve">Planned activities </w:t>
            </w: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7339B2" w:rsidRPr="00C83CD6" w:rsidRDefault="007339B2" w:rsidP="002840E6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>Resources</w:t>
            </w:r>
          </w:p>
        </w:tc>
      </w:tr>
      <w:tr w:rsidR="007339B2" w:rsidRPr="00C83CD6" w:rsidTr="00BA19CA">
        <w:trPr>
          <w:trHeight w:val="546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53867" w:rsidRPr="00C83CD6" w:rsidRDefault="007339B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Beginning</w:t>
            </w:r>
          </w:p>
          <w:p w:rsidR="007339B2" w:rsidRPr="00C83CD6" w:rsidRDefault="00BC111B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4</w:t>
            </w:r>
            <w:r w:rsidR="007339B2" w:rsidRPr="00C83C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39B2" w:rsidRPr="00C83CD6">
              <w:rPr>
                <w:rFonts w:ascii="Times New Roman" w:hAnsi="Times New Roman"/>
                <w:sz w:val="24"/>
              </w:rPr>
              <w:t>m</w:t>
            </w:r>
            <w:r w:rsidR="00CD39FC" w:rsidRPr="00C83CD6">
              <w:rPr>
                <w:rFonts w:ascii="Times New Roman" w:hAnsi="Times New Roman"/>
                <w:sz w:val="24"/>
              </w:rPr>
              <w:t>ins</w:t>
            </w:r>
            <w:proofErr w:type="spellEnd"/>
          </w:p>
          <w:p w:rsidR="00DE42F2" w:rsidRPr="00C83CD6" w:rsidRDefault="00DE42F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E42F2" w:rsidRPr="00C83CD6" w:rsidRDefault="00DE42F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E42F2" w:rsidRPr="00C83CD6" w:rsidRDefault="00DE42F2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E42F2" w:rsidRPr="00C83CD6" w:rsidRDefault="00DE42F2" w:rsidP="00DE42F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C83CD6" w:rsidRDefault="007339B2" w:rsidP="002840E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  <w:r w:rsidRPr="00C83CD6">
              <w:rPr>
                <w:rFonts w:ascii="Times New Roman" w:hAnsi="Times New Roman"/>
                <w:sz w:val="24"/>
                <w:lang w:val="en-US" w:eastAsia="ru-RU"/>
              </w:rPr>
              <w:t>Organizational moment</w:t>
            </w:r>
          </w:p>
          <w:p w:rsidR="00D429CC" w:rsidRPr="00C83CD6" w:rsidRDefault="00D429CC" w:rsidP="002840E6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BA19CA" w:rsidRPr="00C83CD6" w:rsidRDefault="00BA19CA" w:rsidP="00BA19CA">
            <w:p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C83CD6">
              <w:rPr>
                <w:rFonts w:ascii="Times New Roman" w:hAnsi="Times New Roman"/>
                <w:sz w:val="24"/>
                <w:lang w:val="en-US" w:eastAsia="ru-RU"/>
              </w:rPr>
              <w:t>Teacher greets students; students respond to greeting and take their places.</w:t>
            </w:r>
          </w:p>
          <w:p w:rsidR="00BA19CA" w:rsidRPr="00C83CD6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color w:val="333333"/>
                <w:sz w:val="24"/>
                <w:lang w:val="en-US"/>
              </w:rPr>
              <w:t>Good afternoon?</w:t>
            </w:r>
          </w:p>
          <w:p w:rsidR="00BA19CA" w:rsidRPr="00C83CD6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color w:val="333333"/>
                <w:sz w:val="24"/>
                <w:lang w:val="en-US"/>
              </w:rPr>
              <w:t>Glad to see you.</w:t>
            </w:r>
          </w:p>
          <w:p w:rsidR="00BA19CA" w:rsidRPr="00C83CD6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color w:val="333333"/>
                <w:sz w:val="24"/>
                <w:lang w:val="en-US"/>
              </w:rPr>
              <w:t>How are you?</w:t>
            </w:r>
          </w:p>
          <w:p w:rsidR="00BA19CA" w:rsidRPr="00C83CD6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color w:val="333333"/>
                <w:sz w:val="24"/>
                <w:lang w:val="en-US"/>
              </w:rPr>
              <w:t>What is the day today?</w:t>
            </w:r>
          </w:p>
          <w:p w:rsidR="00BA19CA" w:rsidRPr="00C83CD6" w:rsidRDefault="00BA19CA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color w:val="333333"/>
                <w:sz w:val="24"/>
                <w:lang w:val="en-US"/>
              </w:rPr>
              <w:t>What the weather like today?</w:t>
            </w:r>
          </w:p>
          <w:p w:rsidR="00C650C9" w:rsidRPr="00C83CD6" w:rsidRDefault="00C650C9" w:rsidP="00BA19CA">
            <w:pPr>
              <w:pStyle w:val="aa"/>
              <w:rPr>
                <w:rFonts w:ascii="Times New Roman" w:hAnsi="Times New Roman"/>
                <w:color w:val="333333"/>
                <w:sz w:val="24"/>
                <w:lang w:val="en-US"/>
              </w:rPr>
            </w:pPr>
          </w:p>
          <w:p w:rsidR="007339B2" w:rsidRPr="00C83CD6" w:rsidRDefault="007339B2" w:rsidP="00C077AA">
            <w:pPr>
              <w:spacing w:line="240" w:lineRule="auto"/>
              <w:rPr>
                <w:rFonts w:ascii="Times New Roman" w:hAnsi="Times New Roman"/>
                <w:sz w:val="24"/>
                <w:u w:val="single"/>
                <w:lang w:val="en-US" w:eastAsia="ru-RU"/>
              </w:rPr>
            </w:pPr>
            <w:r w:rsidRPr="00C83CD6">
              <w:rPr>
                <w:rFonts w:ascii="Times New Roman" w:hAnsi="Times New Roman"/>
                <w:sz w:val="24"/>
                <w:u w:val="single"/>
                <w:lang w:val="en-US" w:eastAsia="ru-RU"/>
              </w:rPr>
              <w:t>Warming up</w:t>
            </w:r>
          </w:p>
          <w:p w:rsidR="007E3F99" w:rsidRPr="00C83CD6" w:rsidRDefault="002D3B2C" w:rsidP="007E3F99">
            <w:pPr>
              <w:widowControl/>
              <w:tabs>
                <w:tab w:val="left" w:pos="4782"/>
              </w:tabs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[</w:t>
            </w:r>
            <w:r w:rsidR="006F593A" w:rsidRPr="00C83CD6">
              <w:rPr>
                <w:rFonts w:ascii="Times New Roman" w:hAnsi="Times New Roman"/>
                <w:sz w:val="24"/>
                <w:lang w:val="en-US"/>
              </w:rPr>
              <w:t>W</w:t>
            </w:r>
            <w:r w:rsidRPr="00C83CD6">
              <w:rPr>
                <w:rFonts w:ascii="Times New Roman" w:hAnsi="Times New Roman"/>
                <w:sz w:val="24"/>
                <w:lang w:val="en-US"/>
              </w:rPr>
              <w:t>]</w:t>
            </w:r>
            <w:r w:rsidR="006F593A" w:rsidRPr="00C83CD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7E3F99" w:rsidRPr="00C83CD6">
              <w:rPr>
                <w:rFonts w:ascii="Times New Roman" w:hAnsi="Times New Roman"/>
                <w:sz w:val="24"/>
              </w:rPr>
              <w:t xml:space="preserve">Revision of the </w:t>
            </w:r>
            <w:r w:rsidR="004E570B" w:rsidRPr="00C83CD6">
              <w:rPr>
                <w:rFonts w:ascii="Times New Roman" w:hAnsi="Times New Roman"/>
                <w:sz w:val="24"/>
              </w:rPr>
              <w:t>numbers from 1 to 10</w:t>
            </w:r>
            <w:r w:rsidR="007E3F99" w:rsidRPr="00C83CD6">
              <w:rPr>
                <w:rFonts w:ascii="Times New Roman" w:hAnsi="Times New Roman"/>
                <w:sz w:val="24"/>
              </w:rPr>
              <w:tab/>
            </w:r>
          </w:p>
          <w:p w:rsidR="007339B2" w:rsidRPr="00C83CD6" w:rsidRDefault="007E3F99" w:rsidP="00031B28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Learners revise </w:t>
            </w:r>
            <w:r w:rsidR="004E570B" w:rsidRPr="00C83CD6">
              <w:rPr>
                <w:rFonts w:ascii="Times New Roman" w:hAnsi="Times New Roman"/>
                <w:sz w:val="24"/>
              </w:rPr>
              <w:t xml:space="preserve">numbers from 1 to </w:t>
            </w:r>
            <w:r w:rsidR="00031B28" w:rsidRPr="00C83CD6">
              <w:rPr>
                <w:rFonts w:ascii="Times New Roman" w:hAnsi="Times New Roman"/>
                <w:sz w:val="24"/>
                <w:lang w:val="en-US"/>
              </w:rPr>
              <w:t>2</w:t>
            </w:r>
            <w:r w:rsidR="004E570B" w:rsidRPr="00C83CD6">
              <w:rPr>
                <w:rFonts w:ascii="Times New Roman" w:hAnsi="Times New Roman"/>
                <w:sz w:val="24"/>
              </w:rPr>
              <w:t xml:space="preserve">0 watching video about numbers. </w:t>
            </w: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339B2" w:rsidRPr="00C83CD6" w:rsidRDefault="007339B2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7339B2" w:rsidRPr="00C83CD6" w:rsidRDefault="007339B2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BA19CA" w:rsidRPr="00C83CD6" w:rsidRDefault="00BA19CA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BA19CA" w:rsidRPr="00C83CD6" w:rsidRDefault="00BA19CA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B2361A" w:rsidRPr="00C83CD6" w:rsidRDefault="00B2361A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4E570B" w:rsidRPr="00C83CD6" w:rsidRDefault="004E570B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482CD5" w:rsidRPr="00C83CD6" w:rsidRDefault="00BA19CA" w:rsidP="004E570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031B28" w:rsidRPr="00C83CD6" w:rsidRDefault="00493348" w:rsidP="00031B28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hyperlink r:id="rId6" w:history="1">
              <w:r w:rsidR="00031B28" w:rsidRPr="00C83CD6">
                <w:rPr>
                  <w:rStyle w:val="a5"/>
                  <w:rFonts w:ascii="Times New Roman" w:hAnsi="Times New Roman"/>
                  <w:sz w:val="24"/>
                </w:rPr>
                <w:t>https://www.youtube.com/watch?v=D0Ajq682yrA</w:t>
              </w:r>
            </w:hyperlink>
          </w:p>
          <w:p w:rsidR="004E570B" w:rsidRPr="00C83CD6" w:rsidRDefault="004E570B" w:rsidP="00031B28">
            <w:p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C077AA" w:rsidRPr="00C83CD6" w:rsidTr="00BA19CA">
        <w:trPr>
          <w:trHeight w:val="546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077AA" w:rsidRPr="00C83CD6" w:rsidRDefault="00BB4293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lastRenderedPageBreak/>
              <w:t>10</w:t>
            </w:r>
            <w:r w:rsidR="009066B5" w:rsidRPr="00C83C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066B5" w:rsidRPr="00C83CD6">
              <w:rPr>
                <w:rFonts w:ascii="Times New Roman" w:hAnsi="Times New Roman"/>
                <w:sz w:val="24"/>
              </w:rPr>
              <w:t>mins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077AA" w:rsidRPr="00C83CD6" w:rsidRDefault="00C077AA" w:rsidP="00C077AA">
            <w:pPr>
              <w:spacing w:line="240" w:lineRule="auto"/>
              <w:rPr>
                <w:rFonts w:ascii="Times New Roman" w:hAnsi="Times New Roman"/>
                <w:bCs/>
                <w:sz w:val="24"/>
                <w:u w:val="single"/>
                <w:lang w:val="en-US" w:eastAsia="ru-RU"/>
              </w:rPr>
            </w:pPr>
            <w:r w:rsidRPr="00C83CD6">
              <w:rPr>
                <w:rFonts w:ascii="Times New Roman" w:hAnsi="Times New Roman"/>
                <w:bCs/>
                <w:sz w:val="24"/>
                <w:u w:val="single"/>
                <w:lang w:val="en-US" w:eastAsia="ru-RU"/>
              </w:rPr>
              <w:t>Start up activity:</w:t>
            </w:r>
          </w:p>
          <w:p w:rsidR="0011129A" w:rsidRPr="00C83CD6" w:rsidRDefault="00ED55FC" w:rsidP="00D429CC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[W] </w:t>
            </w:r>
            <w:r w:rsidR="00D429CC" w:rsidRPr="00C83CD6">
              <w:rPr>
                <w:rFonts w:ascii="Times New Roman" w:hAnsi="Times New Roman"/>
                <w:sz w:val="24"/>
                <w:lang w:val="en-US"/>
              </w:rPr>
              <w:t xml:space="preserve">Look at the cards and say the number. </w:t>
            </w:r>
          </w:p>
          <w:p w:rsidR="00913A73" w:rsidRPr="00C83CD6" w:rsidRDefault="00913A73" w:rsidP="00D429CC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lang w:val="en-US"/>
              </w:rPr>
            </w:pPr>
          </w:p>
          <w:p w:rsidR="00913A73" w:rsidRPr="00C83CD6" w:rsidRDefault="00913A73" w:rsidP="00913A73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bCs/>
                <w:i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bCs/>
                <w:sz w:val="24"/>
                <w:lang w:val="en-US"/>
              </w:rPr>
              <w:t xml:space="preserve">(W) </w:t>
            </w:r>
            <w:r w:rsidRPr="00C83CD6">
              <w:rPr>
                <w:rFonts w:ascii="Times New Roman" w:hAnsi="Times New Roman"/>
                <w:bCs/>
                <w:i/>
                <w:sz w:val="24"/>
                <w:lang w:val="en-US"/>
              </w:rPr>
              <w:t>Game: “ Be attentive”</w:t>
            </w:r>
          </w:p>
          <w:p w:rsidR="00913A73" w:rsidRPr="00C83CD6" w:rsidRDefault="00913A73" w:rsidP="00913A73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bCs/>
                <w:sz w:val="24"/>
                <w:lang w:val="en-US"/>
              </w:rPr>
              <w:t>Teacher shows a number and names it. If it is correct learners agree “Yes, it is number …”, if it is not correctly they say “No, it is number…”</w:t>
            </w:r>
          </w:p>
          <w:p w:rsidR="00913A73" w:rsidRPr="00C83CD6" w:rsidRDefault="00913A73" w:rsidP="00D429CC">
            <w:pPr>
              <w:widowControl/>
              <w:autoSpaceDE w:val="0"/>
              <w:autoSpaceDN w:val="0"/>
              <w:adjustRightInd w:val="0"/>
              <w:spacing w:line="240" w:lineRule="auto"/>
              <w:ind w:left="6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077AA" w:rsidRPr="00C83CD6" w:rsidRDefault="00C077AA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A7FD8" w:rsidRPr="00C83CD6" w:rsidRDefault="00D429CC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cards with numbers</w:t>
            </w:r>
          </w:p>
          <w:p w:rsidR="00FA7FD8" w:rsidRPr="00C83CD6" w:rsidRDefault="00FA7FD8" w:rsidP="002840E6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6674ED" w:rsidRPr="00C83CD6" w:rsidRDefault="006674ED" w:rsidP="001A04D1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75AEC" w:rsidRPr="00C83CD6" w:rsidTr="00BA19CA">
        <w:trPr>
          <w:trHeight w:val="540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A53867" w:rsidRPr="00C83CD6" w:rsidRDefault="00E75AEC" w:rsidP="0063030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Middle </w:t>
            </w:r>
          </w:p>
          <w:p w:rsidR="00E75AEC" w:rsidRPr="00C83CD6" w:rsidRDefault="009E7BB8" w:rsidP="00A5743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3</w:t>
            </w:r>
            <w:r w:rsidR="00A57433" w:rsidRPr="00C83CD6">
              <w:rPr>
                <w:rFonts w:ascii="Times New Roman" w:hAnsi="Times New Roman"/>
                <w:sz w:val="24"/>
              </w:rPr>
              <w:t>0</w:t>
            </w:r>
            <w:r w:rsidR="00E75AEC" w:rsidRPr="00C83CD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75AEC" w:rsidRPr="00C83CD6">
              <w:rPr>
                <w:rFonts w:ascii="Times New Roman" w:hAnsi="Times New Roman"/>
                <w:sz w:val="24"/>
              </w:rPr>
              <w:t>m</w:t>
            </w:r>
            <w:r w:rsidR="00CD39FC" w:rsidRPr="00C83CD6">
              <w:rPr>
                <w:rFonts w:ascii="Times New Roman" w:hAnsi="Times New Roman"/>
                <w:sz w:val="24"/>
              </w:rPr>
              <w:t>ins</w:t>
            </w:r>
            <w:proofErr w:type="spellEnd"/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23151" w:rsidRPr="00C83CD6" w:rsidRDefault="00E23151" w:rsidP="00E23151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>[I] [f] Listening to instructions  to colour numbers on a row grid</w:t>
            </w:r>
          </w:p>
          <w:p w:rsidR="00E23151" w:rsidRPr="00C83CD6" w:rsidRDefault="00E23151" w:rsidP="00E23151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 xml:space="preserve"> 1 - 50 </w:t>
            </w:r>
          </w:p>
          <w:p w:rsidR="001A04D1" w:rsidRPr="00C83CD6" w:rsidRDefault="001A04D1" w:rsidP="001A04D1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</w:p>
          <w:p w:rsidR="00EA77BF" w:rsidRPr="00C83CD6" w:rsidRDefault="00EA77BF" w:rsidP="001A04D1">
            <w:pPr>
              <w:pStyle w:val="aa"/>
              <w:rPr>
                <w:rFonts w:ascii="Times New Roman" w:hAnsi="Times New Roman"/>
                <w:sz w:val="24"/>
                <w:lang w:val="en-US"/>
              </w:rPr>
            </w:pP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959"/>
              <w:gridCol w:w="892"/>
              <w:gridCol w:w="1129"/>
              <w:gridCol w:w="1025"/>
              <w:gridCol w:w="1212"/>
            </w:tblGrid>
            <w:tr w:rsidR="00083A14" w:rsidRPr="00C83CD6" w:rsidTr="00083A14">
              <w:trPr>
                <w:trHeight w:val="1183"/>
              </w:trPr>
              <w:tc>
                <w:tcPr>
                  <w:tcW w:w="959" w:type="dxa"/>
                </w:tcPr>
                <w:p w:rsidR="00083A14" w:rsidRPr="00C83CD6" w:rsidRDefault="00083A14" w:rsidP="007F2876">
                  <w:pPr>
                    <w:rPr>
                      <w:i/>
                    </w:rPr>
                  </w:pPr>
                  <w:r w:rsidRPr="00C83CD6"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26" type="#_x0000_t136" style="position:absolute;margin-left:1.5pt;margin-top:8.6pt;width:36pt;height:36pt;z-index:251660288">
                        <v:shadow color="#868686"/>
                        <v:textpath style="font-family:&quot;Arial Black&quot;;v-text-kern:t" trim="t" fitpath="t" string="15"/>
                      </v:shape>
                    </w:pict>
                  </w:r>
                </w:p>
                <w:p w:rsidR="00083A14" w:rsidRPr="00C83CD6" w:rsidRDefault="00083A14" w:rsidP="007F2876"/>
                <w:p w:rsidR="00083A14" w:rsidRPr="00C83CD6" w:rsidRDefault="00083A14" w:rsidP="007F2876"/>
              </w:tc>
              <w:tc>
                <w:tcPr>
                  <w:tcW w:w="892" w:type="dxa"/>
                </w:tcPr>
                <w:p w:rsidR="00083A14" w:rsidRPr="00C83CD6" w:rsidRDefault="00083A14" w:rsidP="007F2876">
                  <w:pPr>
                    <w:rPr>
                      <w:lang w:val="en-US"/>
                    </w:rPr>
                  </w:pPr>
                  <w:r w:rsidRPr="00C83CD6">
                    <w:rPr>
                      <w:noProof/>
                    </w:rPr>
                    <w:pict>
                      <v:shape id="_x0000_s1027" type="#_x0000_t136" style="position:absolute;margin-left:4.85pt;margin-top:8.6pt;width:29.25pt;height:36pt;z-index:251662336;mso-position-horizontal-relative:text;mso-position-vertical-relative:text">
                        <v:shadow color="#868686"/>
                        <v:textpath style="font-family:&quot;Arial Black&quot;;v-text-kern:t" trim="t" fitpath="t" string="20"/>
                      </v:shape>
                    </w:pict>
                  </w:r>
                </w:p>
              </w:tc>
              <w:tc>
                <w:tcPr>
                  <w:tcW w:w="1129" w:type="dxa"/>
                </w:tcPr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28" type="#_x0000_t136" style="position:absolute;margin-left:1.1pt;margin-top:12.45pt;width:36pt;height:36.75pt;z-index:251664384;mso-position-horizontal-relative:text;mso-position-vertical-relative:text">
                        <v:shadow color="#868686"/>
                        <v:textpath style="font-family:&quot;Arial Black&quot;;v-text-kern:t" trim="t" fitpath="t" string="11"/>
                      </v:shape>
                    </w:pict>
                  </w:r>
                </w:p>
              </w:tc>
              <w:tc>
                <w:tcPr>
                  <w:tcW w:w="1025" w:type="dxa"/>
                </w:tcPr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29" type="#_x0000_t136" style="position:absolute;margin-left:4.85pt;margin-top:8.7pt;width:36.75pt;height:36pt;z-index:251666432;mso-position-horizontal-relative:text;mso-position-vertical-relative:text">
                        <v:shadow color="#868686"/>
                        <v:textpath style="font-family:&quot;Arial Black&quot;;v-text-kern:t" trim="t" fitpath="t" string="10"/>
                      </v:shape>
                    </w:pict>
                  </w:r>
                </w:p>
              </w:tc>
              <w:tc>
                <w:tcPr>
                  <w:tcW w:w="1212" w:type="dxa"/>
                </w:tcPr>
                <w:p w:rsidR="00083A14" w:rsidRPr="00C83CD6" w:rsidRDefault="00083A14" w:rsidP="007F2876">
                  <w:pPr>
                    <w:rPr>
                      <w:lang w:val="en-US"/>
                    </w:rPr>
                  </w:pPr>
                  <w:r w:rsidRPr="00C83CD6">
                    <w:rPr>
                      <w:noProof/>
                    </w:rPr>
                    <w:pict>
                      <v:shape id="_x0000_s1030" type="#_x0000_t136" style="position:absolute;margin-left:-2.65pt;margin-top:8.7pt;width:48.75pt;height:30pt;z-index:251668480;mso-position-horizontal-relative:text;mso-position-vertical-relative:text">
                        <v:shadow color="#868686"/>
                        <v:textpath style="font-family:&quot;Arial Black&quot;;v-text-kern:t" trim="t" fitpath="t" string="30"/>
                      </v:shape>
                    </w:pict>
                  </w:r>
                </w:p>
              </w:tc>
            </w:tr>
            <w:tr w:rsidR="00083A14" w:rsidRPr="00C83CD6" w:rsidTr="00083A14">
              <w:trPr>
                <w:trHeight w:val="1262"/>
              </w:trPr>
              <w:tc>
                <w:tcPr>
                  <w:tcW w:w="959" w:type="dxa"/>
                </w:tcPr>
                <w:p w:rsidR="00083A14" w:rsidRPr="00C83CD6" w:rsidRDefault="00083A14" w:rsidP="007F2876"/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31" type="#_x0000_t136" style="position:absolute;margin-left:6.75pt;margin-top:2.35pt;width:24pt;height:30.75pt;z-index:251670528">
                        <v:shadow color="#868686"/>
                        <v:textpath style="font-family:&quot;Arial Black&quot;;v-text-kern:t" trim="t" fitpath="t" string="16"/>
                      </v:shape>
                    </w:pict>
                  </w:r>
                </w:p>
              </w:tc>
              <w:tc>
                <w:tcPr>
                  <w:tcW w:w="892" w:type="dxa"/>
                </w:tcPr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32" type="#_x0000_t136" style="position:absolute;margin-left:4.85pt;margin-top:15.35pt;width:27.75pt;height:30pt;z-index:251672576;mso-position-horizontal-relative:text;mso-position-vertical-relative:text">
                        <v:shadow color="#868686"/>
                        <v:textpath style="font-family:&quot;Arial Black&quot;;v-text-kern:t" trim="t" fitpath="t" string="13"/>
                      </v:shape>
                    </w:pict>
                  </w:r>
                </w:p>
              </w:tc>
              <w:tc>
                <w:tcPr>
                  <w:tcW w:w="1129" w:type="dxa"/>
                </w:tcPr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33" type="#_x0000_t136" style="position:absolute;margin-left:1.1pt;margin-top:14.6pt;width:44.25pt;height:30.75pt;z-index:251674624;mso-position-horizontal-relative:text;mso-position-vertical-relative:text">
                        <v:shadow color="#868686"/>
                        <v:textpath style="font-family:&quot;Arial Black&quot;;v-text-kern:t" trim="t" fitpath="t" string="50"/>
                      </v:shape>
                    </w:pict>
                  </w:r>
                </w:p>
              </w:tc>
              <w:tc>
                <w:tcPr>
                  <w:tcW w:w="1025" w:type="dxa"/>
                </w:tcPr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34" type="#_x0000_t136" style="position:absolute;margin-left:1.85pt;margin-top:15.35pt;width:39.75pt;height:30pt;z-index:251676672;mso-position-horizontal-relative:text;mso-position-vertical-relative:text">
                        <v:shadow color="#868686"/>
                        <v:textpath style="font-family:&quot;Arial Black&quot;;v-text-kern:t" trim="t" fitpath="t" string="18"/>
                      </v:shape>
                    </w:pict>
                  </w:r>
                </w:p>
              </w:tc>
              <w:tc>
                <w:tcPr>
                  <w:tcW w:w="1212" w:type="dxa"/>
                </w:tcPr>
                <w:p w:rsidR="00083A14" w:rsidRPr="00C83CD6" w:rsidRDefault="00083A14" w:rsidP="007F2876">
                  <w:r w:rsidRPr="00C83CD6">
                    <w:rPr>
                      <w:noProof/>
                    </w:rPr>
                    <w:pict>
                      <v:shape id="_x0000_s1035" type="#_x0000_t136" style="position:absolute;margin-left:6.35pt;margin-top:14.6pt;width:39.75pt;height:30pt;z-index:251678720;mso-position-horizontal-relative:text;mso-position-vertical-relative:text">
                        <v:shadow color="#868686"/>
                        <v:textpath style="font-family:&quot;Arial Black&quot;;v-text-kern:t" trim="t" fitpath="t" string="40"/>
                      </v:shape>
                    </w:pict>
                  </w:r>
                </w:p>
              </w:tc>
            </w:tr>
          </w:tbl>
          <w:p w:rsidR="001A04D1" w:rsidRPr="00C83CD6" w:rsidRDefault="001A04D1" w:rsidP="001A04D1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F0231A" w:rsidRPr="00C83CD6" w:rsidRDefault="00281611" w:rsidP="000A1002">
            <w:pPr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15- red, 20- green, 11-blue, 10-black, 30-brown, </w:t>
            </w:r>
          </w:p>
          <w:p w:rsidR="00281611" w:rsidRPr="00C83CD6" w:rsidRDefault="00281611" w:rsidP="000A1002">
            <w:pPr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16-white, 13- orange, 50-purple, 18-pink, 40-yellow</w:t>
            </w:r>
          </w:p>
          <w:p w:rsidR="00544290" w:rsidRPr="00C83CD6" w:rsidRDefault="00544290" w:rsidP="006D47A0">
            <w:pPr>
              <w:rPr>
                <w:rFonts w:ascii="Times New Roman" w:hAnsi="Times New Roman"/>
                <w:sz w:val="24"/>
              </w:rPr>
            </w:pPr>
          </w:p>
          <w:p w:rsidR="00D733F1" w:rsidRPr="00C83CD6" w:rsidRDefault="00D733F1" w:rsidP="006D47A0">
            <w:pPr>
              <w:rPr>
                <w:rFonts w:ascii="Times New Roman" w:hAnsi="Times New Roman"/>
                <w:sz w:val="24"/>
              </w:rPr>
            </w:pPr>
          </w:p>
          <w:p w:rsidR="00544290" w:rsidRPr="00C83CD6" w:rsidRDefault="00544290" w:rsidP="00544290">
            <w:pPr>
              <w:rPr>
                <w:rFonts w:ascii="Times New Roman" w:hAnsi="Times New Roman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sz w:val="24"/>
                <w:lang w:val="en-US"/>
              </w:rPr>
              <w:t xml:space="preserve">(W) </w:t>
            </w:r>
            <w:r w:rsidRPr="00C83CD6">
              <w:rPr>
                <w:rFonts w:ascii="Times New Roman" w:hAnsi="Times New Roman"/>
                <w:sz w:val="24"/>
                <w:u w:val="single"/>
                <w:lang w:val="en-US"/>
              </w:rPr>
              <w:t>Energizer:</w:t>
            </w:r>
            <w:r w:rsidRPr="00C83CD6">
              <w:rPr>
                <w:rFonts w:ascii="Times New Roman" w:hAnsi="Times New Roman"/>
                <w:sz w:val="24"/>
                <w:lang w:val="en-US"/>
              </w:rPr>
              <w:t xml:space="preserve"> “</w:t>
            </w:r>
            <w:r w:rsidR="00D05E9D" w:rsidRPr="00C83CD6">
              <w:rPr>
                <w:rFonts w:ascii="Times New Roman" w:hAnsi="Times New Roman"/>
                <w:sz w:val="24"/>
              </w:rPr>
              <w:t>The Gummy Bear</w:t>
            </w:r>
            <w:r w:rsidRPr="00C83CD6">
              <w:rPr>
                <w:rFonts w:ascii="Times New Roman" w:hAnsi="Times New Roman"/>
                <w:sz w:val="24"/>
                <w:lang w:val="en-US"/>
              </w:rPr>
              <w:t>”.</w:t>
            </w:r>
          </w:p>
          <w:p w:rsidR="00DA3DD5" w:rsidRPr="00C83CD6" w:rsidRDefault="00DA3DD5" w:rsidP="0054429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544290" w:rsidRPr="00C83CD6" w:rsidRDefault="00544290" w:rsidP="00544290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E4563" w:rsidRPr="00C83CD6" w:rsidRDefault="00823FB2" w:rsidP="00544290">
            <w:pPr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 xml:space="preserve">[P] Listening and playing a game of bingo. Give each pair of learners a bingo card with numbers 1-50 on it. </w:t>
            </w:r>
            <w:proofErr w:type="gramStart"/>
            <w:r w:rsidRPr="00C83CD6">
              <w:rPr>
                <w:rFonts w:ascii="Times New Roman" w:hAnsi="Times New Roman"/>
                <w:sz w:val="24"/>
              </w:rPr>
              <w:t>Call</w:t>
            </w:r>
            <w:proofErr w:type="gramEnd"/>
            <w:r w:rsidRPr="00C83CD6">
              <w:rPr>
                <w:rFonts w:ascii="Times New Roman" w:hAnsi="Times New Roman"/>
                <w:sz w:val="24"/>
              </w:rPr>
              <w:t xml:space="preserve"> out numbers which are learners have on their cards. Learners cross numbers which they are </w:t>
            </w:r>
            <w:proofErr w:type="gramStart"/>
            <w:r w:rsidRPr="00C83CD6">
              <w:rPr>
                <w:rFonts w:ascii="Times New Roman" w:hAnsi="Times New Roman"/>
                <w:sz w:val="24"/>
              </w:rPr>
              <w:t>hear</w:t>
            </w:r>
            <w:proofErr w:type="gramEnd"/>
            <w:r w:rsidRPr="00C83CD6">
              <w:rPr>
                <w:rFonts w:ascii="Times New Roman" w:hAnsi="Times New Roman"/>
                <w:sz w:val="24"/>
              </w:rPr>
              <w:t xml:space="preserve">.  </w:t>
            </w:r>
          </w:p>
          <w:p w:rsidR="006E4563" w:rsidRPr="00C83CD6" w:rsidRDefault="00DA3DD5" w:rsidP="0012589F">
            <w:pPr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Explain to learners that they shout Bingo when they have crossed off all their numbers.</w:t>
            </w:r>
          </w:p>
          <w:p w:rsidR="00EE130D" w:rsidRPr="00C83CD6" w:rsidRDefault="00EE130D" w:rsidP="0012589F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6E4563" w:rsidRPr="00C83CD6" w:rsidRDefault="006E4563" w:rsidP="008909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1" w:rsidRPr="00C83CD6" w:rsidRDefault="001A04D1" w:rsidP="001A04D1">
            <w:pPr>
              <w:widowControl/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  <w:r w:rsidRPr="00C83CD6">
              <w:rPr>
                <w:rFonts w:ascii="Times New Roman" w:eastAsiaTheme="minorEastAsia" w:hAnsi="Times New Roman" w:cstheme="minorBidi"/>
                <w:sz w:val="24"/>
                <w:szCs w:val="22"/>
                <w:lang w:eastAsia="ru-RU"/>
              </w:rPr>
              <w:t>flashcards</w:t>
            </w:r>
          </w:p>
          <w:p w:rsidR="001A04D1" w:rsidRPr="00C83CD6" w:rsidRDefault="001A04D1" w:rsidP="001A04D1">
            <w:pPr>
              <w:widowControl/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</w:p>
          <w:p w:rsidR="006D29A2" w:rsidRPr="00C83CD6" w:rsidRDefault="006D29A2" w:rsidP="001A04D1">
            <w:pPr>
              <w:widowControl/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</w:p>
          <w:p w:rsidR="006D29A2" w:rsidRPr="00C83CD6" w:rsidRDefault="006D29A2" w:rsidP="001A04D1">
            <w:pPr>
              <w:widowControl/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</w:p>
          <w:p w:rsidR="006D29A2" w:rsidRPr="00C83CD6" w:rsidRDefault="006D29A2" w:rsidP="001A04D1">
            <w:pPr>
              <w:widowControl/>
              <w:spacing w:after="120" w:line="240" w:lineRule="auto"/>
              <w:rPr>
                <w:rFonts w:ascii="Times New Roman" w:eastAsiaTheme="minorEastAsia" w:hAnsi="Times New Roman" w:cstheme="minorBidi"/>
                <w:sz w:val="24"/>
                <w:lang w:eastAsia="ru-RU"/>
              </w:rPr>
            </w:pPr>
          </w:p>
          <w:p w:rsidR="000A1002" w:rsidRPr="00C83CD6" w:rsidRDefault="000A1002" w:rsidP="00544290">
            <w:pPr>
              <w:widowControl/>
              <w:spacing w:after="120" w:line="240" w:lineRule="auto"/>
            </w:pPr>
          </w:p>
          <w:p w:rsidR="006D29A2" w:rsidRPr="00C83CD6" w:rsidRDefault="006D29A2" w:rsidP="00544290">
            <w:pPr>
              <w:widowControl/>
              <w:spacing w:after="120" w:line="240" w:lineRule="auto"/>
            </w:pPr>
          </w:p>
          <w:p w:rsidR="006D29A2" w:rsidRPr="00C83CD6" w:rsidRDefault="006D29A2" w:rsidP="00544290">
            <w:pPr>
              <w:widowControl/>
              <w:spacing w:after="120" w:line="240" w:lineRule="auto"/>
            </w:pPr>
          </w:p>
          <w:p w:rsidR="006D29A2" w:rsidRPr="00C83CD6" w:rsidRDefault="006D29A2" w:rsidP="00544290">
            <w:pPr>
              <w:widowControl/>
              <w:spacing w:after="120" w:line="240" w:lineRule="auto"/>
            </w:pPr>
          </w:p>
          <w:p w:rsidR="006D29A2" w:rsidRPr="00C83CD6" w:rsidRDefault="006D29A2" w:rsidP="00544290">
            <w:pPr>
              <w:widowControl/>
              <w:spacing w:after="120" w:line="240" w:lineRule="auto"/>
            </w:pPr>
          </w:p>
          <w:p w:rsidR="006D29A2" w:rsidRPr="00C83CD6" w:rsidRDefault="006D29A2" w:rsidP="00544290">
            <w:pPr>
              <w:widowControl/>
              <w:spacing w:after="120" w:line="240" w:lineRule="auto"/>
            </w:pPr>
          </w:p>
          <w:p w:rsidR="006D29A2" w:rsidRPr="00C83CD6" w:rsidRDefault="006D29A2" w:rsidP="00544290">
            <w:pPr>
              <w:widowControl/>
              <w:spacing w:after="120" w:line="240" w:lineRule="auto"/>
            </w:pPr>
          </w:p>
          <w:p w:rsidR="00F0231A" w:rsidRPr="00C83CD6" w:rsidRDefault="00493348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hyperlink r:id="rId7" w:history="1">
              <w:r w:rsidR="00D05E9D" w:rsidRPr="00C83CD6">
                <w:rPr>
                  <w:rStyle w:val="a5"/>
                  <w:rFonts w:ascii="Times New Roman" w:hAnsi="Times New Roman"/>
                  <w:sz w:val="24"/>
                  <w:lang w:eastAsia="en-GB"/>
                </w:rPr>
                <w:t>https://www.youtube.com/watch?v=5hn61z3FlMQ</w:t>
              </w:r>
            </w:hyperlink>
          </w:p>
          <w:p w:rsidR="00D05E9D" w:rsidRPr="00C83CD6" w:rsidRDefault="00D05E9D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A3DD5" w:rsidRPr="00C83CD6" w:rsidRDefault="00DA3DD5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239C8" w:rsidRPr="00C83CD6" w:rsidRDefault="00DA3DD5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C83CD6">
              <w:rPr>
                <w:rFonts w:ascii="Times New Roman" w:hAnsi="Times New Roman"/>
                <w:sz w:val="24"/>
              </w:rPr>
              <w:t>bingo cards</w:t>
            </w:r>
          </w:p>
          <w:p w:rsidR="006E4563" w:rsidRPr="00C83CD6" w:rsidRDefault="006E4563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C04DFF" w:rsidRPr="00C83CD6" w:rsidRDefault="00C04DFF" w:rsidP="00C04DFF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75AEC" w:rsidRPr="00C83CD6" w:rsidRDefault="00E75AEC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E75AEC" w:rsidRPr="00C83CD6" w:rsidTr="00BA19CA">
        <w:trPr>
          <w:trHeight w:val="1370"/>
        </w:trPr>
        <w:tc>
          <w:tcPr>
            <w:tcW w:w="59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75AEC" w:rsidRPr="00C83CD6" w:rsidRDefault="00E75AEC" w:rsidP="00E75AEC">
            <w:pPr>
              <w:spacing w:after="120"/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End</w:t>
            </w:r>
          </w:p>
          <w:p w:rsidR="00E75AEC" w:rsidRPr="00C83CD6" w:rsidRDefault="00935D40" w:rsidP="00935D40">
            <w:pPr>
              <w:jc w:val="center"/>
              <w:rPr>
                <w:rFonts w:ascii="Times New Roman" w:hAnsi="Times New Roman"/>
                <w:sz w:val="24"/>
              </w:rPr>
            </w:pPr>
            <w:r w:rsidRPr="00C83CD6">
              <w:rPr>
                <w:rFonts w:ascii="Times New Roman" w:hAnsi="Times New Roman"/>
                <w:sz w:val="24"/>
              </w:rPr>
              <w:t>1</w:t>
            </w:r>
            <w:r w:rsidR="00E75AEC" w:rsidRPr="00C83CD6">
              <w:rPr>
                <w:rFonts w:ascii="Times New Roman" w:hAnsi="Times New Roman"/>
                <w:sz w:val="24"/>
              </w:rPr>
              <w:t xml:space="preserve"> m</w:t>
            </w:r>
            <w:r w:rsidR="00CD39FC" w:rsidRPr="00C83CD6">
              <w:rPr>
                <w:rFonts w:ascii="Times New Roman" w:hAnsi="Times New Roman"/>
                <w:sz w:val="24"/>
              </w:rPr>
              <w:t>in</w:t>
            </w:r>
          </w:p>
        </w:tc>
        <w:tc>
          <w:tcPr>
            <w:tcW w:w="3126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6D24EC" w:rsidRPr="00C83CD6" w:rsidRDefault="006D24EC" w:rsidP="006D24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</w:pPr>
            <w:r w:rsidRPr="00C83CD6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>(I)</w:t>
            </w:r>
            <w:r w:rsidRPr="00C83CD6">
              <w:rPr>
                <w:rFonts w:ascii="Times New Roman" w:hAnsi="Times New Roman"/>
                <w:bCs/>
                <w:color w:val="333333"/>
                <w:sz w:val="24"/>
                <w:u w:val="single"/>
                <w:lang w:val="en-US"/>
              </w:rPr>
              <w:t>Wrap-up.</w:t>
            </w:r>
            <w:r w:rsidRPr="00C83CD6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 xml:space="preserve"> </w:t>
            </w:r>
          </w:p>
          <w:p w:rsidR="006D24EC" w:rsidRPr="00C83CD6" w:rsidRDefault="006D24EC" w:rsidP="006D24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</w:pPr>
          </w:p>
          <w:p w:rsidR="006D24EC" w:rsidRPr="00C83CD6" w:rsidRDefault="006D24EC" w:rsidP="006D24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</w:rPr>
            </w:pPr>
            <w:r w:rsidRPr="00C83CD6">
              <w:rPr>
                <w:rFonts w:ascii="Times New Roman" w:hAnsi="Times New Roman"/>
                <w:bCs/>
                <w:color w:val="333333"/>
                <w:sz w:val="24"/>
              </w:rPr>
              <w:t>Ss</w:t>
            </w:r>
            <w:r w:rsidRPr="00C83CD6">
              <w:rPr>
                <w:rFonts w:ascii="Times New Roman" w:hAnsi="Times New Roman"/>
                <w:bCs/>
                <w:color w:val="333333"/>
                <w:sz w:val="24"/>
                <w:lang w:val="en-US"/>
              </w:rPr>
              <w:t xml:space="preserve"> </w:t>
            </w:r>
            <w:r w:rsidRPr="00C83CD6">
              <w:rPr>
                <w:rFonts w:ascii="Times New Roman" w:hAnsi="Times New Roman"/>
                <w:bCs/>
                <w:color w:val="333333"/>
                <w:sz w:val="24"/>
              </w:rPr>
              <w:t>are given 2 apples and asked to tick one of them on the apple tree.</w:t>
            </w:r>
          </w:p>
          <w:p w:rsidR="006D24EC" w:rsidRPr="00C83CD6" w:rsidRDefault="006D24EC" w:rsidP="006D24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</w:rPr>
            </w:pPr>
          </w:p>
          <w:p w:rsidR="006D24EC" w:rsidRPr="00C83CD6" w:rsidRDefault="006D24EC" w:rsidP="006D24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</w:rPr>
            </w:pPr>
            <w:r w:rsidRPr="00C83CD6">
              <w:rPr>
                <w:rFonts w:ascii="Times New Roman" w:hAnsi="Times New Roman"/>
                <w:bCs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>
                  <wp:extent cx="500932" cy="629335"/>
                  <wp:effectExtent l="0" t="0" r="0" b="0"/>
                  <wp:docPr id="4" name="Рисунок 4" descr="Векторная Иллюстрация Подробных Большой Блестящей Красное Яблоко клипарты - ClipartLog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кторная Иллюстрация Подробных Большой Блестящей Красное Яблоко клипарты - ClipartLog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49" cy="66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CD6">
              <w:rPr>
                <w:rFonts w:ascii="Times New Roman" w:hAnsi="Times New Roman"/>
                <w:bCs/>
                <w:color w:val="333333"/>
                <w:sz w:val="24"/>
              </w:rPr>
              <w:t xml:space="preserve"> I liked and understood the lesson </w:t>
            </w:r>
          </w:p>
          <w:p w:rsidR="006D24EC" w:rsidRPr="00C83CD6" w:rsidRDefault="006D24EC" w:rsidP="006D24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bCs/>
                <w:color w:val="333333"/>
                <w:sz w:val="24"/>
              </w:rPr>
            </w:pPr>
            <w:r w:rsidRPr="00C83CD6">
              <w:rPr>
                <w:rFonts w:ascii="Times New Roman" w:hAnsi="Times New Roman"/>
                <w:bCs/>
                <w:noProof/>
                <w:color w:val="333333"/>
                <w:sz w:val="24"/>
                <w:lang w:val="ru-RU" w:eastAsia="ru-RU"/>
              </w:rPr>
              <w:drawing>
                <wp:inline distT="0" distB="0" distL="0" distR="0">
                  <wp:extent cx="504771" cy="650880"/>
                  <wp:effectExtent l="0" t="0" r="0" b="0"/>
                  <wp:docPr id="5" name="Рисунок 5" descr="Beautiful Red Apple With Green Leaf Isolated On White Клипарты, векторы, и Набор Иллюстраций Без Оплаты Отчислений. Image 508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utiful Red Apple With Green Leaf Isolated On White Клипарты, векторы, и Набор Иллюстраций Без Оплаты Отчислений. Image 508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60" cy="678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CD6">
              <w:rPr>
                <w:rFonts w:ascii="Times New Roman" w:hAnsi="Times New Roman"/>
                <w:bCs/>
                <w:color w:val="333333"/>
                <w:sz w:val="24"/>
              </w:rPr>
              <w:t>I didn’t like and understand the lesson</w:t>
            </w:r>
          </w:p>
          <w:p w:rsidR="00E75AEC" w:rsidRPr="00C83CD6" w:rsidRDefault="00E75AEC" w:rsidP="00E75AEC">
            <w:pPr>
              <w:widowControl/>
              <w:spacing w:before="60" w:after="60" w:line="240" w:lineRule="auto"/>
              <w:contextualSpacing/>
              <w:rPr>
                <w:rFonts w:ascii="Times New Roman" w:hAnsi="Times New Roman"/>
                <w:color w:val="333333"/>
                <w:sz w:val="24"/>
              </w:rPr>
            </w:pPr>
          </w:p>
        </w:tc>
        <w:tc>
          <w:tcPr>
            <w:tcW w:w="128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75AEC" w:rsidRPr="00C83CD6" w:rsidRDefault="006D24EC" w:rsidP="00E75AEC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83CD6">
              <w:rPr>
                <w:rFonts w:ascii="Times New Roman" w:hAnsi="Times New Roman"/>
                <w:sz w:val="24"/>
                <w:lang w:val="en-US" w:eastAsia="en-GB"/>
              </w:rPr>
              <w:t>red and green apples, apple tree</w:t>
            </w:r>
          </w:p>
        </w:tc>
      </w:tr>
      <w:bookmarkEnd w:id="1"/>
      <w:bookmarkEnd w:id="2"/>
    </w:tbl>
    <w:p w:rsidR="00D05718" w:rsidRPr="00283FD9" w:rsidRDefault="00D05718" w:rsidP="00C83CD6">
      <w:pPr>
        <w:rPr>
          <w:rFonts w:ascii="Times New Roman" w:hAnsi="Times New Roman"/>
          <w:sz w:val="24"/>
        </w:rPr>
      </w:pPr>
    </w:p>
    <w:sectPr w:rsidR="00D05718" w:rsidRPr="00283FD9" w:rsidSect="00C7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652C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035C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D61EA"/>
    <w:multiLevelType w:val="hybridMultilevel"/>
    <w:tmpl w:val="2CC8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5C0D"/>
    <w:multiLevelType w:val="hybridMultilevel"/>
    <w:tmpl w:val="1192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78BF"/>
    <w:multiLevelType w:val="hybridMultilevel"/>
    <w:tmpl w:val="0504B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7CA1"/>
    <w:multiLevelType w:val="hybridMultilevel"/>
    <w:tmpl w:val="900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0857"/>
    <w:multiLevelType w:val="hybridMultilevel"/>
    <w:tmpl w:val="D040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37575"/>
    <w:multiLevelType w:val="hybridMultilevel"/>
    <w:tmpl w:val="7FF8AF54"/>
    <w:lvl w:ilvl="0" w:tplc="EAAC62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53116"/>
    <w:multiLevelType w:val="hybridMultilevel"/>
    <w:tmpl w:val="AD2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B5E30"/>
    <w:multiLevelType w:val="hybridMultilevel"/>
    <w:tmpl w:val="17A0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86F54"/>
    <w:multiLevelType w:val="hybridMultilevel"/>
    <w:tmpl w:val="1D9E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30CC7"/>
    <w:multiLevelType w:val="hybridMultilevel"/>
    <w:tmpl w:val="ADAE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851A9"/>
    <w:multiLevelType w:val="hybridMultilevel"/>
    <w:tmpl w:val="E88A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761A"/>
    <w:multiLevelType w:val="hybridMultilevel"/>
    <w:tmpl w:val="5AEC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4670C"/>
    <w:multiLevelType w:val="hybridMultilevel"/>
    <w:tmpl w:val="31CCA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B6004"/>
    <w:multiLevelType w:val="hybridMultilevel"/>
    <w:tmpl w:val="DE50560C"/>
    <w:lvl w:ilvl="0" w:tplc="E5F46A9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84"/>
    <w:rsid w:val="00006BBA"/>
    <w:rsid w:val="00031B28"/>
    <w:rsid w:val="00033568"/>
    <w:rsid w:val="00061A1B"/>
    <w:rsid w:val="0007181E"/>
    <w:rsid w:val="00083A14"/>
    <w:rsid w:val="000A1002"/>
    <w:rsid w:val="000A42B3"/>
    <w:rsid w:val="000C544E"/>
    <w:rsid w:val="000E03F5"/>
    <w:rsid w:val="000E0B03"/>
    <w:rsid w:val="00105916"/>
    <w:rsid w:val="001106B5"/>
    <w:rsid w:val="0011129A"/>
    <w:rsid w:val="001121B5"/>
    <w:rsid w:val="00114BF8"/>
    <w:rsid w:val="0012477D"/>
    <w:rsid w:val="0012589F"/>
    <w:rsid w:val="0013339E"/>
    <w:rsid w:val="001420A6"/>
    <w:rsid w:val="00150C15"/>
    <w:rsid w:val="00171786"/>
    <w:rsid w:val="001A04D1"/>
    <w:rsid w:val="001A2698"/>
    <w:rsid w:val="001A602F"/>
    <w:rsid w:val="001B2C26"/>
    <w:rsid w:val="001E4A58"/>
    <w:rsid w:val="002078A8"/>
    <w:rsid w:val="00216ADC"/>
    <w:rsid w:val="0022343E"/>
    <w:rsid w:val="00236149"/>
    <w:rsid w:val="00243084"/>
    <w:rsid w:val="00281611"/>
    <w:rsid w:val="00283FD9"/>
    <w:rsid w:val="002A32FA"/>
    <w:rsid w:val="002D3B2C"/>
    <w:rsid w:val="002D4D3A"/>
    <w:rsid w:val="002E7E07"/>
    <w:rsid w:val="002F2984"/>
    <w:rsid w:val="00337720"/>
    <w:rsid w:val="00361098"/>
    <w:rsid w:val="00372FBD"/>
    <w:rsid w:val="00373C3C"/>
    <w:rsid w:val="003C107A"/>
    <w:rsid w:val="003C2059"/>
    <w:rsid w:val="003F23B3"/>
    <w:rsid w:val="00400028"/>
    <w:rsid w:val="00401003"/>
    <w:rsid w:val="00401577"/>
    <w:rsid w:val="00437035"/>
    <w:rsid w:val="00437E25"/>
    <w:rsid w:val="004727EA"/>
    <w:rsid w:val="00482CD5"/>
    <w:rsid w:val="00493348"/>
    <w:rsid w:val="00496431"/>
    <w:rsid w:val="004B1713"/>
    <w:rsid w:val="004B42EE"/>
    <w:rsid w:val="004B5418"/>
    <w:rsid w:val="004C51BC"/>
    <w:rsid w:val="004E570B"/>
    <w:rsid w:val="004F01C8"/>
    <w:rsid w:val="004F1DF1"/>
    <w:rsid w:val="004F4F63"/>
    <w:rsid w:val="00507312"/>
    <w:rsid w:val="00544290"/>
    <w:rsid w:val="005445BF"/>
    <w:rsid w:val="00546E31"/>
    <w:rsid w:val="0056093A"/>
    <w:rsid w:val="00560FAA"/>
    <w:rsid w:val="00567106"/>
    <w:rsid w:val="0059413D"/>
    <w:rsid w:val="005D777D"/>
    <w:rsid w:val="0063030A"/>
    <w:rsid w:val="00633640"/>
    <w:rsid w:val="0065279F"/>
    <w:rsid w:val="006574F0"/>
    <w:rsid w:val="006669F5"/>
    <w:rsid w:val="006674ED"/>
    <w:rsid w:val="00667D25"/>
    <w:rsid w:val="006820DD"/>
    <w:rsid w:val="0068629B"/>
    <w:rsid w:val="00693953"/>
    <w:rsid w:val="006A7521"/>
    <w:rsid w:val="006B175A"/>
    <w:rsid w:val="006C0432"/>
    <w:rsid w:val="006C2287"/>
    <w:rsid w:val="006D24EC"/>
    <w:rsid w:val="006D29A2"/>
    <w:rsid w:val="006D47A0"/>
    <w:rsid w:val="006E2315"/>
    <w:rsid w:val="006E4563"/>
    <w:rsid w:val="006F593A"/>
    <w:rsid w:val="00720BCF"/>
    <w:rsid w:val="007239C8"/>
    <w:rsid w:val="00731163"/>
    <w:rsid w:val="007339B2"/>
    <w:rsid w:val="00763849"/>
    <w:rsid w:val="00763D0A"/>
    <w:rsid w:val="0076602D"/>
    <w:rsid w:val="0077359F"/>
    <w:rsid w:val="00773D8F"/>
    <w:rsid w:val="007953A4"/>
    <w:rsid w:val="007C54E4"/>
    <w:rsid w:val="007D67D1"/>
    <w:rsid w:val="007E3F99"/>
    <w:rsid w:val="00801FD2"/>
    <w:rsid w:val="00823FB2"/>
    <w:rsid w:val="00825EC4"/>
    <w:rsid w:val="008473FA"/>
    <w:rsid w:val="00867E99"/>
    <w:rsid w:val="008909D3"/>
    <w:rsid w:val="008A7A62"/>
    <w:rsid w:val="008D5715"/>
    <w:rsid w:val="008F2EC0"/>
    <w:rsid w:val="009066B5"/>
    <w:rsid w:val="00913A73"/>
    <w:rsid w:val="00923FAA"/>
    <w:rsid w:val="00931B10"/>
    <w:rsid w:val="00935D40"/>
    <w:rsid w:val="00935E3F"/>
    <w:rsid w:val="00940252"/>
    <w:rsid w:val="00963E7C"/>
    <w:rsid w:val="00965F3E"/>
    <w:rsid w:val="00967204"/>
    <w:rsid w:val="0098173B"/>
    <w:rsid w:val="00982709"/>
    <w:rsid w:val="009A097C"/>
    <w:rsid w:val="009C3AD2"/>
    <w:rsid w:val="009D3F3B"/>
    <w:rsid w:val="009E0FCB"/>
    <w:rsid w:val="009E7BB8"/>
    <w:rsid w:val="00A2432D"/>
    <w:rsid w:val="00A26CF2"/>
    <w:rsid w:val="00A30C26"/>
    <w:rsid w:val="00A53867"/>
    <w:rsid w:val="00A57433"/>
    <w:rsid w:val="00A65214"/>
    <w:rsid w:val="00A70DEB"/>
    <w:rsid w:val="00A83002"/>
    <w:rsid w:val="00A946CD"/>
    <w:rsid w:val="00A96929"/>
    <w:rsid w:val="00AA579B"/>
    <w:rsid w:val="00AC1B4A"/>
    <w:rsid w:val="00AC425B"/>
    <w:rsid w:val="00AC4314"/>
    <w:rsid w:val="00AC6B62"/>
    <w:rsid w:val="00AD41B2"/>
    <w:rsid w:val="00B1011F"/>
    <w:rsid w:val="00B16A4C"/>
    <w:rsid w:val="00B16BC9"/>
    <w:rsid w:val="00B173C9"/>
    <w:rsid w:val="00B2361A"/>
    <w:rsid w:val="00B438BF"/>
    <w:rsid w:val="00B45513"/>
    <w:rsid w:val="00B457B3"/>
    <w:rsid w:val="00B60384"/>
    <w:rsid w:val="00B867B2"/>
    <w:rsid w:val="00B97823"/>
    <w:rsid w:val="00BA19CA"/>
    <w:rsid w:val="00BA6629"/>
    <w:rsid w:val="00BB4293"/>
    <w:rsid w:val="00BB4420"/>
    <w:rsid w:val="00BC111B"/>
    <w:rsid w:val="00BD3DF4"/>
    <w:rsid w:val="00C04DFF"/>
    <w:rsid w:val="00C077AA"/>
    <w:rsid w:val="00C14EA4"/>
    <w:rsid w:val="00C36D54"/>
    <w:rsid w:val="00C465C1"/>
    <w:rsid w:val="00C57EFC"/>
    <w:rsid w:val="00C650C9"/>
    <w:rsid w:val="00C75EF0"/>
    <w:rsid w:val="00C76AA9"/>
    <w:rsid w:val="00C80C16"/>
    <w:rsid w:val="00C83CD6"/>
    <w:rsid w:val="00C86C26"/>
    <w:rsid w:val="00C95E68"/>
    <w:rsid w:val="00CB3005"/>
    <w:rsid w:val="00CB6D69"/>
    <w:rsid w:val="00CD39FC"/>
    <w:rsid w:val="00CF096D"/>
    <w:rsid w:val="00CF5986"/>
    <w:rsid w:val="00D05718"/>
    <w:rsid w:val="00D05E9D"/>
    <w:rsid w:val="00D13653"/>
    <w:rsid w:val="00D15E1E"/>
    <w:rsid w:val="00D26BAD"/>
    <w:rsid w:val="00D429CC"/>
    <w:rsid w:val="00D4518C"/>
    <w:rsid w:val="00D561C0"/>
    <w:rsid w:val="00D733F1"/>
    <w:rsid w:val="00DA3DD5"/>
    <w:rsid w:val="00DB5995"/>
    <w:rsid w:val="00DC11B4"/>
    <w:rsid w:val="00DC7B55"/>
    <w:rsid w:val="00DD5529"/>
    <w:rsid w:val="00DE36B5"/>
    <w:rsid w:val="00DE42F2"/>
    <w:rsid w:val="00DF68BE"/>
    <w:rsid w:val="00E004FF"/>
    <w:rsid w:val="00E057CD"/>
    <w:rsid w:val="00E23151"/>
    <w:rsid w:val="00E276B2"/>
    <w:rsid w:val="00E57F0F"/>
    <w:rsid w:val="00E75AEC"/>
    <w:rsid w:val="00EA77BF"/>
    <w:rsid w:val="00EC76C3"/>
    <w:rsid w:val="00ED55FC"/>
    <w:rsid w:val="00EE130D"/>
    <w:rsid w:val="00F0231A"/>
    <w:rsid w:val="00F10BB1"/>
    <w:rsid w:val="00F33B16"/>
    <w:rsid w:val="00F55373"/>
    <w:rsid w:val="00F608C5"/>
    <w:rsid w:val="00F71F98"/>
    <w:rsid w:val="00F83283"/>
    <w:rsid w:val="00F92674"/>
    <w:rsid w:val="00F94A80"/>
    <w:rsid w:val="00FA7FD8"/>
    <w:rsid w:val="00FD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1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uiPriority w:val="99"/>
    <w:rsid w:val="004B5418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uiPriority w:val="99"/>
    <w:rsid w:val="004B5418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uiPriority w:val="99"/>
    <w:locked/>
    <w:rsid w:val="004B5418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uiPriority w:val="99"/>
    <w:locked/>
    <w:rsid w:val="004B5418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3">
    <w:name w:val="List Paragraph"/>
    <w:basedOn w:val="a"/>
    <w:link w:val="a4"/>
    <w:uiPriority w:val="34"/>
    <w:qFormat/>
    <w:rsid w:val="00114B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99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5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718"/>
    <w:rPr>
      <w:rFonts w:ascii="Tahoma" w:eastAsia="Times New Roman" w:hAnsi="Tahoma" w:cs="Tahoma"/>
      <w:sz w:val="16"/>
      <w:szCs w:val="16"/>
      <w:lang w:val="en-GB"/>
    </w:rPr>
  </w:style>
  <w:style w:type="paragraph" w:styleId="2">
    <w:name w:val="Quote"/>
    <w:basedOn w:val="a"/>
    <w:next w:val="a"/>
    <w:link w:val="20"/>
    <w:uiPriority w:val="29"/>
    <w:qFormat/>
    <w:rsid w:val="00AC6B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C6B62"/>
    <w:rPr>
      <w:rFonts w:ascii="Arial" w:eastAsia="Times New Roman" w:hAnsi="Arial" w:cs="Times New Roman"/>
      <w:i/>
      <w:iCs/>
      <w:color w:val="404040" w:themeColor="text1" w:themeTint="BF"/>
      <w:szCs w:val="24"/>
      <w:lang w:val="en-GB"/>
    </w:rPr>
  </w:style>
  <w:style w:type="paragraph" w:styleId="a8">
    <w:name w:val="Intense Quote"/>
    <w:basedOn w:val="a"/>
    <w:next w:val="a"/>
    <w:link w:val="a9"/>
    <w:uiPriority w:val="30"/>
    <w:qFormat/>
    <w:rsid w:val="00AC6B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AC6B62"/>
    <w:rPr>
      <w:rFonts w:ascii="Arial" w:eastAsia="Times New Roman" w:hAnsi="Arial" w:cs="Times New Roman"/>
      <w:i/>
      <w:iCs/>
      <w:color w:val="5B9BD5" w:themeColor="accent1"/>
      <w:szCs w:val="24"/>
      <w:lang w:val="en-GB"/>
    </w:rPr>
  </w:style>
  <w:style w:type="paragraph" w:styleId="aa">
    <w:name w:val="No Spacing"/>
    <w:uiPriority w:val="1"/>
    <w:qFormat/>
    <w:rsid w:val="00B438BF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uiPriority w:val="22"/>
    <w:qFormat/>
    <w:rsid w:val="007339B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7339B2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567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75AEC"/>
    <w:rPr>
      <w:color w:val="954F72" w:themeColor="followedHyperlink"/>
      <w:u w:val="single"/>
    </w:rPr>
  </w:style>
  <w:style w:type="paragraph" w:customStyle="1" w:styleId="c0">
    <w:name w:val="c0"/>
    <w:basedOn w:val="a"/>
    <w:rsid w:val="00CB3005"/>
    <w:pPr>
      <w:widowControl/>
      <w:spacing w:before="96" w:after="96" w:line="240" w:lineRule="auto"/>
    </w:pPr>
    <w:rPr>
      <w:rFonts w:ascii="Times New Roman" w:hAnsi="Times New Roman"/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0C16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C16"/>
    <w:rPr>
      <w:rFonts w:ascii="Consolas" w:eastAsia="Times New Roman" w:hAnsi="Consolas" w:cs="Consolas"/>
      <w:sz w:val="20"/>
      <w:szCs w:val="20"/>
      <w:lang w:val="en-GB"/>
    </w:rPr>
  </w:style>
  <w:style w:type="table" w:styleId="ad">
    <w:name w:val="Table Grid"/>
    <w:basedOn w:val="a1"/>
    <w:uiPriority w:val="59"/>
    <w:rsid w:val="00083A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hn61z3Fl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0Ajq682y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AA95-DB5D-4CD7-B115-0054D8AA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193</cp:revision>
  <cp:lastPrinted>2016-10-22T17:43:00Z</cp:lastPrinted>
  <dcterms:created xsi:type="dcterms:W3CDTF">2015-09-14T14:07:00Z</dcterms:created>
  <dcterms:modified xsi:type="dcterms:W3CDTF">2016-10-22T19:24:00Z</dcterms:modified>
</cp:coreProperties>
</file>