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48" w:rsidRPr="0064406D" w:rsidRDefault="00CA0748" w:rsidP="00CA0748">
      <w:pPr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val="kk-KZ"/>
        </w:rPr>
      </w:pPr>
      <w:bookmarkStart w:id="0" w:name="_Toc303949809"/>
      <w:proofErr w:type="spellStart"/>
      <w:r w:rsidRPr="0064406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План</w:t>
      </w:r>
      <w:proofErr w:type="spellEnd"/>
      <w:r w:rsidRPr="0064406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64406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</w:rPr>
        <w:t>урока</w:t>
      </w:r>
      <w:bookmarkEnd w:id="0"/>
      <w:proofErr w:type="spellEnd"/>
      <w:r w:rsidRPr="0064406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val="kk-KZ"/>
        </w:rPr>
        <w:t xml:space="preserve"> № 1</w:t>
      </w:r>
      <w:r w:rsidR="00DA3FF7" w:rsidRPr="0064406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val="kk-KZ"/>
        </w:rPr>
        <w:t>6</w:t>
      </w:r>
    </w:p>
    <w:tbl>
      <w:tblPr>
        <w:tblW w:w="5597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146"/>
        <w:gridCol w:w="465"/>
        <w:gridCol w:w="2494"/>
        <w:gridCol w:w="855"/>
        <w:gridCol w:w="1984"/>
        <w:gridCol w:w="420"/>
        <w:gridCol w:w="711"/>
        <w:gridCol w:w="1639"/>
      </w:tblGrid>
      <w:tr w:rsidR="00CA0748" w:rsidRPr="0064406D" w:rsidTr="00CA0748">
        <w:trPr>
          <w:cantSplit/>
          <w:trHeight w:val="320"/>
        </w:trPr>
        <w:tc>
          <w:tcPr>
            <w:tcW w:w="2781" w:type="pct"/>
            <w:gridSpan w:val="4"/>
            <w:tcBorders>
              <w:top w:val="single" w:sz="12" w:space="0" w:color="2976A4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:rsidR="00872EF0" w:rsidRPr="0064406D" w:rsidRDefault="00CA0748" w:rsidP="00872EF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Тема урока: </w:t>
            </w:r>
            <w:r w:rsidR="00872EF0" w:rsidRPr="0064406D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 в командных играх</w:t>
            </w:r>
          </w:p>
          <w:p w:rsidR="00CA0748" w:rsidRPr="0064406D" w:rsidRDefault="00CA0748" w:rsidP="00DA3FF7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219" w:type="pct"/>
            <w:gridSpan w:val="4"/>
            <w:tcBorders>
              <w:top w:val="single" w:sz="12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Школа: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МГ №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41 </w:t>
            </w:r>
          </w:p>
        </w:tc>
      </w:tr>
      <w:tr w:rsidR="00CA0748" w:rsidRPr="0064406D" w:rsidTr="00CA0748">
        <w:trPr>
          <w:cantSplit/>
          <w:trHeight w:val="401"/>
        </w:trPr>
        <w:tc>
          <w:tcPr>
            <w:tcW w:w="2781" w:type="pct"/>
            <w:gridSpan w:val="4"/>
            <w:tcBorders>
              <w:top w:val="single" w:sz="8" w:space="0" w:color="0070C0"/>
              <w:left w:val="single" w:sz="12" w:space="0" w:color="0070C0"/>
              <w:bottom w:val="single" w:sz="8" w:space="0" w:color="0070C0"/>
              <w:right w:val="single" w:sz="8" w:space="0" w:color="0070C0"/>
            </w:tcBorders>
          </w:tcPr>
          <w:p w:rsidR="00CA0748" w:rsidRPr="0064406D" w:rsidRDefault="00CA0748" w:rsidP="005E3E5C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Дата:</w:t>
            </w: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</w:t>
            </w:r>
            <w:r w:rsidR="005E3E5C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9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.10</w:t>
            </w:r>
            <w:r w:rsidR="00207571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.2017</w:t>
            </w:r>
          </w:p>
        </w:tc>
        <w:tc>
          <w:tcPr>
            <w:tcW w:w="2219" w:type="pct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ФИО учителя: </w:t>
            </w:r>
            <w:r w:rsidR="006A7DD0"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Сарымамед оглы И.Х.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                           </w:t>
            </w:r>
          </w:p>
        </w:tc>
      </w:tr>
      <w:tr w:rsidR="00CA0748" w:rsidRPr="0064406D" w:rsidTr="00CA0748">
        <w:trPr>
          <w:cantSplit/>
          <w:trHeight w:val="279"/>
        </w:trPr>
        <w:tc>
          <w:tcPr>
            <w:tcW w:w="2781" w:type="pct"/>
            <w:gridSpan w:val="4"/>
            <w:vMerge w:val="restart"/>
            <w:tcBorders>
              <w:top w:val="single" w:sz="8" w:space="0" w:color="0070C0"/>
              <w:left w:val="single" w:sz="12" w:space="0" w:color="0070C0"/>
              <w:bottom w:val="single" w:sz="12" w:space="0" w:color="2976A4"/>
              <w:right w:val="single" w:sz="8" w:space="0" w:color="0070C0"/>
            </w:tcBorders>
          </w:tcPr>
          <w:p w:rsidR="00CA0748" w:rsidRPr="0064406D" w:rsidRDefault="00CA0748" w:rsidP="00207571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Класс: </w:t>
            </w:r>
            <w:r w:rsidR="006A7DD0"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  <w:proofErr w:type="gramStart"/>
            <w:r w:rsidR="00481888"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207571"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219" w:type="pct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Количество</w:t>
            </w:r>
          </w:p>
        </w:tc>
      </w:tr>
      <w:tr w:rsidR="00CA0748" w:rsidRPr="0064406D" w:rsidTr="00481888">
        <w:trPr>
          <w:cantSplit/>
          <w:trHeight w:val="40"/>
        </w:trPr>
        <w:tc>
          <w:tcPr>
            <w:tcW w:w="2781" w:type="pct"/>
            <w:gridSpan w:val="4"/>
            <w:vMerge/>
            <w:tcBorders>
              <w:left w:val="single" w:sz="12" w:space="0" w:color="0070C0"/>
              <w:bottom w:val="single" w:sz="8" w:space="0" w:color="2976A4"/>
              <w:right w:val="single" w:sz="8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2976A4"/>
              <w:right w:val="single" w:sz="8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присутствующих: </w:t>
            </w:r>
          </w:p>
        </w:tc>
        <w:tc>
          <w:tcPr>
            <w:tcW w:w="1097" w:type="pct"/>
            <w:gridSpan w:val="2"/>
            <w:tcBorders>
              <w:top w:val="single" w:sz="8" w:space="0" w:color="0070C0"/>
              <w:left w:val="single" w:sz="8" w:space="0" w:color="0070C0"/>
              <w:bottom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отсутствующих:</w:t>
            </w:r>
          </w:p>
          <w:p w:rsidR="00481888" w:rsidRPr="0064406D" w:rsidRDefault="00481888" w:rsidP="0032289F">
            <w:pPr>
              <w:pStyle w:val="a3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CA0748" w:rsidRPr="0064406D" w:rsidTr="00CA0748">
        <w:trPr>
          <w:cantSplit/>
        </w:trPr>
        <w:tc>
          <w:tcPr>
            <w:tcW w:w="1218" w:type="pct"/>
            <w:gridSpan w:val="2"/>
            <w:tcBorders>
              <w:top w:val="single" w:sz="8" w:space="0" w:color="2976A4"/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Цели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spellStart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обучения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3782" w:type="pct"/>
            <w:gridSpan w:val="6"/>
            <w:tcBorders>
              <w:top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sz w:val="24"/>
                <w:szCs w:val="24"/>
              </w:rPr>
              <w:t>3.1.2.1 - демонстрировать двигательные действия, способствующие физическому развитию</w:t>
            </w:r>
          </w:p>
        </w:tc>
      </w:tr>
      <w:tr w:rsidR="00CA0748" w:rsidRPr="0064406D" w:rsidTr="00CA0748">
        <w:trPr>
          <w:cantSplit/>
          <w:trHeight w:val="162"/>
        </w:trPr>
        <w:tc>
          <w:tcPr>
            <w:tcW w:w="1218" w:type="pct"/>
            <w:gridSpan w:val="2"/>
            <w:vMerge w:val="restart"/>
            <w:tcBorders>
              <w:left w:val="single" w:sz="12" w:space="0" w:color="0070C0"/>
            </w:tcBorders>
          </w:tcPr>
          <w:p w:rsidR="0064406D" w:rsidRDefault="00CA0748" w:rsidP="0064406D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  <w:proofErr w:type="spellStart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Ожидаемый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</w:p>
          <w:p w:rsidR="00CA0748" w:rsidRPr="0064406D" w:rsidRDefault="0064406D" w:rsidP="0064406D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  <w:t>р</w:t>
            </w:r>
            <w:r w:rsidR="00CA0748"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езультат</w:t>
            </w:r>
            <w:proofErr w:type="spellEnd"/>
          </w:p>
        </w:tc>
        <w:tc>
          <w:tcPr>
            <w:tcW w:w="3782" w:type="pct"/>
            <w:gridSpan w:val="6"/>
            <w:tcBorders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i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3"/>
                <w:rFonts w:eastAsiaTheme="minorEastAsia"/>
                <w:color w:val="1A1A1A" w:themeColor="background1" w:themeShade="1A"/>
                <w:sz w:val="24"/>
                <w:szCs w:val="24"/>
              </w:rPr>
              <w:t>Все учащиеся будут уметь:</w:t>
            </w:r>
          </w:p>
        </w:tc>
      </w:tr>
      <w:tr w:rsidR="00CA0748" w:rsidRPr="0064406D" w:rsidTr="00CA0748">
        <w:trPr>
          <w:cantSplit/>
          <w:trHeight w:val="438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Перемещаться в разных направлениях используя разные тактики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  <w:t>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Ориентироваться в пространстве зала.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Выполнять упражнение в равновесии на повышенной опоре. </w:t>
            </w:r>
          </w:p>
          <w:p w:rsidR="00CA0748" w:rsidRPr="0064406D" w:rsidRDefault="00CA0748" w:rsidP="0064406D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Перемещаться в разных направлениях - зигзаг, </w:t>
            </w:r>
            <w:proofErr w:type="gramStart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искривленная</w:t>
            </w:r>
            <w:proofErr w:type="gramEnd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  <w:t>прямая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или движение по квадрату.</w:t>
            </w:r>
          </w:p>
        </w:tc>
      </w:tr>
      <w:tr w:rsidR="00CA0748" w:rsidRPr="0064406D" w:rsidTr="00CA0748">
        <w:trPr>
          <w:cantSplit/>
          <w:trHeight w:val="262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Большинство учащихся будут уметь:</w:t>
            </w:r>
          </w:p>
        </w:tc>
      </w:tr>
      <w:tr w:rsidR="00CA0748" w:rsidRPr="0064406D" w:rsidTr="00CA0748">
        <w:trPr>
          <w:cantSplit/>
          <w:trHeight w:val="563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bottom w:val="single" w:sz="8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Согласовывать по темпу движения рук с движениями ног при беге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Перестраиваться в две шеренги.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Выполнять комбинированную эстафету.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Ставить ноги ближе к кубу при перешагивании.</w:t>
            </w:r>
          </w:p>
        </w:tc>
      </w:tr>
      <w:tr w:rsidR="00CA0748" w:rsidRPr="0064406D" w:rsidTr="00CA0748">
        <w:trPr>
          <w:cantSplit/>
          <w:trHeight w:val="288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top w:val="single" w:sz="8" w:space="0" w:color="0070C0"/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Некоторые учащиеся будут уметь:</w:t>
            </w:r>
          </w:p>
        </w:tc>
      </w:tr>
      <w:tr w:rsidR="00CA0748" w:rsidRPr="0064406D" w:rsidTr="00CA0748">
        <w:trPr>
          <w:cantSplit/>
          <w:trHeight w:val="423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Дифференцировать силу </w:t>
            </w:r>
            <w:r w:rsidR="00DA3FF7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рук при </w:t>
            </w:r>
            <w:r w:rsidR="0064406D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подъеме</w:t>
            </w:r>
            <w:r w:rsidR="00DA3FF7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на гим</w:t>
            </w:r>
            <w:r w:rsid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на</w:t>
            </w:r>
            <w:r w:rsidR="00DA3FF7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ст</w:t>
            </w:r>
            <w:r w:rsid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ической</w:t>
            </w:r>
            <w:r w:rsidR="00DA3FF7"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скамейк</w:t>
            </w:r>
            <w:r w:rsid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е</w:t>
            </w:r>
          </w:p>
          <w:p w:rsidR="00CA0748" w:rsidRPr="0064406D" w:rsidRDefault="00CA0748" w:rsidP="0032289F">
            <w:pPr>
              <w:pStyle w:val="a3"/>
              <w:rPr>
                <w:rStyle w:val="1"/>
                <w:rFonts w:eastAsiaTheme="minorEastAsia"/>
                <w:b w:val="0"/>
                <w:bCs w:val="0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Прыгать на одной ноге легко, не задерживая дыхания.              </w:t>
            </w:r>
          </w:p>
        </w:tc>
      </w:tr>
      <w:tr w:rsidR="00CA0748" w:rsidRPr="0064406D" w:rsidTr="00CA0748">
        <w:trPr>
          <w:cantSplit/>
          <w:trHeight w:val="250"/>
        </w:trPr>
        <w:tc>
          <w:tcPr>
            <w:tcW w:w="1218" w:type="pct"/>
            <w:gridSpan w:val="2"/>
            <w:vMerge w:val="restart"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Языковая</w:t>
            </w: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 w:bidi="ru-RU"/>
              </w:rPr>
              <w:t xml:space="preserve"> цель</w:t>
            </w:r>
          </w:p>
        </w:tc>
        <w:tc>
          <w:tcPr>
            <w:tcW w:w="3782" w:type="pct"/>
            <w:gridSpan w:val="6"/>
            <w:tcBorders>
              <w:bottom w:val="single" w:sz="8" w:space="0" w:color="4F81BD" w:themeColor="accent1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Учащиеся смогут проанализировать способы преодоления трудностей при выполнении комбинированных эстафет; продемонстрируют умения 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применять различные тактики перемещения.</w:t>
            </w:r>
          </w:p>
        </w:tc>
      </w:tr>
      <w:tr w:rsidR="00CA0748" w:rsidRPr="0064406D" w:rsidTr="00CA0748">
        <w:trPr>
          <w:cantSplit/>
          <w:trHeight w:val="225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top w:val="single" w:sz="8" w:space="0" w:color="4F81BD" w:themeColor="accent1"/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Предметная лексика и терминология:</w:t>
            </w:r>
          </w:p>
        </w:tc>
      </w:tr>
      <w:tr w:rsidR="00CA0748" w:rsidRPr="0064406D" w:rsidTr="00CA0748">
        <w:trPr>
          <w:cantSplit/>
          <w:trHeight w:val="172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bottom w:val="single" w:sz="8" w:space="0" w:color="4F81BD" w:themeColor="accent1"/>
              <w:right w:val="single" w:sz="12" w:space="0" w:color="0070C0"/>
            </w:tcBorders>
          </w:tcPr>
          <w:p w:rsidR="00CA0748" w:rsidRPr="0064406D" w:rsidRDefault="00CA0748" w:rsidP="00DA3FF7">
            <w:pPr>
              <w:pStyle w:val="a3"/>
              <w:rPr>
                <w:rStyle w:val="1"/>
                <w:rFonts w:eastAsiaTheme="minorEastAsia"/>
                <w:b w:val="0"/>
                <w:bCs w:val="0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 xml:space="preserve">Риски, тактика, эстафета, вертикальная </w:t>
            </w:r>
            <w:r w:rsidR="00DA3FF7"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стенка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, равновесие, расслабление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  <w:t>.</w:t>
            </w:r>
          </w:p>
        </w:tc>
      </w:tr>
      <w:tr w:rsidR="00CA0748" w:rsidRPr="0064406D" w:rsidTr="00CA0748">
        <w:trPr>
          <w:cantSplit/>
          <w:trHeight w:val="203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top w:val="single" w:sz="8" w:space="0" w:color="4F81BD" w:themeColor="accent1"/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kk-KZ" w:bidi="ru-RU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Полезные фразы для диалога/письма:</w:t>
            </w:r>
            <w:r w:rsidRPr="0064406D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bidi="ru-RU"/>
              </w:rPr>
              <w:t xml:space="preserve"> 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bidi="ru-RU"/>
              </w:rPr>
              <w:t>Вопросы для обсуждения:</w:t>
            </w:r>
          </w:p>
        </w:tc>
      </w:tr>
      <w:tr w:rsidR="00CA0748" w:rsidRPr="0064406D" w:rsidTr="00CA0748">
        <w:trPr>
          <w:cantSplit/>
          <w:trHeight w:val="321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bottom w:val="single" w:sz="8" w:space="0" w:color="4F81BD" w:themeColor="accent1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Почему эстафета называется комбинированной?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Как можно минимизировать риски при выполнении эстафет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Какие риски возникают при выполнении упражнений повышенной опоре?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Какие двигательные тактики перемещения были 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  <w:t>наиболее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сложные?</w:t>
            </w:r>
          </w:p>
          <w:p w:rsidR="00CA0748" w:rsidRPr="0064406D" w:rsidRDefault="00CA0748" w:rsidP="0032289F">
            <w:pPr>
              <w:pStyle w:val="a3"/>
              <w:rPr>
                <w:rStyle w:val="1"/>
                <w:rFonts w:eastAsiaTheme="minorEastAsia"/>
                <w:bCs w:val="0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Как сохранять равновесие при перешагивании через ку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  <w:t>бы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повышенной опоре?</w:t>
            </w:r>
          </w:p>
        </w:tc>
      </w:tr>
      <w:tr w:rsidR="00CA0748" w:rsidRPr="0064406D" w:rsidTr="00CA0748">
        <w:trPr>
          <w:cantSplit/>
          <w:trHeight w:val="200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top w:val="single" w:sz="8" w:space="0" w:color="4F81BD" w:themeColor="accent1"/>
              <w:bottom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  <w:lang w:bidi="ru-RU"/>
              </w:rPr>
              <w:t>Можете ли вы сказать, почему...?</w:t>
            </w:r>
          </w:p>
        </w:tc>
      </w:tr>
      <w:tr w:rsidR="00CA0748" w:rsidRPr="0064406D" w:rsidTr="00CA0748">
        <w:trPr>
          <w:cantSplit/>
          <w:trHeight w:val="526"/>
        </w:trPr>
        <w:tc>
          <w:tcPr>
            <w:tcW w:w="1218" w:type="pct"/>
            <w:gridSpan w:val="2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40" w:after="40"/>
              <w:ind w:left="-468" w:firstLine="468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782" w:type="pct"/>
            <w:gridSpan w:val="6"/>
            <w:tcBorders>
              <w:top w:val="single" w:sz="4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Можете ли вы сказать, почему нужно в эстафете согласовывать действия с действиями команды?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Можете ли вы сказать, как преодолеть трудности при </w:t>
            </w:r>
            <w:proofErr w:type="spellStart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>выпол</w:t>
            </w:r>
            <w:proofErr w:type="spellEnd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 w:bidi="ru-RU"/>
              </w:rPr>
              <w:t>нении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bidi="ru-RU"/>
              </w:rPr>
              <w:t xml:space="preserve"> заданий?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Из каких заданий вы бы составили эстафету?</w:t>
            </w:r>
          </w:p>
        </w:tc>
      </w:tr>
      <w:tr w:rsidR="00CA0748" w:rsidRPr="0064406D" w:rsidTr="00CA0748">
        <w:trPr>
          <w:cantSplit/>
          <w:trHeight w:val="821"/>
        </w:trPr>
        <w:tc>
          <w:tcPr>
            <w:tcW w:w="1218" w:type="pct"/>
            <w:gridSpan w:val="2"/>
            <w:tcBorders>
              <w:left w:val="single" w:sz="12" w:space="0" w:color="0070C0"/>
              <w:bottom w:val="single" w:sz="8" w:space="0" w:color="2976A4"/>
            </w:tcBorders>
          </w:tcPr>
          <w:p w:rsidR="00CA0748" w:rsidRPr="0064406D" w:rsidRDefault="00CA0748" w:rsidP="0032289F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Предыдущее</w:t>
            </w:r>
          </w:p>
          <w:p w:rsidR="00CA0748" w:rsidRPr="0064406D" w:rsidRDefault="00CA0748" w:rsidP="0032289F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 xml:space="preserve"> обучение</w:t>
            </w:r>
          </w:p>
        </w:tc>
        <w:tc>
          <w:tcPr>
            <w:tcW w:w="3782" w:type="pct"/>
            <w:gridSpan w:val="6"/>
            <w:tcBorders>
              <w:bottom w:val="single" w:sz="8" w:space="0" w:color="2976A4"/>
              <w:right w:val="single" w:sz="12" w:space="0" w:color="0070C0"/>
            </w:tcBorders>
          </w:tcPr>
          <w:p w:rsidR="00CA0748" w:rsidRPr="0064406D" w:rsidRDefault="00DA3FF7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Умение  выполнять задание в движении, и играть в подвижные игры соблюдая правила </w:t>
            </w:r>
          </w:p>
        </w:tc>
      </w:tr>
      <w:tr w:rsidR="00CA0748" w:rsidRPr="0064406D" w:rsidTr="00CA0748">
        <w:trPr>
          <w:trHeight w:val="165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12" w:space="0" w:color="0070C0"/>
              <w:bottom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Ход урока</w:t>
            </w:r>
          </w:p>
        </w:tc>
      </w:tr>
      <w:tr w:rsidR="00CA0748" w:rsidRPr="0064406D" w:rsidTr="0064406D">
        <w:trPr>
          <w:trHeight w:val="325"/>
        </w:trPr>
        <w:tc>
          <w:tcPr>
            <w:tcW w:w="1001" w:type="pct"/>
            <w:tcBorders>
              <w:top w:val="single" w:sz="8" w:space="0" w:color="2976A4"/>
              <w:lef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Временные рамки</w:t>
            </w:r>
          </w:p>
        </w:tc>
        <w:tc>
          <w:tcPr>
            <w:tcW w:w="3234" w:type="pct"/>
            <w:gridSpan w:val="6"/>
            <w:tcBorders>
              <w:top w:val="single" w:sz="8" w:space="0" w:color="2976A4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65" w:type="pct"/>
            <w:tcBorders>
              <w:top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Ресурсы</w:t>
            </w:r>
          </w:p>
        </w:tc>
      </w:tr>
      <w:tr w:rsidR="00CA0748" w:rsidRPr="0064406D" w:rsidTr="0064406D">
        <w:trPr>
          <w:trHeight w:val="548"/>
        </w:trPr>
        <w:tc>
          <w:tcPr>
            <w:tcW w:w="1001" w:type="pct"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0-3</w:t>
            </w: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4-6</w:t>
            </w: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7-17</w:t>
            </w:r>
          </w:p>
        </w:tc>
        <w:tc>
          <w:tcPr>
            <w:tcW w:w="3234" w:type="pct"/>
            <w:gridSpan w:val="6"/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  <w:t xml:space="preserve">(К, 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Э)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 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Предлагает перемещаться в разных направлениях, а затем называет число, которое обозначает количество частей тела, на которых необходимо учащимся перемещаться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.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Предлагает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>учащихся попробовать разные направления, такие как зигзаг, искривленную прямую или движение по квадрату.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Построение в колонну, шеренгу, перестроение в две шеренги.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 xml:space="preserve">Бег в медленном темпе 3 минуты. 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Акцентирует внимание на умение энергично </w:t>
            </w:r>
            <w:proofErr w:type="gramStart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отталкиваться</w:t>
            </w:r>
            <w:proofErr w:type="gramEnd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и мягко приземлятся на носок, 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движения рук должны совпадать по темпу с движениями ног.</w:t>
            </w:r>
          </w:p>
          <w:p w:rsidR="00DA3FF7" w:rsidRPr="0064406D" w:rsidRDefault="00DA3FF7" w:rsidP="00DA3F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 в командных играх</w:t>
            </w:r>
          </w:p>
          <w:p w:rsidR="00A418CB" w:rsidRPr="0064406D" w:rsidRDefault="00DA3FF7" w:rsidP="006440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sz w:val="24"/>
                <w:szCs w:val="24"/>
              </w:rPr>
              <w:t xml:space="preserve"> (К, Г, </w:t>
            </w:r>
            <w:r w:rsidR="00481888" w:rsidRPr="0064406D">
              <w:rPr>
                <w:rFonts w:ascii="Times New Roman" w:hAnsi="Times New Roman" w:cs="Times New Roman"/>
                <w:sz w:val="24"/>
                <w:szCs w:val="24"/>
              </w:rPr>
              <w:t xml:space="preserve">Ф) «Эстафета с лазаньем и </w:t>
            </w:r>
            <w:proofErr w:type="spellStart"/>
            <w:r w:rsidR="00481888" w:rsidRPr="0064406D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64406D" w:rsidRPr="0064406D">
              <w:rPr>
                <w:rFonts w:ascii="Times New Roman" w:hAnsi="Times New Roman" w:cs="Times New Roman"/>
                <w:sz w:val="24"/>
                <w:szCs w:val="24"/>
              </w:rPr>
              <w:t>лазанием</w:t>
            </w:r>
            <w:proofErr w:type="spellEnd"/>
            <w:r w:rsidRPr="0064406D">
              <w:rPr>
                <w:rFonts w:ascii="Times New Roman" w:hAnsi="Times New Roman" w:cs="Times New Roman"/>
                <w:sz w:val="24"/>
                <w:szCs w:val="24"/>
              </w:rPr>
              <w:t>» По сигналу учителя первые игроки из каждой команды приближаются к бревну, перелезают через него, подбегают к гимнастической стенке, влезают на нее, касаются рукой флажка, подвешенного к стенке на высоте 2-2,3 м, спускаются вниз и, возвращаясь, снова перелезают через гим</w:t>
            </w:r>
            <w:r w:rsidR="0064406D">
              <w:rPr>
                <w:rFonts w:ascii="Times New Roman" w:hAnsi="Times New Roman" w:cs="Times New Roman"/>
                <w:sz w:val="24"/>
                <w:szCs w:val="24"/>
              </w:rPr>
              <w:t>настическую</w:t>
            </w:r>
            <w:r w:rsidRPr="0064406D">
              <w:rPr>
                <w:rFonts w:ascii="Times New Roman" w:hAnsi="Times New Roman" w:cs="Times New Roman"/>
                <w:sz w:val="24"/>
                <w:szCs w:val="24"/>
              </w:rPr>
              <w:t xml:space="preserve"> скамейк</w:t>
            </w:r>
            <w:r w:rsidR="006440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406D">
              <w:rPr>
                <w:rFonts w:ascii="Times New Roman" w:hAnsi="Times New Roman" w:cs="Times New Roman"/>
                <w:sz w:val="24"/>
                <w:szCs w:val="24"/>
              </w:rPr>
              <w:t xml:space="preserve">. После этого в игру вступают новые игроки, а возвратившиеся встают </w:t>
            </w:r>
            <w:proofErr w:type="gramStart"/>
            <w:r w:rsidRPr="0064406D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64406D">
              <w:rPr>
                <w:rFonts w:ascii="Times New Roman" w:hAnsi="Times New Roman" w:cs="Times New Roman"/>
                <w:sz w:val="24"/>
                <w:szCs w:val="24"/>
              </w:rPr>
              <w:t xml:space="preserve"> в своей колонне и т.д. Выигрывает команда, раньше закончившая эстафету и допустившая меньше нарушений правил.</w:t>
            </w:r>
          </w:p>
        </w:tc>
        <w:tc>
          <w:tcPr>
            <w:tcW w:w="765" w:type="pct"/>
            <w:tcBorders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Просторное свободное пространство.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Бубен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  <w:t xml:space="preserve">для использования как сигнала </w:t>
            </w:r>
            <w:proofErr w:type="gramStart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старт-стоп</w:t>
            </w:r>
            <w:proofErr w:type="gramEnd"/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.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  <w:p w:rsidR="00CA0748" w:rsidRPr="0064406D" w:rsidRDefault="0064406D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  <w:proofErr w:type="gramStart"/>
            <w:r w:rsidR="00DA3FF7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proofErr w:type="gramEnd"/>
            <w:r w:rsidR="00DA3FF7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каме</w:t>
            </w:r>
            <w:r w:rsidR="00481888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й</w:t>
            </w:r>
            <w:r w:rsidR="00DA3FF7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ка и стенка</w:t>
            </w:r>
            <w:r w:rsidR="00CA0748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,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</w:tr>
      <w:tr w:rsidR="00CA0748" w:rsidRPr="0064406D" w:rsidTr="0064406D">
        <w:trPr>
          <w:trHeight w:val="257"/>
        </w:trPr>
        <w:tc>
          <w:tcPr>
            <w:tcW w:w="1001" w:type="pct"/>
            <w:tcBorders>
              <w:left w:val="single" w:sz="12" w:space="0" w:color="0070C0"/>
              <w:bottom w:val="single" w:sz="8" w:space="0" w:color="2976A4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lastRenderedPageBreak/>
              <w:t>35-40</w:t>
            </w: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</w:tc>
        <w:tc>
          <w:tcPr>
            <w:tcW w:w="3234" w:type="pct"/>
            <w:gridSpan w:val="6"/>
            <w:tcBorders>
              <w:bottom w:val="single" w:sz="8" w:space="0" w:color="2976A4"/>
            </w:tcBorders>
            <w:vAlign w:val="bottom"/>
          </w:tcPr>
          <w:p w:rsidR="00CA0748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Предлагает оценить свою работу на уроке при помощи смайликов.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ab/>
            </w:r>
          </w:p>
          <w:p w:rsidR="0064406D" w:rsidRDefault="0064406D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64406D" w:rsidRDefault="0064406D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  <w:p w:rsidR="0064406D" w:rsidRPr="0064406D" w:rsidRDefault="0064406D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Просторно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е</w:t>
            </w:r>
            <w:r w:rsidRP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свободное </w:t>
            </w:r>
            <w:r w:rsidR="0064406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пространство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</w:p>
        </w:tc>
      </w:tr>
      <w:tr w:rsidR="00CA0748" w:rsidRPr="0064406D" w:rsidTr="00CA0748">
        <w:trPr>
          <w:trHeight w:val="257"/>
        </w:trPr>
        <w:tc>
          <w:tcPr>
            <w:tcW w:w="5000" w:type="pct"/>
            <w:gridSpan w:val="8"/>
            <w:tcBorders>
              <w:left w:val="single" w:sz="12" w:space="0" w:color="0070C0"/>
              <w:bottom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CA0748" w:rsidRPr="0064406D" w:rsidTr="0064406D">
        <w:trPr>
          <w:trHeight w:val="1521"/>
        </w:trPr>
        <w:tc>
          <w:tcPr>
            <w:tcW w:w="2382" w:type="pct"/>
            <w:gridSpan w:val="3"/>
            <w:tcBorders>
              <w:top w:val="single" w:sz="8" w:space="0" w:color="2976A4"/>
              <w:left w:val="single" w:sz="12" w:space="0" w:color="0070C0"/>
            </w:tcBorders>
          </w:tcPr>
          <w:p w:rsidR="00CA0748" w:rsidRPr="0064406D" w:rsidRDefault="00CA0748" w:rsidP="003228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  <w:t>Дифференциация – как Вы планируете оказать больше поддержки? Какие задачи Вы планируете поставить перед способными учащимися?</w:t>
            </w:r>
          </w:p>
        </w:tc>
        <w:tc>
          <w:tcPr>
            <w:tcW w:w="1325" w:type="pct"/>
            <w:gridSpan w:val="2"/>
            <w:tcBorders>
              <w:top w:val="single" w:sz="8" w:space="0" w:color="2976A4"/>
            </w:tcBorders>
          </w:tcPr>
          <w:p w:rsidR="00CA0748" w:rsidRPr="0064406D" w:rsidRDefault="00CA0748" w:rsidP="0032289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93" w:type="pct"/>
            <w:gridSpan w:val="3"/>
            <w:tcBorders>
              <w:top w:val="single" w:sz="8" w:space="0" w:color="2976A4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Междисциплинарные связи</w:t>
            </w: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Проверка здоровья и безопасности Связи с ИКТ</w:t>
            </w:r>
          </w:p>
          <w:p w:rsidR="00CA0748" w:rsidRPr="0064406D" w:rsidRDefault="00CA0748" w:rsidP="0032289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highlight w:val="yellow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  <w:t>Связи с ценностями</w:t>
            </w:r>
          </w:p>
        </w:tc>
      </w:tr>
      <w:tr w:rsidR="00CA0748" w:rsidRPr="0064406D" w:rsidTr="0064406D">
        <w:trPr>
          <w:trHeight w:val="896"/>
        </w:trPr>
        <w:tc>
          <w:tcPr>
            <w:tcW w:w="2382" w:type="pct"/>
            <w:gridSpan w:val="3"/>
            <w:tcBorders>
              <w:left w:val="single" w:sz="12" w:space="0" w:color="0070C0"/>
            </w:tcBorders>
          </w:tcPr>
          <w:p w:rsidR="00CA0748" w:rsidRPr="0064406D" w:rsidRDefault="00DA3FF7" w:rsidP="00DA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6440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Проконтролируйте, чтобы напротив гимнастической стенки в 7-8 м от нее команды выстроились в колонну, Перед командами на расстоянии 2~3 м параллельно установите гимнастическое бревно. Под бревном и у гимнастической стенки, в месте приземления, укладываются маты. Проконтролируйте: чтобы игроки обязательно касались флажка и преждевременно не выбегали вперед. Спросите: для чего необходимо укладывать гимнастические маты под гимнастическую скамейку? Поможет ли физическая активность чувствовать себя физически крепкими? Попросите учащихся рассказать о последовательности упражнений для физического развития</w:t>
            </w:r>
          </w:p>
        </w:tc>
        <w:tc>
          <w:tcPr>
            <w:tcW w:w="1325" w:type="pct"/>
            <w:gridSpan w:val="2"/>
          </w:tcPr>
          <w:p w:rsidR="00CA0748" w:rsidRPr="0064406D" w:rsidRDefault="00CA0748" w:rsidP="0032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>Перемещаться в разных напрвлениях-зигзаг, искривленная прямая илидвижения по квадрату. Бегать в медленном темпе 3минуты.</w:t>
            </w:r>
          </w:p>
          <w:p w:rsidR="00CA0748" w:rsidRPr="0064406D" w:rsidRDefault="00CA0748" w:rsidP="00DA3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Будут дифференцировать силу </w:t>
            </w:r>
            <w:r w:rsidR="00DA3FF7"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рук </w:t>
            </w:r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  <w:t xml:space="preserve"> в комбинированной эстафете.</w:t>
            </w:r>
          </w:p>
        </w:tc>
        <w:tc>
          <w:tcPr>
            <w:tcW w:w="1293" w:type="pct"/>
            <w:gridSpan w:val="3"/>
            <w:tcBorders>
              <w:right w:val="single" w:sz="12" w:space="0" w:color="0070C0"/>
            </w:tcBorders>
          </w:tcPr>
          <w:p w:rsidR="00CA0748" w:rsidRPr="0064406D" w:rsidRDefault="00CA0748" w:rsidP="00322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proofErr w:type="spellStart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Связь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с </w:t>
            </w:r>
            <w:proofErr w:type="spellStart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предметом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«</w:t>
            </w:r>
            <w:proofErr w:type="spellStart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Познание</w:t>
            </w:r>
            <w:proofErr w:type="spellEnd"/>
            <w:r w:rsidRPr="0064406D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</w:rPr>
              <w:t>».</w:t>
            </w:r>
          </w:p>
        </w:tc>
      </w:tr>
      <w:tr w:rsidR="00CA0748" w:rsidRPr="0064406D" w:rsidTr="0064406D">
        <w:trPr>
          <w:cantSplit/>
          <w:trHeight w:val="449"/>
        </w:trPr>
        <w:tc>
          <w:tcPr>
            <w:tcW w:w="2382" w:type="pct"/>
            <w:gridSpan w:val="3"/>
            <w:vMerge w:val="restart"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</w:rPr>
              <w:t>Рефлексия по уроку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Были ли цели урока/учебные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br/>
              <w:t>цели реалистичными?</w:t>
            </w:r>
          </w:p>
          <w:p w:rsidR="00CA0748" w:rsidRPr="0064406D" w:rsidRDefault="00CA0748" w:rsidP="0032289F">
            <w:pPr>
              <w:pStyle w:val="a3"/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 xml:space="preserve">Чему ученики научились сегодня? 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Какой была атмосфера урока? Хорошо ли сработал мой дифференцированный подход к работе? Уложился ли я в график? Какие изменения я хотел бы внести в свой план и почему?</w:t>
            </w:r>
          </w:p>
        </w:tc>
        <w:tc>
          <w:tcPr>
            <w:tcW w:w="2618" w:type="pct"/>
            <w:gridSpan w:val="5"/>
            <w:tcBorders>
              <w:right w:val="single" w:sz="12" w:space="0" w:color="0070C0"/>
            </w:tcBorders>
          </w:tcPr>
          <w:p w:rsidR="00CA0748" w:rsidRPr="0064406D" w:rsidRDefault="00CA0748" w:rsidP="0032289F">
            <w:pPr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ru-RU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ru-RU"/>
              </w:rPr>
              <w:t xml:space="preserve">Используйте данный раздел для </w:t>
            </w:r>
            <w:r w:rsidRPr="0064406D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kk-KZ"/>
              </w:rPr>
              <w:t xml:space="preserve">(рефлексии) </w:t>
            </w:r>
            <w:r w:rsidRPr="0064406D">
              <w:rPr>
                <w:rFonts w:ascii="Times New Roman" w:eastAsia="Times New Roman" w:hAnsi="Times New Roman" w:cs="Times New Roman"/>
                <w:b/>
                <w:i/>
                <w:color w:val="1A1A1A" w:themeColor="background1" w:themeShade="1A"/>
                <w:sz w:val="24"/>
                <w:szCs w:val="24"/>
                <w:lang w:val="ru-RU"/>
              </w:rPr>
              <w:t>размышлений об уроке. Ответьте на вопросы о вашем уроке из левой колонки.</w:t>
            </w:r>
          </w:p>
        </w:tc>
      </w:tr>
      <w:tr w:rsidR="00CA0748" w:rsidRPr="0064406D" w:rsidTr="0064406D">
        <w:trPr>
          <w:cantSplit/>
          <w:trHeight w:val="402"/>
        </w:trPr>
        <w:tc>
          <w:tcPr>
            <w:tcW w:w="2382" w:type="pct"/>
            <w:gridSpan w:val="3"/>
            <w:vMerge/>
            <w:tcBorders>
              <w:left w:val="single" w:sz="12" w:space="0" w:color="0070C0"/>
            </w:tcBorders>
          </w:tcPr>
          <w:p w:rsidR="00CA0748" w:rsidRPr="0064406D" w:rsidRDefault="00CA0748" w:rsidP="0032289F">
            <w:pPr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618" w:type="pct"/>
            <w:gridSpan w:val="5"/>
            <w:tcBorders>
              <w:right w:val="single" w:sz="12" w:space="0" w:color="0070C0"/>
            </w:tcBorders>
          </w:tcPr>
          <w:p w:rsidR="00CA0748" w:rsidRPr="0064406D" w:rsidRDefault="00CA0748" w:rsidP="0032289F">
            <w:pPr>
              <w:rPr>
                <w:rFonts w:ascii="Times New Roman" w:eastAsia="Times New Roman" w:hAnsi="Times New Roman" w:cs="Times New Roman"/>
                <w:i/>
                <w:color w:val="1A1A1A" w:themeColor="background1" w:themeShade="1A"/>
                <w:sz w:val="24"/>
                <w:szCs w:val="24"/>
                <w:lang w:val="kk-KZ"/>
              </w:rPr>
            </w:pPr>
          </w:p>
        </w:tc>
      </w:tr>
      <w:tr w:rsidR="00CA0748" w:rsidRPr="0064406D" w:rsidTr="00CA0748">
        <w:trPr>
          <w:trHeight w:val="404"/>
        </w:trPr>
        <w:tc>
          <w:tcPr>
            <w:tcW w:w="5000" w:type="pct"/>
            <w:gridSpan w:val="8"/>
            <w:tcBorders>
              <w:left w:val="single" w:sz="12" w:space="0" w:color="0070C0"/>
              <w:right w:val="single" w:sz="12" w:space="0" w:color="0070C0"/>
            </w:tcBorders>
          </w:tcPr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Общая оценка</w:t>
            </w:r>
          </w:p>
          <w:p w:rsidR="00CA0748" w:rsidRPr="0064406D" w:rsidRDefault="00CA0748" w:rsidP="0032289F">
            <w:pPr>
              <w:pStyle w:val="a3"/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CA0748" w:rsidRPr="0064406D" w:rsidRDefault="00CA0748" w:rsidP="0032289F">
            <w:pPr>
              <w:pStyle w:val="a3"/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  <w:t>1:</w:t>
            </w:r>
          </w:p>
          <w:p w:rsidR="00CA0748" w:rsidRPr="0064406D" w:rsidRDefault="00CA0748" w:rsidP="0032289F">
            <w:pPr>
              <w:pStyle w:val="a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  <w:t>2:</w:t>
            </w:r>
          </w:p>
          <w:p w:rsidR="00CA0748" w:rsidRPr="0064406D" w:rsidRDefault="00CA0748" w:rsidP="0032289F">
            <w:pPr>
              <w:pStyle w:val="a3"/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Какие две вещи могли бы улучшить урок (подумайте как о преподавании, так и об обучении)?</w:t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br/>
            </w: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  <w:t>1:</w:t>
            </w:r>
          </w:p>
          <w:p w:rsidR="00CA0748" w:rsidRPr="0064406D" w:rsidRDefault="00CA0748" w:rsidP="0032289F">
            <w:pPr>
              <w:pStyle w:val="a3"/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  <w:lang w:val="kk-KZ"/>
              </w:rPr>
              <w:t>2:</w:t>
            </w:r>
          </w:p>
          <w:p w:rsidR="00CA0748" w:rsidRPr="0064406D" w:rsidRDefault="00CA0748" w:rsidP="0032289F">
            <w:pPr>
              <w:pStyle w:val="a3"/>
              <w:rPr>
                <w:rFonts w:ascii="Times New Roman" w:eastAsia="Times New Roman" w:hAnsi="Times New Roman" w:cs="Times New Roman"/>
                <w:b/>
                <w:color w:val="1A1A1A" w:themeColor="background1" w:themeShade="1A"/>
                <w:sz w:val="24"/>
                <w:szCs w:val="24"/>
                <w:lang w:val="kk-KZ"/>
              </w:rPr>
            </w:pPr>
            <w:r w:rsidRPr="0064406D">
              <w:rPr>
                <w:rStyle w:val="2Exact"/>
                <w:rFonts w:eastAsiaTheme="minorEastAsia"/>
                <w:color w:val="1A1A1A" w:themeColor="background1" w:themeShade="1A"/>
                <w:sz w:val="24"/>
                <w:szCs w:val="24"/>
              </w:rPr>
              <w:t>Что я узнал (а) о классе или отдельных учениках такого, что поможет мне подготовиться к следующему уроку?</w:t>
            </w:r>
          </w:p>
        </w:tc>
      </w:tr>
    </w:tbl>
    <w:p w:rsidR="006A7DD0" w:rsidRPr="0064406D" w:rsidRDefault="00872EF0" w:rsidP="00872EF0">
      <w:pPr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k-KZ"/>
        </w:rPr>
      </w:pPr>
      <w:r w:rsidRPr="0064406D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kk-KZ"/>
        </w:rPr>
        <w:t xml:space="preserve">                                      </w:t>
      </w:r>
    </w:p>
    <w:sectPr w:rsidR="006A7DD0" w:rsidRPr="0064406D" w:rsidSect="004F5C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0748"/>
    <w:rsid w:val="001363DB"/>
    <w:rsid w:val="00207571"/>
    <w:rsid w:val="0027651E"/>
    <w:rsid w:val="00441196"/>
    <w:rsid w:val="00481888"/>
    <w:rsid w:val="0052506F"/>
    <w:rsid w:val="005E3E5C"/>
    <w:rsid w:val="0064406D"/>
    <w:rsid w:val="006A7DD0"/>
    <w:rsid w:val="006D7AFB"/>
    <w:rsid w:val="00872EF0"/>
    <w:rsid w:val="00A418CB"/>
    <w:rsid w:val="00CA0748"/>
    <w:rsid w:val="00CD486B"/>
    <w:rsid w:val="00D91CBA"/>
    <w:rsid w:val="00DA3FF7"/>
    <w:rsid w:val="00F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748"/>
    <w:pPr>
      <w:spacing w:after="0" w:line="240" w:lineRule="auto"/>
    </w:pPr>
    <w:rPr>
      <w:lang w:val="ru-RU" w:eastAsia="ru-RU"/>
    </w:rPr>
  </w:style>
  <w:style w:type="character" w:customStyle="1" w:styleId="2Exact">
    <w:name w:val="Основной текст (2) Exact"/>
    <w:basedOn w:val="a0"/>
    <w:rsid w:val="00CA0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"/>
    <w:basedOn w:val="a0"/>
    <w:rsid w:val="00CA0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A0748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Nurlan</dc:creator>
  <cp:keywords/>
  <dc:description/>
  <cp:lastModifiedBy>Admin</cp:lastModifiedBy>
  <cp:revision>18</cp:revision>
  <dcterms:created xsi:type="dcterms:W3CDTF">2017-10-08T15:12:00Z</dcterms:created>
  <dcterms:modified xsi:type="dcterms:W3CDTF">2018-01-30T10:03:00Z</dcterms:modified>
</cp:coreProperties>
</file>