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D1" w:rsidRPr="002224D1" w:rsidRDefault="002224D1" w:rsidP="002224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D1">
        <w:rPr>
          <w:rFonts w:ascii="Times New Roman" w:hAnsi="Times New Roman" w:cs="Times New Roman"/>
          <w:b/>
          <w:sz w:val="28"/>
          <w:szCs w:val="28"/>
        </w:rPr>
        <w:t>Развитие навыка публичной речи на уроке английского языка</w:t>
      </w:r>
    </w:p>
    <w:p w:rsid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>Публичное выступление — это необходимость в течение всей нашей жизни. Но далеко не все могут легко и непринуждённо держать речь перед аудиторией. Если, мы взрослые люди боимся публичных выступлений, то можно себе представить, как чувствует себя в этот момент ребёнок. В школе практически нет ни одного учебного предмета, на котором учащимся не приходилось бы выступать публично. И любой учитель скажет, что большинство школьников испытывает трудности, когда необходимо в официальной обстановке построить высказывание и произнести его перед классом.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24D1">
        <w:rPr>
          <w:rFonts w:ascii="Times New Roman" w:hAnsi="Times New Roman" w:cs="Times New Roman"/>
          <w:sz w:val="28"/>
          <w:szCs w:val="28"/>
        </w:rPr>
        <w:t xml:space="preserve">Речевая ситуация возникает, если есть проблема, которую можно решить путем речевой коммуникации. В учебных условиях обсуждаемая проблема может возникать стихийно, естественно, но чаще всего она создается искусственно для реализации цели обучения иностранному языку и решения задач конкретного этапа работы. Речевая деятельность, направленная на разрешение проблемы, может осуществляться двумя или более участниками ситуации в форме ролевой игры, а также в форме обсуждения проблемы. В ролевой игре, как правило, есть </w:t>
      </w:r>
      <w:proofErr w:type="spellStart"/>
      <w:r w:rsidRPr="002224D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24D1">
        <w:rPr>
          <w:rFonts w:ascii="Times New Roman" w:hAnsi="Times New Roman" w:cs="Times New Roman"/>
          <w:sz w:val="28"/>
          <w:szCs w:val="28"/>
        </w:rPr>
        <w:t xml:space="preserve"> фон. Ее участники «путешествуют», «делают покупки», «посещают театр» и т.д. В этой «деятельности» они разрушают возникшую проблему и получают «результат». В процессе обсуждения проблемы фоном служит внутренняя, мыслительная деятельность, а результатом являются выводы, новые идеи. Обсуждение проблемы есть одна из форм организации речевой ситуации, т.е. разновидность речевой ситуации как методического приема обучения иностранному языку.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>Проблемы, предлагаемые для обсуждения, различаются по содержанию: поведенческие, нравственно-этические, социально-политические и научно-познавательные. Тип проблемы учитывается при выборе способа организации ее обсуждения на уроке.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 xml:space="preserve">Для организации обсуждения проблемы поведенческого типа создаются преграды на пути к цели. Например, на одном из уроков учащиеся обсуждали проблему своего летнего отдыха. Организация обсуждения проблемы состояла из нескольких последовательных действий учителя. Сообщаем общепринятую информацию о летнем отдыхе, которая не вызывает возражения у учащихся. Далее просим учеников подкрепить эту информацию примерами из жизни класса, определить цели, которые они ставили перед собой на время летних каникул. Проблемная ситуация </w:t>
      </w:r>
      <w:proofErr w:type="gramStart"/>
      <w:r w:rsidRPr="002224D1">
        <w:rPr>
          <w:rFonts w:ascii="Times New Roman" w:hAnsi="Times New Roman" w:cs="Times New Roman"/>
          <w:sz w:val="28"/>
          <w:szCs w:val="28"/>
        </w:rPr>
        <w:t>возникает  после</w:t>
      </w:r>
      <w:proofErr w:type="gramEnd"/>
      <w:r w:rsidRPr="002224D1">
        <w:rPr>
          <w:rFonts w:ascii="Times New Roman" w:hAnsi="Times New Roman" w:cs="Times New Roman"/>
          <w:sz w:val="28"/>
          <w:szCs w:val="28"/>
        </w:rPr>
        <w:t xml:space="preserve"> того, как учитель создает преграду на пути к достижению одной из целей: «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Imagine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2224D1">
        <w:rPr>
          <w:rFonts w:ascii="Times New Roman" w:hAnsi="Times New Roman" w:cs="Times New Roman"/>
          <w:sz w:val="28"/>
          <w:szCs w:val="28"/>
        </w:rPr>
        <w:t>’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camp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stay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2224D1">
        <w:rPr>
          <w:rFonts w:ascii="Times New Roman" w:hAnsi="Times New Roman" w:cs="Times New Roman"/>
          <w:sz w:val="28"/>
          <w:szCs w:val="28"/>
        </w:rPr>
        <w:t xml:space="preserve">.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Start"/>
      <w:r w:rsidRPr="002224D1">
        <w:rPr>
          <w:rFonts w:ascii="Times New Roman" w:hAnsi="Times New Roman" w:cs="Times New Roman"/>
          <w:sz w:val="28"/>
          <w:szCs w:val="28"/>
        </w:rPr>
        <w:t>?»</w:t>
      </w:r>
      <w:proofErr w:type="gramEnd"/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</w:rPr>
        <w:lastRenderedPageBreak/>
        <w:t xml:space="preserve">Преграда на пути к привычной и легко достигаемой цели служила стимулом для иноязычной речемыслительной деятельности учащихся. 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>Для организации обсуждения нравственно-этической проблемы, можно сообщить ученикам неполные исходные данные. Учитель ставит перед учащимися проблему в форме речемыслительной задачи: «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went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2224D1">
        <w:rPr>
          <w:rFonts w:ascii="Times New Roman" w:hAnsi="Times New Roman" w:cs="Times New Roman"/>
          <w:sz w:val="28"/>
          <w:szCs w:val="28"/>
        </w:rPr>
        <w:t xml:space="preserve">.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 xml:space="preserve">They were two boys and three girls. The performance was splendid, but the girls </w:t>
      </w:r>
      <w:proofErr w:type="gramStart"/>
      <w:r w:rsidRPr="002224D1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 w:rsidRPr="002224D1">
        <w:rPr>
          <w:rFonts w:ascii="Times New Roman" w:hAnsi="Times New Roman" w:cs="Times New Roman"/>
          <w:sz w:val="28"/>
          <w:szCs w:val="28"/>
          <w:lang w:val="en-US"/>
        </w:rPr>
        <w:t xml:space="preserve"> like their visit to the theatre. Find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film</w:t>
      </w:r>
      <w:r w:rsidRPr="002224D1">
        <w:rPr>
          <w:rFonts w:ascii="Times New Roman" w:hAnsi="Times New Roman" w:cs="Times New Roman"/>
          <w:sz w:val="28"/>
          <w:szCs w:val="28"/>
        </w:rPr>
        <w:t xml:space="preserve">». После этого учащиеся просматривают кадры фильма и анализируют поведение школьников в театре. Неполные исходные данные, без которых поиск ответа на поставленный учителем вопрос был затруднен, служил стимулом для их речемыслительной деятельности. 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>При организации научно-познавательных проблемных ситуаций используется неадекватность имеющегося опыта и знаний учащихся для быстрого и беспрепятственного решения задачи. Это требует от них выхода за пределы известного, самостоятельного поиска, сообразительности.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>Такие способы создания проблемной ситуации, как: преграда на пути к целям, выбор одного из нескольких вариантов решения проблемы, неполные исходные данные, использование учениками знаний в новых условиях, столкновение противоположных по содержанию взглядов, неадекватность имеющихся у школьника опыта и знаний задаче выполнения деятельности - не закрепляются за определенным типом проблемной ситуации. Использование того или иного способа организации проблемной ситуации определяется содержанием материала, положенного в ее основу.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 xml:space="preserve">Правильная постановка проблемы выполняет функцию начального стимула для активизации речемыслительной деятельности учащихся. Далее важно поддерживать их речевую активность. Это осуществляется, например, с помощью беседы, включающей серию вопросов, которые направляют ход дискуссии и постепенно приближают учеников к правильному выводу. 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 xml:space="preserve">Для облегчения речевой задачи возможно употребление приема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brainstorming</w:t>
      </w:r>
      <w:r w:rsidRPr="002224D1">
        <w:rPr>
          <w:rFonts w:ascii="Times New Roman" w:hAnsi="Times New Roman" w:cs="Times New Roman"/>
          <w:sz w:val="28"/>
          <w:szCs w:val="28"/>
        </w:rPr>
        <w:t xml:space="preserve">, когда учащиеся свободно высказывают свои мысли, предлагая оригинальные, пусть самые невероятные, решения. 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 xml:space="preserve">Речемыслительная активность учащихся в ходе обсуждения проблемы во многом зависит от того, насколько они были подготовлены к нему. Поэтому перед обсуждением проблемы учащимся можно дать такие задания: найти необходимый иллюстрированный материал, сделать презентацию, найти необходимые факты. Этот элемент исследования придает обсуждению творческий характер – высказывания становятся более самостоятельными и оригинальными. 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4D1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подготовки к заключительной дискуссии учащиеся усваивают языковой материал, однако проблема коррекции ошибок остается актуальной. Используется «речевой способ» исправления ошибок. Ошибка незаметно корректируется в ходе диалога учителя и ученика. Для того, чтобы повторить высказывание ученика, используя правильную языковую форму, следует употреблять реплики типа: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really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222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4D1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2224D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224D1">
        <w:rPr>
          <w:rFonts w:ascii="Times New Roman" w:hAnsi="Times New Roman" w:cs="Times New Roman"/>
          <w:sz w:val="28"/>
          <w:szCs w:val="28"/>
        </w:rPr>
        <w:t xml:space="preserve">? </w:t>
      </w:r>
      <w:r w:rsidRPr="002224D1">
        <w:rPr>
          <w:rFonts w:ascii="Times New Roman" w:hAnsi="Times New Roman" w:cs="Times New Roman"/>
          <w:sz w:val="28"/>
          <w:szCs w:val="28"/>
          <w:lang w:val="en-US"/>
        </w:rPr>
        <w:t xml:space="preserve">I didn’t know that </w:t>
      </w:r>
      <w:proofErr w:type="gramStart"/>
      <w:r w:rsidRPr="002224D1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2224D1">
        <w:rPr>
          <w:rFonts w:ascii="Times New Roman" w:hAnsi="Times New Roman" w:cs="Times New Roman"/>
          <w:sz w:val="28"/>
          <w:szCs w:val="28"/>
          <w:lang w:val="en-US"/>
        </w:rPr>
        <w:t xml:space="preserve"> Do you agree that…</w:t>
      </w:r>
      <w:proofErr w:type="gramStart"/>
      <w:r w:rsidRPr="002224D1">
        <w:rPr>
          <w:rFonts w:ascii="Times New Roman" w:hAnsi="Times New Roman" w:cs="Times New Roman"/>
          <w:sz w:val="28"/>
          <w:szCs w:val="28"/>
          <w:lang w:val="en-US"/>
        </w:rPr>
        <w:t>.?</w:t>
      </w:r>
      <w:proofErr w:type="gramEnd"/>
      <w:r w:rsidRPr="002224D1">
        <w:rPr>
          <w:rFonts w:ascii="Times New Roman" w:hAnsi="Times New Roman" w:cs="Times New Roman"/>
          <w:sz w:val="28"/>
          <w:szCs w:val="28"/>
          <w:lang w:val="en-US"/>
        </w:rPr>
        <w:t xml:space="preserve"> Who else think that …</w:t>
      </w:r>
      <w:proofErr w:type="gramStart"/>
      <w:r w:rsidRPr="002224D1">
        <w:rPr>
          <w:rFonts w:ascii="Times New Roman" w:hAnsi="Times New Roman" w:cs="Times New Roman"/>
          <w:sz w:val="28"/>
          <w:szCs w:val="28"/>
          <w:lang w:val="en-US"/>
        </w:rPr>
        <w:t>..?</w:t>
      </w:r>
      <w:proofErr w:type="gramEnd"/>
      <w:r w:rsidRPr="00222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>Важным условием успешной организации обсуждения - формирование у школьников аналитико-синтетических свойств интеллектуальной деятельности. Недостаточная способность учеников к анализу проблемы проявляется в том, что они, владея необходимым языковым материалом, затрудняются четко определить предмет своего высказывания, не всегда видят разные аспекты проблемы, пропускают существенные детали. С целью формирования у школьников аналитических свойств интеллектуальной деятельности учитель помогает детализировать предмет высказывания, обращает их внимание на различные аспекты обсуждаемой проблемы, совместно с учащимися разрабатывает лексико-грамматическую схему высказывания, слова и выражения, которые являются смысловыми ориентирами.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 xml:space="preserve">Для успешного включения школьника в обсуждение проблемы также важны умения констатировать факты, комментировать их, аргументировать и </w:t>
      </w:r>
      <w:proofErr w:type="spellStart"/>
      <w:r w:rsidRPr="002224D1">
        <w:rPr>
          <w:rFonts w:ascii="Times New Roman" w:hAnsi="Times New Roman" w:cs="Times New Roman"/>
          <w:sz w:val="28"/>
          <w:szCs w:val="28"/>
        </w:rPr>
        <w:t>контраргументировать</w:t>
      </w:r>
      <w:proofErr w:type="spellEnd"/>
      <w:r w:rsidRPr="002224D1">
        <w:rPr>
          <w:rFonts w:ascii="Times New Roman" w:hAnsi="Times New Roman" w:cs="Times New Roman"/>
          <w:sz w:val="28"/>
          <w:szCs w:val="28"/>
        </w:rPr>
        <w:t xml:space="preserve"> в ходе дискуссии.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 xml:space="preserve">Обсуждение проблемы является эффективным приемом обучения практическому владению иностранным языком. Для этого необходимо учитывать типы проблем, специфику организации их обсуждения на уроке, особенности стимулирования интеллектуальной и речевой деятельности учащихся. </w:t>
      </w:r>
    </w:p>
    <w:p w:rsidR="002224D1" w:rsidRPr="002224D1" w:rsidRDefault="002224D1" w:rsidP="002224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 xml:space="preserve">Обсуждение проблемы на уроке позволяет активизировать иноязычную речевую деятельность учащихся, повышает роль уроков иностранного языка в интеллектуальном развитии школьников, усиливает воспитательное значение предмета. </w:t>
      </w:r>
    </w:p>
    <w:p w:rsidR="002224D1" w:rsidRP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P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P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P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P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Pr="002224D1" w:rsidRDefault="002224D1" w:rsidP="002224D1">
      <w:pPr>
        <w:rPr>
          <w:rFonts w:ascii="Times New Roman" w:hAnsi="Times New Roman" w:cs="Times New Roman"/>
          <w:sz w:val="28"/>
          <w:szCs w:val="28"/>
        </w:rPr>
      </w:pPr>
    </w:p>
    <w:p w:rsidR="002224D1" w:rsidRPr="002224D1" w:rsidRDefault="002224D1" w:rsidP="00222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4D1">
        <w:rPr>
          <w:rFonts w:ascii="Times New Roman" w:hAnsi="Times New Roman" w:cs="Times New Roman"/>
          <w:sz w:val="28"/>
          <w:szCs w:val="28"/>
        </w:rPr>
        <w:t>Литература:</w:t>
      </w:r>
    </w:p>
    <w:p w:rsidR="002224D1" w:rsidRPr="002224D1" w:rsidRDefault="002224D1" w:rsidP="00222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Бочкарёва</w:t>
      </w:r>
      <w:proofErr w:type="spellEnd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В. </w:t>
      </w:r>
      <w:proofErr w:type="spellStart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Риторизация</w:t>
      </w:r>
      <w:proofErr w:type="spellEnd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уроков английского языка как фактор развития речемыслительной деятельности учащихся // Открытый урок. - М.: Издательский дом «Первое сентября», 2010. - № 18. – С. 26 – 34.</w:t>
      </w:r>
    </w:p>
    <w:p w:rsidR="002224D1" w:rsidRPr="002224D1" w:rsidRDefault="002224D1" w:rsidP="00222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Елухина Н.В. Роль дискурса в </w:t>
      </w:r>
      <w:proofErr w:type="gramStart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межкультурной коммуникации</w:t>
      </w:r>
      <w:proofErr w:type="gramEnd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методика формирования дискурсивной компетенции//Иностранные языки в школе. – 2002. - № 3. – С. 9 – 13.</w:t>
      </w:r>
    </w:p>
    <w:p w:rsidR="002224D1" w:rsidRPr="002224D1" w:rsidRDefault="002224D1" w:rsidP="00222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Игнатьева Т.А. Дискуссия как форма учебной деятельности//Банк педагогической информации </w:t>
      </w:r>
      <w:proofErr w:type="spellStart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ИПКиППРО</w:t>
      </w:r>
      <w:proofErr w:type="spellEnd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ОГПУ (</w:t>
      </w:r>
      <w:hyperlink r:id="rId5" w:history="1">
        <w:r w:rsidRPr="002224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http://bank.orenipk.ru/Text/t27_79.htm</w:t>
        </w:r>
      </w:hyperlink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224D1" w:rsidRPr="002224D1" w:rsidRDefault="002224D1" w:rsidP="00222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Мильруд</w:t>
      </w:r>
      <w:proofErr w:type="spellEnd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Р.П., Максимова И.Р. Современные концептуальные принципы коммуникативного обучения иностранному языку// Иностранные языки в школе – 2000 - №4. – С. 9-14.</w:t>
      </w:r>
    </w:p>
    <w:p w:rsidR="002224D1" w:rsidRPr="002224D1" w:rsidRDefault="002224D1" w:rsidP="00222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Фролова И.Е. Развитие навыка публичной речи на уроке английского языка // </w:t>
      </w:r>
      <w:proofErr w:type="spellStart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Вестн</w:t>
      </w:r>
      <w:proofErr w:type="spellEnd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</w:t>
      </w:r>
      <w:proofErr w:type="spellEnd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ун-та (в Москве). Сер: Яз. Культура. Образование. – М., 2000. – </w:t>
      </w:r>
      <w:proofErr w:type="spellStart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22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1. – С. 183 – 192.</w:t>
      </w:r>
    </w:p>
    <w:p w:rsidR="00042302" w:rsidRDefault="00042302"/>
    <w:sectPr w:rsidR="0004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3325D"/>
    <w:multiLevelType w:val="multilevel"/>
    <w:tmpl w:val="BC22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D7"/>
    <w:rsid w:val="00042302"/>
    <w:rsid w:val="001D3CD7"/>
    <w:rsid w:val="002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16DAF-6165-4F54-9BAC-95A8B320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.orenipk.ru/text/t27_7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2023-09-20T18:16:00Z</dcterms:created>
  <dcterms:modified xsi:type="dcterms:W3CDTF">2023-09-20T18:19:00Z</dcterms:modified>
</cp:coreProperties>
</file>